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Default="00662BF5">
      <w:r>
        <w:t>UITF QCM Meeting</w:t>
      </w:r>
      <w:r>
        <w:tab/>
        <w:t>2/8/18</w:t>
      </w:r>
      <w:r>
        <w:tab/>
      </w:r>
    </w:p>
    <w:p w:rsidR="00662BF5" w:rsidRDefault="00662BF5">
      <w:r>
        <w:t>Agenda:</w:t>
      </w:r>
    </w:p>
    <w:p w:rsidR="00662BF5" w:rsidRDefault="00662BF5" w:rsidP="00662BF5">
      <w:pPr>
        <w:pStyle w:val="ListParagraph"/>
        <w:numPr>
          <w:ilvl w:val="0"/>
          <w:numId w:val="1"/>
        </w:numPr>
      </w:pPr>
      <w:r>
        <w:t>Get everyone on the same page…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80K shield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Shield line stays at 80K for foreseeable future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proofErr w:type="spellStart"/>
      <w:r>
        <w:t>LHe</w:t>
      </w:r>
      <w:proofErr w:type="spellEnd"/>
      <w:r>
        <w:t>, hope to get it three times per year, for week-long duration but understand LCLS2 and CEBAF take priority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Circle seal relief piped out of cave</w:t>
      </w:r>
      <w:r w:rsidR="004E5D64">
        <w:t>, Bubba added a low pressure circle seal relief at end of line, should still provide safe means to vent, and vacuum during transition from 4 to 2K</w:t>
      </w:r>
      <w:r>
        <w:t>…</w:t>
      </w:r>
    </w:p>
    <w:p w:rsidR="00662BF5" w:rsidRDefault="00662BF5" w:rsidP="00662BF5">
      <w:pPr>
        <w:pStyle w:val="ListParagraph"/>
        <w:numPr>
          <w:ilvl w:val="0"/>
          <w:numId w:val="1"/>
        </w:numPr>
      </w:pPr>
      <w:r>
        <w:t>Tasks that remain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proofErr w:type="spellStart"/>
      <w:r>
        <w:t>Cryo</w:t>
      </w:r>
      <w:proofErr w:type="spellEnd"/>
      <w:r>
        <w:t>: shield line LN2 flow</w:t>
      </w:r>
      <w:r w:rsidR="00075C2B">
        <w:t>, test thermosiphon</w:t>
      </w:r>
      <w:r>
        <w:t xml:space="preserve">, </w:t>
      </w:r>
      <w:proofErr w:type="spellStart"/>
      <w:r>
        <w:t>LHe</w:t>
      </w:r>
      <w:proofErr w:type="spellEnd"/>
      <w:r>
        <w:t>, controls, what else?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RF: klystrons, controls, test into dummy load, connect to QCM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proofErr w:type="spellStart"/>
      <w:r>
        <w:t>RadCon</w:t>
      </w:r>
      <w:proofErr w:type="spellEnd"/>
      <w:r>
        <w:t xml:space="preserve">: remaining </w:t>
      </w:r>
      <w:proofErr w:type="spellStart"/>
      <w:r>
        <w:t>carm</w:t>
      </w:r>
      <w:proofErr w:type="spellEnd"/>
      <w:r>
        <w:t xml:space="preserve"> installation, guidance on keep out areas</w:t>
      </w:r>
      <w:r w:rsidR="00075C2B">
        <w:t xml:space="preserve"> above Cave1</w:t>
      </w:r>
      <w:r>
        <w:t>, approve OSP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SSG: PSS interlocks to klystrons, other interlocks?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EHS&amp;Q: ODH assessment, review preliminary write-up, approve it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Installation: sand into waveguide penetration, chimney over penetration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SRF to mentor CIS in QCM commissioning procedure: radiation monitoring?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Appreciation for hand-off of responsibilities…</w:t>
      </w:r>
    </w:p>
    <w:p w:rsidR="00075C2B" w:rsidRDefault="00662BF5" w:rsidP="00662BF5">
      <w:pPr>
        <w:pStyle w:val="ListParagraph"/>
        <w:numPr>
          <w:ilvl w:val="0"/>
          <w:numId w:val="1"/>
        </w:numPr>
      </w:pPr>
      <w:r>
        <w:t>Time table:</w:t>
      </w:r>
      <w:r w:rsidR="00075C2B">
        <w:t xml:space="preserve">  </w:t>
      </w:r>
    </w:p>
    <w:p w:rsidR="00662BF5" w:rsidRDefault="00075C2B" w:rsidP="00075C2B">
      <w:pPr>
        <w:pStyle w:val="ListParagraph"/>
        <w:numPr>
          <w:ilvl w:val="1"/>
          <w:numId w:val="1"/>
        </w:numPr>
      </w:pPr>
      <w:r>
        <w:t>Spring 2018: commission cold QCM with RF, no beam acceleration, compare achieved gradients to CMTF values.  FE? 80K shield line ok? Commission lots of new hardware and software</w:t>
      </w:r>
    </w:p>
    <w:p w:rsidR="00075C2B" w:rsidRDefault="00075C2B" w:rsidP="00075C2B">
      <w:pPr>
        <w:pStyle w:val="ListParagraph"/>
        <w:numPr>
          <w:ilvl w:val="1"/>
          <w:numId w:val="1"/>
        </w:numPr>
      </w:pPr>
      <w:r>
        <w:t>Still</w:t>
      </w:r>
      <w:r>
        <w:t xml:space="preserve"> hoping to make MeV beam before end of FY18, 100nA max current, </w:t>
      </w:r>
      <w:r>
        <w:t>with</w:t>
      </w:r>
      <w:r>
        <w:t xml:space="preserve"> PSS BCM</w:t>
      </w:r>
      <w:r>
        <w:t>, “one BCM mode”</w:t>
      </w:r>
    </w:p>
    <w:p w:rsidR="00075C2B" w:rsidRDefault="00075C2B" w:rsidP="00075C2B">
      <w:pPr>
        <w:pStyle w:val="ListParagraph"/>
        <w:numPr>
          <w:ilvl w:val="1"/>
          <w:numId w:val="1"/>
        </w:numPr>
      </w:pPr>
      <w:r>
        <w:t>Windows of opportunity re: LCLS CM testing</w:t>
      </w:r>
    </w:p>
    <w:p w:rsidR="00075C2B" w:rsidRDefault="00075C2B" w:rsidP="00075C2B">
      <w:pPr>
        <w:pStyle w:val="ListParagraph"/>
        <w:numPr>
          <w:ilvl w:val="0"/>
          <w:numId w:val="1"/>
        </w:numPr>
      </w:pPr>
      <w:r>
        <w:t>Estimates to complete, time and money</w:t>
      </w:r>
    </w:p>
    <w:p w:rsidR="00662BF5" w:rsidRDefault="00662BF5" w:rsidP="00075C2B">
      <w:pPr>
        <w:pStyle w:val="ListParagraph"/>
        <w:numPr>
          <w:ilvl w:val="1"/>
          <w:numId w:val="1"/>
        </w:numPr>
      </w:pPr>
      <w:proofErr w:type="spellStart"/>
      <w:r>
        <w:t>Cryo</w:t>
      </w:r>
      <w:proofErr w:type="spellEnd"/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RF group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Software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SRF staff availability</w:t>
      </w:r>
      <w:r w:rsidR="00075C2B">
        <w:t xml:space="preserve"> for initial test and hand holding</w:t>
      </w:r>
    </w:p>
    <w:p w:rsidR="00662BF5" w:rsidRDefault="00662BF5" w:rsidP="00662BF5">
      <w:pPr>
        <w:pStyle w:val="ListParagraph"/>
        <w:numPr>
          <w:ilvl w:val="1"/>
          <w:numId w:val="1"/>
        </w:numPr>
      </w:pPr>
      <w:r>
        <w:t>EHS&amp;Q OSP review</w:t>
      </w:r>
      <w:r w:rsidR="00075C2B">
        <w:t xml:space="preserve"> QCM no beam acceleration, ODH formal approval</w:t>
      </w:r>
    </w:p>
    <w:p w:rsidR="00075C2B" w:rsidRDefault="00075C2B" w:rsidP="00662BF5">
      <w:pPr>
        <w:pStyle w:val="ListParagraph"/>
        <w:numPr>
          <w:ilvl w:val="1"/>
          <w:numId w:val="1"/>
        </w:numPr>
      </w:pPr>
      <w:r>
        <w:t>SCMB approval of PSS BCM methodology, EES completes engineering documentation</w:t>
      </w:r>
    </w:p>
    <w:p w:rsidR="00075C2B" w:rsidRDefault="00075C2B" w:rsidP="00662BF5">
      <w:pPr>
        <w:pStyle w:val="ListParagraph"/>
        <w:numPr>
          <w:ilvl w:val="1"/>
          <w:numId w:val="1"/>
        </w:numPr>
      </w:pPr>
      <w:r>
        <w:t xml:space="preserve"> ACC/COO</w:t>
      </w:r>
    </w:p>
    <w:p w:rsidR="00721E4E" w:rsidRDefault="00721E4E" w:rsidP="00721E4E">
      <w:pPr>
        <w:pStyle w:val="ListParagraph"/>
        <w:numPr>
          <w:ilvl w:val="0"/>
          <w:numId w:val="1"/>
        </w:numPr>
      </w:pPr>
      <w:r>
        <w:t>Assorted</w:t>
      </w:r>
    </w:p>
    <w:p w:rsidR="00721E4E" w:rsidRDefault="00721E4E" w:rsidP="00721E4E">
      <w:pPr>
        <w:pStyle w:val="ListParagraph"/>
        <w:numPr>
          <w:ilvl w:val="1"/>
          <w:numId w:val="1"/>
        </w:numPr>
      </w:pPr>
      <w:r>
        <w:t>200kV gun is functional, but the photocathode chamber is now broken</w:t>
      </w:r>
    </w:p>
    <w:p w:rsidR="00721E4E" w:rsidRDefault="00721E4E" w:rsidP="00721E4E">
      <w:pPr>
        <w:pStyle w:val="ListParagraph"/>
        <w:numPr>
          <w:ilvl w:val="1"/>
          <w:numId w:val="1"/>
        </w:numPr>
      </w:pPr>
      <w:r>
        <w:t xml:space="preserve">Beam from gun through entire 200kV beamline.  Aside from the photocathode chamber, no hardware issues.  </w:t>
      </w:r>
      <w:proofErr w:type="spellStart"/>
      <w:r>
        <w:t>keV</w:t>
      </w:r>
      <w:proofErr w:type="spellEnd"/>
      <w:r>
        <w:t xml:space="preserve"> beamline looks good</w:t>
      </w:r>
    </w:p>
    <w:p w:rsidR="00075C2B" w:rsidRDefault="00075C2B" w:rsidP="00721E4E">
      <w:pPr>
        <w:pStyle w:val="ListParagraph"/>
        <w:numPr>
          <w:ilvl w:val="1"/>
          <w:numId w:val="1"/>
        </w:numPr>
      </w:pPr>
      <w:r>
        <w:t>Close to having BPMs?</w:t>
      </w:r>
    </w:p>
    <w:p w:rsidR="00721E4E" w:rsidRDefault="00721E4E" w:rsidP="00721E4E">
      <w:pPr>
        <w:pStyle w:val="ListParagraph"/>
        <w:numPr>
          <w:ilvl w:val="1"/>
          <w:numId w:val="1"/>
        </w:numPr>
      </w:pPr>
      <w:r>
        <w:lastRenderedPageBreak/>
        <w:t>Mark and Larry have commissioned the 1497 MHz chopper cavities, big gas load but improving with time</w:t>
      </w:r>
    </w:p>
    <w:p w:rsidR="00721E4E" w:rsidRDefault="00721E4E" w:rsidP="00721E4E">
      <w:pPr>
        <w:pStyle w:val="ListParagraph"/>
        <w:numPr>
          <w:ilvl w:val="1"/>
          <w:numId w:val="1"/>
        </w:numPr>
      </w:pPr>
      <w:r>
        <w:t xml:space="preserve">Mark is ready to commission the </w:t>
      </w:r>
      <w:proofErr w:type="spellStart"/>
      <w:r>
        <w:t>buncher</w:t>
      </w:r>
      <w:proofErr w:type="spellEnd"/>
      <w:r>
        <w:t xml:space="preserve"> with </w:t>
      </w:r>
      <w:proofErr w:type="spellStart"/>
      <w:r>
        <w:t>XkW</w:t>
      </w:r>
      <w:proofErr w:type="spellEnd"/>
      <w:r>
        <w:t xml:space="preserve"> SSA.  </w:t>
      </w:r>
      <w:proofErr w:type="spellStart"/>
      <w:r>
        <w:t>Poelker</w:t>
      </w:r>
      <w:proofErr w:type="spellEnd"/>
      <w:r>
        <w:t xml:space="preserve"> to write the OSP, hope to test </w:t>
      </w:r>
      <w:proofErr w:type="spellStart"/>
      <w:r>
        <w:t>buncher</w:t>
      </w:r>
      <w:proofErr w:type="spellEnd"/>
      <w:r>
        <w:t xml:space="preserve"> by end of February</w:t>
      </w:r>
    </w:p>
    <w:p w:rsidR="00721E4E" w:rsidRDefault="00721E4E" w:rsidP="00721E4E">
      <w:pPr>
        <w:pStyle w:val="ListParagraph"/>
        <w:numPr>
          <w:ilvl w:val="1"/>
          <w:numId w:val="1"/>
        </w:numPr>
      </w:pPr>
      <w:r>
        <w:t xml:space="preserve">Adderley is beginning the construction of the MeV beamline downstream of </w:t>
      </w:r>
      <w:proofErr w:type="gramStart"/>
      <w:r>
        <w:t>QCM,</w:t>
      </w:r>
      <w:proofErr w:type="gramEnd"/>
      <w:r>
        <w:t xml:space="preserve"> does the idea of more 80/20 bother anyone, </w:t>
      </w:r>
      <w:proofErr w:type="spellStart"/>
      <w:r>
        <w:t>Cryo</w:t>
      </w:r>
      <w:proofErr w:type="spellEnd"/>
      <w:r>
        <w:t>?</w:t>
      </w:r>
    </w:p>
    <w:p w:rsidR="00086A10" w:rsidRDefault="00086A10" w:rsidP="00075C2B">
      <w:pPr>
        <w:pStyle w:val="ListParagraph"/>
        <w:numPr>
          <w:ilvl w:val="1"/>
          <w:numId w:val="1"/>
        </w:numPr>
      </w:pPr>
      <w:r>
        <w:t>CIS will be focused on CEBAF work starting April (when SAD begins), installing new gun at CEBAF.  Then will need to install another gun at UITF….</w:t>
      </w:r>
    </w:p>
    <w:p w:rsidR="004E5D64" w:rsidRDefault="004E5D64" w:rsidP="004E5D64">
      <w:pPr>
        <w:pStyle w:val="ListParagraph"/>
        <w:numPr>
          <w:ilvl w:val="0"/>
          <w:numId w:val="1"/>
        </w:numPr>
      </w:pPr>
      <w:r>
        <w:t>Look at the QCM OSP draft, discuss the “comments”</w:t>
      </w:r>
      <w:bookmarkStart w:id="0" w:name="_GoBack"/>
      <w:bookmarkEnd w:id="0"/>
    </w:p>
    <w:sectPr w:rsidR="004E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780"/>
    <w:multiLevelType w:val="hybridMultilevel"/>
    <w:tmpl w:val="8654C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F5"/>
    <w:rsid w:val="00075C2B"/>
    <w:rsid w:val="00086A10"/>
    <w:rsid w:val="004B2766"/>
    <w:rsid w:val="004C4D75"/>
    <w:rsid w:val="004E5D64"/>
    <w:rsid w:val="00662BF5"/>
    <w:rsid w:val="00721E4E"/>
    <w:rsid w:val="007B6380"/>
    <w:rsid w:val="00BD3F40"/>
    <w:rsid w:val="00B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4</cp:revision>
  <dcterms:created xsi:type="dcterms:W3CDTF">2018-02-08T14:08:00Z</dcterms:created>
  <dcterms:modified xsi:type="dcterms:W3CDTF">2018-02-08T14:55:00Z</dcterms:modified>
</cp:coreProperties>
</file>