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31" w:rsidRDefault="002A13D8">
      <w:r>
        <w:t>March 25, 2020</w:t>
      </w:r>
    </w:p>
    <w:p w:rsidR="002A13D8" w:rsidRDefault="002A13D8">
      <w:r>
        <w:t>Group meeting, remote via Blue Jeans (week 1 Covid-19 isolation)</w:t>
      </w:r>
    </w:p>
    <w:p w:rsidR="002A13D8" w:rsidRDefault="002A13D8">
      <w:r>
        <w:t>Everyone in attendance except for Phil (he has no network connection at home)</w:t>
      </w:r>
    </w:p>
    <w:p w:rsidR="002A13D8" w:rsidRDefault="002A13D8">
      <w:r>
        <w:t xml:space="preserve">We touched base and talked about how we are dealing with work-from-home.  Below, find brief descriptions of work people are pursuing.  </w:t>
      </w:r>
    </w:p>
    <w:p w:rsidR="002A13D8" w:rsidRDefault="002A13D8">
      <w:proofErr w:type="spellStart"/>
      <w:r>
        <w:t>Riad</w:t>
      </w:r>
      <w:proofErr w:type="spellEnd"/>
      <w:r>
        <w:t>:  two papers (Yan’s photocathode paper and the magnetized beam paper), AI proposal (working with Anna and Chris Tennant and Kelly Webster, with Andrei leading this effort), and he is reviewing a paper for a journal</w:t>
      </w:r>
    </w:p>
    <w:p w:rsidR="002A13D8" w:rsidRDefault="002A13D8">
      <w:r>
        <w:t>Yan: he his adding references to his photocathode paper, expected to send out to authors in coming days, Figures could be refined, but this can happen later</w:t>
      </w:r>
    </w:p>
    <w:p w:rsidR="002A13D8" w:rsidRDefault="002A13D8">
      <w:r>
        <w:t xml:space="preserve">Scott: finishing a project for Omar, working on documentation – converting John’s stuff to </w:t>
      </w:r>
      <w:proofErr w:type="spellStart"/>
      <w:r>
        <w:t>Docushare</w:t>
      </w:r>
      <w:proofErr w:type="spellEnd"/>
      <w:r>
        <w:t xml:space="preserve">, and he is working on STAC5 stepper motor control </w:t>
      </w:r>
    </w:p>
    <w:p w:rsidR="002A13D8" w:rsidRDefault="002A13D8">
      <w:r>
        <w:t xml:space="preserve">Marcy: continuing to model the CEBAF </w:t>
      </w:r>
      <w:proofErr w:type="spellStart"/>
      <w:r>
        <w:t>photogun</w:t>
      </w:r>
      <w:proofErr w:type="spellEnd"/>
      <w:r>
        <w:t xml:space="preserve"> vacuum using </w:t>
      </w:r>
      <w:proofErr w:type="spellStart"/>
      <w:r>
        <w:t>MolFLo</w:t>
      </w:r>
      <w:proofErr w:type="spellEnd"/>
      <w:r>
        <w:t>, revisiting her “ultimate pressure” paper, reviewing aspects of the CEBAF injector rebuild</w:t>
      </w:r>
    </w:p>
    <w:p w:rsidR="002A13D8" w:rsidRDefault="002A13D8">
      <w:r>
        <w:t xml:space="preserve">Joe: continues to plan for the SAD injector rebuild, whenever it happens, working with CKS making corrections to the 5 MeV Mott paper and he will then put it in format dictated by Phys. Rev. C, </w:t>
      </w:r>
      <w:r w:rsidR="00D73EAF">
        <w:t xml:space="preserve">helping Luca prepare a proposal for photocathode studies, working on his contribution to Geoff </w:t>
      </w:r>
      <w:proofErr w:type="spellStart"/>
      <w:r w:rsidR="00D73EAF">
        <w:t>Krafft’s</w:t>
      </w:r>
      <w:proofErr w:type="spellEnd"/>
      <w:r w:rsidR="00D73EAF">
        <w:t xml:space="preserve"> 12 GeV CEBAF paper. Although USPAS is cancelled, he will continue to flesh out his class notes</w:t>
      </w:r>
    </w:p>
    <w:p w:rsidR="00D73EAF" w:rsidRDefault="00D73EAF">
      <w:r>
        <w:t>Bubba: ordering things</w:t>
      </w:r>
    </w:p>
    <w:p w:rsidR="00D73EAF" w:rsidRDefault="00D73EAF">
      <w:proofErr w:type="spellStart"/>
      <w:r>
        <w:t>Shukui</w:t>
      </w:r>
      <w:proofErr w:type="spellEnd"/>
      <w:r>
        <w:t xml:space="preserve">: writing a tech note on gain-switched MO + fiber amplifier laser system used at GTS and now at LERF, </w:t>
      </w:r>
      <w:r>
        <w:t>Although USPAS is cancelled, he will continue to flesh out his class notes</w:t>
      </w:r>
    </w:p>
    <w:p w:rsidR="00D73EAF" w:rsidRDefault="00D73EAF">
      <w:r>
        <w:t xml:space="preserve">Carlos: working with Gabriel and Bubba to prepare 200 </w:t>
      </w:r>
      <w:proofErr w:type="spellStart"/>
      <w:r>
        <w:t>keV</w:t>
      </w:r>
      <w:proofErr w:type="spellEnd"/>
      <w:r>
        <w:t xml:space="preserve"> Wien filter for CEBAF</w:t>
      </w:r>
    </w:p>
    <w:p w:rsidR="00D73EAF" w:rsidRDefault="00D73EAF">
      <w:proofErr w:type="spellStart"/>
      <w:r>
        <w:t>Mamun</w:t>
      </w:r>
      <w:proofErr w:type="spellEnd"/>
      <w:r>
        <w:t>: magnetized beam paper, Yan photocathode paper, LIGO vacuum test stand results AISI 1020 low carbon steel pipe.</w:t>
      </w:r>
    </w:p>
    <w:p w:rsidR="00D73EAF" w:rsidRDefault="00D73EAF">
      <w:r>
        <w:t>Josh: two main projects todays: a) biased anode at CEBAF, b) modeling ion bombardment to explain Joe’s lifetime studies at high average current versus laser spot size</w:t>
      </w:r>
    </w:p>
    <w:p w:rsidR="00D73EAF" w:rsidRDefault="00D73EAF">
      <w:r>
        <w:t xml:space="preserve">Gabriel: 200 </w:t>
      </w:r>
      <w:proofErr w:type="spellStart"/>
      <w:r>
        <w:t>keV</w:t>
      </w:r>
      <w:proofErr w:type="spellEnd"/>
      <w:r>
        <w:t xml:space="preserve"> Wien modeling, Wien filter with penning cells to provide distributed pumping, writing thesis</w:t>
      </w:r>
    </w:p>
    <w:p w:rsidR="00D73EAF" w:rsidRDefault="00D73EAF">
      <w:proofErr w:type="spellStart"/>
      <w:r>
        <w:t>Sajini</w:t>
      </w:r>
      <w:proofErr w:type="spellEnd"/>
      <w:r>
        <w:t xml:space="preserve">: modeling and building a modified 300 kV </w:t>
      </w:r>
      <w:proofErr w:type="spellStart"/>
      <w:r>
        <w:t>photogun</w:t>
      </w:r>
      <w:proofErr w:type="spellEnd"/>
      <w:r>
        <w:t xml:space="preserve"> for beam delivery at </w:t>
      </w:r>
      <w:proofErr w:type="spellStart"/>
      <w:proofErr w:type="gramStart"/>
      <w:r>
        <w:t>nC</w:t>
      </w:r>
      <w:proofErr w:type="spellEnd"/>
      <w:proofErr w:type="gramEnd"/>
      <w:r>
        <w:t xml:space="preserve"> bunch charge </w:t>
      </w:r>
    </w:p>
    <w:p w:rsidR="00CA640C" w:rsidRDefault="00CA640C"/>
    <w:p w:rsidR="00CA640C" w:rsidRDefault="00CA640C">
      <w:r>
        <w:t>Other topics:</w:t>
      </w:r>
    </w:p>
    <w:p w:rsidR="00CA640C" w:rsidRDefault="00CA640C">
      <w:r>
        <w:t>CST Microwave Studio will get renewed to support student R&amp;D projects</w:t>
      </w:r>
    </w:p>
    <w:p w:rsidR="00CA640C" w:rsidRDefault="00CA640C">
      <w:r>
        <w:t xml:space="preserve">Carlos and Bubba, consider how to put 300 kV </w:t>
      </w:r>
      <w:proofErr w:type="spellStart"/>
      <w:r>
        <w:t>photogun</w:t>
      </w:r>
      <w:proofErr w:type="spellEnd"/>
      <w:r>
        <w:t xml:space="preserve"> into use again, list the steps and improvements, based on what we know now.  What is required to use this gun at CEBAF?</w:t>
      </w:r>
    </w:p>
    <w:p w:rsidR="00CA640C" w:rsidRDefault="00CA640C">
      <w:r>
        <w:lastRenderedPageBreak/>
        <w:t>Now is the time to work on papers, here they are</w:t>
      </w:r>
      <w:r w:rsidR="009A73A6">
        <w:t>, the ones with data in hand</w:t>
      </w:r>
      <w:r>
        <w:t>:</w:t>
      </w:r>
    </w:p>
    <w:p w:rsidR="00CA640C" w:rsidRDefault="00CA640C" w:rsidP="00CA640C">
      <w:pPr>
        <w:pStyle w:val="ListParagraph"/>
        <w:numPr>
          <w:ilvl w:val="0"/>
          <w:numId w:val="1"/>
        </w:numPr>
      </w:pPr>
      <w:r>
        <w:t>5 MeV Mott, Joe and CKS to address referee comments, publication PRC</w:t>
      </w:r>
      <w:r w:rsidR="009A73A6">
        <w:t xml:space="preserve"> to happen soon</w:t>
      </w:r>
    </w:p>
    <w:p w:rsidR="00CA640C" w:rsidRDefault="00CA640C" w:rsidP="00CA640C">
      <w:pPr>
        <w:pStyle w:val="ListParagraph"/>
        <w:numPr>
          <w:ilvl w:val="0"/>
          <w:numId w:val="1"/>
        </w:numPr>
      </w:pPr>
      <w:r>
        <w:t>Yan photocathode studies, PRAB or Jour. Applied Physics.  Paper written, reference</w:t>
      </w:r>
      <w:r w:rsidR="009A73A6">
        <w:t>s</w:t>
      </w:r>
      <w:r>
        <w:t xml:space="preserve"> need updating, figures OK</w:t>
      </w:r>
      <w:proofErr w:type="gramStart"/>
      <w:r>
        <w:t>?,</w:t>
      </w:r>
      <w:proofErr w:type="gramEnd"/>
      <w:r>
        <w:t xml:space="preserve"> authors to provide edits, submit in two weeks.</w:t>
      </w:r>
    </w:p>
    <w:p w:rsidR="00CA640C" w:rsidRDefault="00CA640C" w:rsidP="00CA640C">
      <w:pPr>
        <w:pStyle w:val="ListParagraph"/>
        <w:numPr>
          <w:ilvl w:val="0"/>
          <w:numId w:val="1"/>
        </w:numPr>
      </w:pPr>
      <w:proofErr w:type="spellStart"/>
      <w:r>
        <w:t>Riad</w:t>
      </w:r>
      <w:proofErr w:type="spellEnd"/>
      <w:r>
        <w:t xml:space="preserve">, </w:t>
      </w:r>
      <w:proofErr w:type="spellStart"/>
      <w:r>
        <w:t>Mamun</w:t>
      </w:r>
      <w:proofErr w:type="spellEnd"/>
      <w:r>
        <w:t xml:space="preserve"> and </w:t>
      </w:r>
      <w:proofErr w:type="spellStart"/>
      <w:r>
        <w:t>Sajini</w:t>
      </w:r>
      <w:proofErr w:type="spellEnd"/>
      <w:r>
        <w:t>, magnetized beam studies.  When do we get a readable draft?</w:t>
      </w:r>
    </w:p>
    <w:p w:rsidR="00CA640C" w:rsidRDefault="009A73A6" w:rsidP="00CA640C">
      <w:pPr>
        <w:pStyle w:val="ListParagraph"/>
        <w:numPr>
          <w:ilvl w:val="0"/>
          <w:numId w:val="1"/>
        </w:numPr>
      </w:pPr>
      <w:r>
        <w:t>Marcy, ultimate pressure paper, referee comments in hand, big or small revision?</w:t>
      </w:r>
    </w:p>
    <w:p w:rsidR="009A73A6" w:rsidRDefault="009A73A6" w:rsidP="00CA640C">
      <w:pPr>
        <w:pStyle w:val="ListParagraph"/>
        <w:numPr>
          <w:ilvl w:val="0"/>
          <w:numId w:val="1"/>
        </w:numPr>
      </w:pPr>
      <w:r>
        <w:t xml:space="preserve">Joe: working on G. </w:t>
      </w:r>
      <w:proofErr w:type="spellStart"/>
      <w:r>
        <w:t>Krafft</w:t>
      </w:r>
      <w:proofErr w:type="spellEnd"/>
      <w:r>
        <w:t xml:space="preserve"> CEBAF paper. Matt supposed to be working on this too</w:t>
      </w:r>
      <w:bookmarkStart w:id="0" w:name="_GoBack"/>
      <w:bookmarkEnd w:id="0"/>
    </w:p>
    <w:p w:rsidR="009A73A6" w:rsidRDefault="009A73A6" w:rsidP="00CA640C">
      <w:pPr>
        <w:pStyle w:val="ListParagraph"/>
        <w:numPr>
          <w:ilvl w:val="0"/>
          <w:numId w:val="1"/>
        </w:numPr>
      </w:pPr>
      <w:r>
        <w:t>Josh, working with others, explain the observed trends, lifetime at mA current versus laser spot size</w:t>
      </w:r>
    </w:p>
    <w:p w:rsidR="009A73A6" w:rsidRDefault="009A73A6" w:rsidP="00CA640C">
      <w:pPr>
        <w:pStyle w:val="ListParagraph"/>
        <w:numPr>
          <w:ilvl w:val="0"/>
          <w:numId w:val="1"/>
        </w:numPr>
      </w:pPr>
      <w:r>
        <w:t xml:space="preserve">Gabriel and Carlos: design of 200 </w:t>
      </w:r>
      <w:proofErr w:type="spellStart"/>
      <w:r>
        <w:t>keV</w:t>
      </w:r>
      <w:proofErr w:type="spellEnd"/>
      <w:r>
        <w:t xml:space="preserve"> Wien filter</w:t>
      </w:r>
    </w:p>
    <w:p w:rsidR="009A73A6" w:rsidRDefault="009A73A6" w:rsidP="00CA640C">
      <w:pPr>
        <w:pStyle w:val="ListParagraph"/>
        <w:numPr>
          <w:ilvl w:val="0"/>
          <w:numId w:val="1"/>
        </w:numPr>
      </w:pPr>
      <w:proofErr w:type="spellStart"/>
      <w:r>
        <w:t>Shukui</w:t>
      </w:r>
      <w:proofErr w:type="spellEnd"/>
      <w:r>
        <w:t>: gain switched MO and fiber amplifier, green laser paper</w:t>
      </w:r>
    </w:p>
    <w:p w:rsidR="00CA640C" w:rsidRDefault="00CA640C"/>
    <w:p w:rsidR="00CA640C" w:rsidRDefault="00CA640C"/>
    <w:sectPr w:rsidR="00CA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36B3"/>
    <w:multiLevelType w:val="hybridMultilevel"/>
    <w:tmpl w:val="DB1A3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D8"/>
    <w:rsid w:val="002A13D8"/>
    <w:rsid w:val="0052179E"/>
    <w:rsid w:val="007B7738"/>
    <w:rsid w:val="009A73A6"/>
    <w:rsid w:val="00CA640C"/>
    <w:rsid w:val="00D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EE06"/>
  <w15:chartTrackingRefBased/>
  <w15:docId w15:val="{81934864-6E9B-430D-ADA2-F323070B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Poelker</dc:creator>
  <cp:keywords/>
  <dc:description/>
  <cp:lastModifiedBy>Mathew Poelker</cp:lastModifiedBy>
  <cp:revision>2</cp:revision>
  <dcterms:created xsi:type="dcterms:W3CDTF">2020-03-26T16:18:00Z</dcterms:created>
  <dcterms:modified xsi:type="dcterms:W3CDTF">2020-03-26T16:43:00Z</dcterms:modified>
</cp:coreProperties>
</file>