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AE" w:rsidRDefault="00B869AE" w:rsidP="00B869AE">
      <w:pPr>
        <w:rPr>
          <w:rFonts w:ascii="Arial" w:hAnsi="Arial" w:cs="Arial"/>
        </w:rPr>
      </w:pPr>
      <w:bookmarkStart w:id="0" w:name="_GoBack"/>
      <w:bookmarkEnd w:id="0"/>
    </w:p>
    <w:p w:rsidR="00B869AE" w:rsidRDefault="00E0151C" w:rsidP="00B869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B869AE" w:rsidRPr="00045D31">
        <w:rPr>
          <w:rFonts w:ascii="Arial" w:hAnsi="Arial" w:cs="Arial"/>
          <w:b/>
          <w:sz w:val="28"/>
          <w:szCs w:val="28"/>
        </w:rPr>
        <w:t xml:space="preserve">ow does </w:t>
      </w:r>
      <w:r>
        <w:rPr>
          <w:rFonts w:ascii="Arial" w:hAnsi="Arial" w:cs="Arial"/>
          <w:b/>
          <w:sz w:val="28"/>
          <w:szCs w:val="28"/>
        </w:rPr>
        <w:t xml:space="preserve">the bandwidth of the oscilloscope and detector </w:t>
      </w:r>
      <w:r w:rsidR="00B869AE" w:rsidRPr="00045D31">
        <w:rPr>
          <w:rFonts w:ascii="Arial" w:hAnsi="Arial" w:cs="Arial"/>
          <w:b/>
          <w:sz w:val="28"/>
          <w:szCs w:val="28"/>
        </w:rPr>
        <w:t xml:space="preserve">influence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="00B869AE">
        <w:rPr>
          <w:rFonts w:ascii="Arial" w:hAnsi="Arial" w:cs="Arial"/>
          <w:b/>
          <w:sz w:val="28"/>
          <w:szCs w:val="28"/>
        </w:rPr>
        <w:t xml:space="preserve">measurement </w:t>
      </w:r>
      <w:r w:rsidR="00A80DF7">
        <w:rPr>
          <w:rFonts w:ascii="Arial" w:hAnsi="Arial" w:cs="Arial"/>
          <w:b/>
          <w:sz w:val="28"/>
          <w:szCs w:val="28"/>
        </w:rPr>
        <w:t>of a laser pulse</w:t>
      </w:r>
      <w:r w:rsidR="0082542A">
        <w:rPr>
          <w:rFonts w:ascii="Arial" w:hAnsi="Arial" w:cs="Arial"/>
          <w:b/>
          <w:sz w:val="28"/>
          <w:szCs w:val="28"/>
        </w:rPr>
        <w:t>’</w:t>
      </w:r>
      <w:r w:rsidR="00A80DF7">
        <w:rPr>
          <w:rFonts w:ascii="Arial" w:hAnsi="Arial" w:cs="Arial"/>
          <w:b/>
          <w:sz w:val="28"/>
          <w:szCs w:val="28"/>
        </w:rPr>
        <w:t xml:space="preserve">s </w:t>
      </w:r>
      <w:r w:rsidR="00B869AE">
        <w:rPr>
          <w:rFonts w:ascii="Arial" w:hAnsi="Arial" w:cs="Arial"/>
          <w:b/>
          <w:sz w:val="28"/>
          <w:szCs w:val="28"/>
        </w:rPr>
        <w:t>FWHM?</w:t>
      </w:r>
    </w:p>
    <w:p w:rsidR="00776733" w:rsidRPr="00776733" w:rsidRDefault="00776733" w:rsidP="00B869AE">
      <w:pPr>
        <w:jc w:val="center"/>
        <w:rPr>
          <w:rFonts w:ascii="Arial" w:hAnsi="Arial" w:cs="Arial"/>
          <w:sz w:val="20"/>
          <w:szCs w:val="20"/>
        </w:rPr>
      </w:pPr>
      <w:r w:rsidRPr="00776733">
        <w:rPr>
          <w:rFonts w:ascii="Arial" w:hAnsi="Arial" w:cs="Arial"/>
          <w:sz w:val="20"/>
          <w:szCs w:val="20"/>
        </w:rPr>
        <w:t>Brock Roberts 4/27/15</w:t>
      </w:r>
    </w:p>
    <w:p w:rsidR="00B869AE" w:rsidRDefault="00B869AE" w:rsidP="00B869AE">
      <w:pPr>
        <w:rPr>
          <w:rFonts w:ascii="Arial" w:hAnsi="Arial" w:cs="Arial"/>
        </w:rPr>
      </w:pPr>
    </w:p>
    <w:p w:rsidR="00E0151C" w:rsidRDefault="00B869AE" w:rsidP="00B869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3EF7">
        <w:rPr>
          <w:rFonts w:ascii="Arial" w:hAnsi="Arial" w:cs="Arial"/>
        </w:rPr>
        <w:t xml:space="preserve">CEBAF’s </w:t>
      </w:r>
      <w:proofErr w:type="spellStart"/>
      <w:r w:rsidR="00CC3EF7">
        <w:rPr>
          <w:rFonts w:ascii="Arial" w:hAnsi="Arial" w:cs="Arial"/>
        </w:rPr>
        <w:t>photogun</w:t>
      </w:r>
      <w:proofErr w:type="spellEnd"/>
      <w:r w:rsidR="00CC3EF7">
        <w:rPr>
          <w:rFonts w:ascii="Arial" w:hAnsi="Arial" w:cs="Arial"/>
        </w:rPr>
        <w:t xml:space="preserve"> drive laser</w:t>
      </w:r>
      <w:r w:rsidR="00922024">
        <w:rPr>
          <w:rFonts w:ascii="Arial" w:hAnsi="Arial" w:cs="Arial"/>
        </w:rPr>
        <w:t xml:space="preserve"> </w:t>
      </w:r>
      <w:r w:rsidR="00CC3EF7">
        <w:rPr>
          <w:rFonts w:ascii="Arial" w:hAnsi="Arial" w:cs="Arial"/>
        </w:rPr>
        <w:t>was measured using a</w:t>
      </w:r>
      <w:r>
        <w:rPr>
          <w:rFonts w:ascii="Arial" w:hAnsi="Arial" w:cs="Arial"/>
        </w:rPr>
        <w:t xml:space="preserve"> </w:t>
      </w:r>
      <w:r w:rsidR="00E0151C">
        <w:rPr>
          <w:rFonts w:ascii="Arial" w:hAnsi="Arial" w:cs="Arial"/>
        </w:rPr>
        <w:t xml:space="preserve">Tektronix 11801b </w:t>
      </w:r>
      <w:r>
        <w:rPr>
          <w:rFonts w:ascii="Arial" w:hAnsi="Arial" w:cs="Arial"/>
        </w:rPr>
        <w:t>oscilloscope</w:t>
      </w:r>
      <w:r w:rsidR="00116E09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</w:t>
      </w:r>
      <w:r w:rsidR="00CC3EF7">
        <w:rPr>
          <w:rFonts w:ascii="Arial" w:hAnsi="Arial" w:cs="Arial"/>
        </w:rPr>
        <w:t>an SD-30 sampling head,</w:t>
      </w:r>
      <w:r w:rsidR="00E0151C">
        <w:rPr>
          <w:rFonts w:ascii="Arial" w:hAnsi="Arial" w:cs="Arial"/>
        </w:rPr>
        <w:t xml:space="preserve"> and </w:t>
      </w:r>
      <w:r w:rsidR="00456A52">
        <w:rPr>
          <w:rFonts w:ascii="Arial" w:hAnsi="Arial" w:cs="Arial"/>
        </w:rPr>
        <w:t xml:space="preserve">a </w:t>
      </w:r>
      <w:proofErr w:type="spellStart"/>
      <w:r w:rsidR="00E0151C">
        <w:rPr>
          <w:rFonts w:ascii="Arial" w:hAnsi="Arial" w:cs="Arial"/>
        </w:rPr>
        <w:t>Nufocus</w:t>
      </w:r>
      <w:proofErr w:type="spellEnd"/>
      <w:r w:rsidR="00E0151C">
        <w:rPr>
          <w:rFonts w:ascii="Arial" w:hAnsi="Arial" w:cs="Arial"/>
        </w:rPr>
        <w:t xml:space="preserve"> fast detector diode</w:t>
      </w:r>
      <w:r w:rsidR="004A78EE">
        <w:rPr>
          <w:rFonts w:ascii="Arial" w:hAnsi="Arial" w:cs="Arial"/>
        </w:rPr>
        <w:t xml:space="preserve">. These instruments </w:t>
      </w:r>
      <w:r w:rsidR="00E0151C">
        <w:rPr>
          <w:rFonts w:ascii="Arial" w:hAnsi="Arial" w:cs="Arial"/>
        </w:rPr>
        <w:t xml:space="preserve">have </w:t>
      </w:r>
      <w:r w:rsidR="00456A52">
        <w:rPr>
          <w:rFonts w:ascii="Arial" w:hAnsi="Arial" w:cs="Arial"/>
        </w:rPr>
        <w:t xml:space="preserve">published </w:t>
      </w:r>
      <w:r w:rsidR="00E0151C">
        <w:rPr>
          <w:rFonts w:ascii="Arial" w:hAnsi="Arial" w:cs="Arial"/>
        </w:rPr>
        <w:t>bandwidth</w:t>
      </w:r>
      <w:r w:rsidR="0082542A">
        <w:rPr>
          <w:rFonts w:ascii="Arial" w:hAnsi="Arial" w:cs="Arial"/>
        </w:rPr>
        <w:t>s</w:t>
      </w:r>
      <w:r w:rsidR="00E0151C">
        <w:rPr>
          <w:rFonts w:ascii="Arial" w:hAnsi="Arial" w:cs="Arial"/>
        </w:rPr>
        <w:t xml:space="preserve"> of 40 GHz and 25 GHz.  What does this mean and how does it affect the FWHM of the laser pulse</w:t>
      </w:r>
      <w:r w:rsidR="00223E3C">
        <w:rPr>
          <w:rFonts w:ascii="Arial" w:hAnsi="Arial" w:cs="Arial"/>
        </w:rPr>
        <w:t xml:space="preserve"> measured by these instruments</w:t>
      </w:r>
      <w:r w:rsidR="00E0151C">
        <w:rPr>
          <w:rFonts w:ascii="Arial" w:hAnsi="Arial" w:cs="Arial"/>
        </w:rPr>
        <w:t xml:space="preserve">?  </w:t>
      </w:r>
    </w:p>
    <w:p w:rsidR="00E0151C" w:rsidRDefault="00E0151C" w:rsidP="00B869AE">
      <w:pPr>
        <w:rPr>
          <w:rFonts w:ascii="Arial" w:hAnsi="Arial" w:cs="Arial"/>
        </w:rPr>
      </w:pPr>
    </w:p>
    <w:p w:rsidR="009D443C" w:rsidRDefault="008E261B" w:rsidP="009D44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80DF7">
        <w:rPr>
          <w:rFonts w:ascii="Arial" w:hAnsi="Arial" w:cs="Arial"/>
        </w:rPr>
        <w:t>The sensitivity of o</w:t>
      </w:r>
      <w:r>
        <w:rPr>
          <w:rFonts w:ascii="Arial" w:hAnsi="Arial" w:cs="Arial"/>
        </w:rPr>
        <w:t xml:space="preserve">scilloscopes and </w:t>
      </w:r>
      <w:r w:rsidR="00A80DF7">
        <w:rPr>
          <w:rFonts w:ascii="Arial" w:hAnsi="Arial" w:cs="Arial"/>
        </w:rPr>
        <w:t>sensors</w:t>
      </w:r>
      <w:r w:rsidR="009D443C">
        <w:rPr>
          <w:rFonts w:ascii="Arial" w:hAnsi="Arial" w:cs="Arial"/>
        </w:rPr>
        <w:t xml:space="preserve"> decrease</w:t>
      </w:r>
      <w:r>
        <w:rPr>
          <w:rFonts w:ascii="Arial" w:hAnsi="Arial" w:cs="Arial"/>
        </w:rPr>
        <w:t xml:space="preserve"> as the </w:t>
      </w:r>
      <w:r w:rsidR="009D443C">
        <w:rPr>
          <w:rFonts w:ascii="Arial" w:hAnsi="Arial" w:cs="Arial"/>
        </w:rPr>
        <w:t xml:space="preserve">frequency of the </w:t>
      </w:r>
      <w:r>
        <w:rPr>
          <w:rFonts w:ascii="Arial" w:hAnsi="Arial" w:cs="Arial"/>
        </w:rPr>
        <w:t xml:space="preserve">measured </w:t>
      </w:r>
      <w:r w:rsidR="00223E3C">
        <w:rPr>
          <w:rFonts w:ascii="Arial" w:hAnsi="Arial" w:cs="Arial"/>
        </w:rPr>
        <w:t>signal increase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Both the oscilloscope and the </w:t>
      </w:r>
      <w:r w:rsidR="00A80DF7">
        <w:rPr>
          <w:rFonts w:ascii="Arial" w:hAnsi="Arial" w:cs="Arial"/>
        </w:rPr>
        <w:t xml:space="preserve">detector </w:t>
      </w:r>
      <w:r>
        <w:rPr>
          <w:rFonts w:ascii="Arial" w:hAnsi="Arial" w:cs="Arial"/>
        </w:rPr>
        <w:t>diode have “Gaussian” frequency responses: th</w:t>
      </w:r>
      <w:r w:rsidR="009D443C">
        <w:rPr>
          <w:rFonts w:ascii="Arial" w:hAnsi="Arial" w:cs="Arial"/>
        </w:rPr>
        <w:t>eir</w:t>
      </w:r>
      <w:r>
        <w:rPr>
          <w:rFonts w:ascii="Arial" w:hAnsi="Arial" w:cs="Arial"/>
        </w:rPr>
        <w:t xml:space="preserve"> sensitivity rolls off gradually </w:t>
      </w:r>
      <w:r w:rsidR="00456A52">
        <w:rPr>
          <w:rFonts w:ascii="Arial" w:hAnsi="Arial" w:cs="Arial"/>
        </w:rPr>
        <w:t xml:space="preserve">as frequency increases, in the shape of a half-Gaussian curve.   </w:t>
      </w:r>
      <w:r w:rsidR="008F48F6">
        <w:rPr>
          <w:rFonts w:ascii="Arial" w:hAnsi="Arial" w:cs="Arial"/>
        </w:rPr>
        <w:t xml:space="preserve"> </w:t>
      </w:r>
    </w:p>
    <w:p w:rsidR="002E19F3" w:rsidRDefault="002E19F3" w:rsidP="00B869AE">
      <w:pPr>
        <w:rPr>
          <w:rFonts w:ascii="Arial" w:hAnsi="Arial" w:cs="Arial"/>
        </w:rPr>
      </w:pPr>
    </w:p>
    <w:p w:rsidR="002E19F3" w:rsidRDefault="002E19F3" w:rsidP="00B869A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the sensitivity of the instrument or sensor </w:t>
      </w:r>
      <w:r w:rsidR="0053453F">
        <w:rPr>
          <w:rFonts w:ascii="Arial" w:hAnsi="Arial" w:cs="Arial"/>
        </w:rPr>
        <w:t>decreases with f</w:t>
      </w:r>
      <w:r>
        <w:rPr>
          <w:rFonts w:ascii="Arial" w:hAnsi="Arial" w:cs="Arial"/>
        </w:rPr>
        <w:t xml:space="preserve">requency, the </w:t>
      </w:r>
      <w:r w:rsidR="0053453F">
        <w:rPr>
          <w:rFonts w:ascii="Arial" w:hAnsi="Arial" w:cs="Arial"/>
        </w:rPr>
        <w:t xml:space="preserve">instruments </w:t>
      </w:r>
      <w:r>
        <w:rPr>
          <w:rFonts w:ascii="Arial" w:hAnsi="Arial" w:cs="Arial"/>
        </w:rPr>
        <w:t xml:space="preserve">bandwidth is measured from </w:t>
      </w:r>
      <w:r w:rsidR="009404E1">
        <w:rPr>
          <w:rFonts w:ascii="Arial" w:hAnsi="Arial" w:cs="Arial"/>
        </w:rPr>
        <w:t xml:space="preserve">its frequency </w:t>
      </w:r>
      <w:r w:rsidR="0053453F">
        <w:rPr>
          <w:rFonts w:ascii="Arial" w:hAnsi="Arial" w:cs="Arial"/>
        </w:rPr>
        <w:t>response curve</w:t>
      </w:r>
      <w:r>
        <w:rPr>
          <w:rFonts w:ascii="Arial" w:hAnsi="Arial" w:cs="Arial"/>
        </w:rPr>
        <w:t xml:space="preserve"> </w:t>
      </w:r>
      <w:r w:rsidR="00401C72">
        <w:rPr>
          <w:rFonts w:ascii="Arial" w:hAnsi="Arial" w:cs="Arial"/>
        </w:rPr>
        <w:t>at its half-</w:t>
      </w:r>
      <w:r w:rsidR="00FD0B3B">
        <w:rPr>
          <w:rFonts w:ascii="Arial" w:hAnsi="Arial" w:cs="Arial"/>
        </w:rPr>
        <w:t>power point.</w:t>
      </w:r>
      <w:r w:rsidR="008C318F">
        <w:rPr>
          <w:rStyle w:val="EndnoteReference"/>
          <w:rFonts w:ascii="Arial" w:hAnsi="Arial" w:cs="Arial"/>
        </w:rPr>
        <w:endnoteReference w:id="1"/>
      </w:r>
      <w:r w:rsidR="00FD0B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DF2985">
        <w:rPr>
          <w:rFonts w:ascii="Arial" w:hAnsi="Arial" w:cs="Arial"/>
        </w:rPr>
        <w:t>Because</w:t>
      </w:r>
      <w:r>
        <w:rPr>
          <w:rFonts w:ascii="Arial" w:hAnsi="Arial" w:cs="Arial"/>
        </w:rPr>
        <w:t xml:space="preserve"> power is </w:t>
      </w:r>
      <w:r w:rsidR="00DF2985">
        <w:rPr>
          <w:rFonts w:ascii="Arial" w:hAnsi="Arial" w:cs="Arial"/>
        </w:rPr>
        <w:t>proportional</w:t>
      </w:r>
      <w:r>
        <w:rPr>
          <w:rFonts w:ascii="Arial" w:hAnsi="Arial" w:cs="Arial"/>
        </w:rPr>
        <w:t xml:space="preserve"> to voltage squared, the 3db point is measured at </w:t>
      </w:r>
      <w:r w:rsidR="00DF2985">
        <w:rPr>
          <w:rFonts w:ascii="Arial" w:hAnsi="Arial" w:cs="Arial"/>
        </w:rPr>
        <w:t xml:space="preserve">the square root of </w:t>
      </w:r>
      <w:r w:rsidR="00FD0B3B">
        <w:rPr>
          <w:rFonts w:ascii="Arial" w:hAnsi="Arial" w:cs="Arial"/>
        </w:rPr>
        <w:t>.5, or .707</w:t>
      </w:r>
      <w:r w:rsidR="003250C4">
        <w:rPr>
          <w:rFonts w:ascii="Arial" w:hAnsi="Arial" w:cs="Arial"/>
        </w:rPr>
        <w:t xml:space="preserve">.  Below are the frequency response curves of 25 and 40 GHz Gaussians representing the detector and the </w:t>
      </w:r>
      <w:proofErr w:type="gramStart"/>
      <w:r w:rsidR="003250C4">
        <w:rPr>
          <w:rFonts w:ascii="Arial" w:hAnsi="Arial" w:cs="Arial"/>
        </w:rPr>
        <w:t>oscilloscope.</w:t>
      </w:r>
      <w:proofErr w:type="gramEnd"/>
      <w:r w:rsidR="003250C4">
        <w:rPr>
          <w:rFonts w:ascii="Arial" w:hAnsi="Arial" w:cs="Arial"/>
        </w:rPr>
        <w:t xml:space="preserve"> The product of these </w:t>
      </w:r>
      <w:r w:rsidR="009404E1">
        <w:rPr>
          <w:rFonts w:ascii="Arial" w:hAnsi="Arial" w:cs="Arial"/>
        </w:rPr>
        <w:t xml:space="preserve">two </w:t>
      </w:r>
      <w:r w:rsidR="00116E09">
        <w:rPr>
          <w:rFonts w:ascii="Arial" w:hAnsi="Arial" w:cs="Arial"/>
        </w:rPr>
        <w:t>curves is the measurement system bandwidth</w:t>
      </w:r>
      <w:r w:rsidR="003250C4">
        <w:rPr>
          <w:rFonts w:ascii="Arial" w:hAnsi="Arial" w:cs="Arial"/>
        </w:rPr>
        <w:t>.</w:t>
      </w:r>
    </w:p>
    <w:p w:rsidR="00DF2985" w:rsidRDefault="00DF2985" w:rsidP="00B869AE">
      <w:pPr>
        <w:rPr>
          <w:rFonts w:ascii="Arial" w:hAnsi="Arial" w:cs="Arial"/>
        </w:rPr>
      </w:pPr>
    </w:p>
    <w:p w:rsidR="00DF2985" w:rsidRDefault="00DF2985" w:rsidP="00B869AE">
      <w:pPr>
        <w:rPr>
          <w:rFonts w:ascii="Arial" w:hAnsi="Arial" w:cs="Arial"/>
        </w:rPr>
      </w:pPr>
    </w:p>
    <w:p w:rsidR="00DF2985" w:rsidRDefault="00DD5CA1" w:rsidP="00FD0B3B">
      <w:pPr>
        <w:ind w:left="-6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09775" cy="167481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Ghz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427" cy="167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B3B" w:rsidRPr="00AD7FAA">
        <w:rPr>
          <w:rFonts w:ascii="Arial" w:hAnsi="Arial" w:cs="Arial"/>
          <w:sz w:val="52"/>
          <w:szCs w:val="52"/>
        </w:rPr>
        <w:t>X</w:t>
      </w:r>
      <w:r w:rsidR="00FD0B3B">
        <w:rPr>
          <w:rFonts w:ascii="Arial" w:hAnsi="Arial" w:cs="Arial"/>
          <w:noProof/>
        </w:rPr>
        <w:drawing>
          <wp:inline distT="0" distB="0" distL="0" distR="0" wp14:anchorId="00E81B7C" wp14:editId="63730371">
            <wp:extent cx="1943100" cy="16597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Ghz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52" cy="166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B3B" w:rsidRPr="00AD7FAA">
        <w:rPr>
          <w:rFonts w:ascii="Arial" w:hAnsi="Arial" w:cs="Arial"/>
          <w:sz w:val="52"/>
          <w:szCs w:val="52"/>
        </w:rPr>
        <w:t>=</w:t>
      </w:r>
      <w:r w:rsidR="00FD0B3B">
        <w:rPr>
          <w:rFonts w:ascii="Arial" w:hAnsi="Arial" w:cs="Arial"/>
          <w:noProof/>
        </w:rPr>
        <w:drawing>
          <wp:inline distT="0" distB="0" distL="0" distR="0" wp14:anchorId="20551E16" wp14:editId="7C6FEB29">
            <wp:extent cx="1868805" cy="155733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911" cy="15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B3B" w:rsidRDefault="00FD0B3B" w:rsidP="00FD0B3B">
      <w:pPr>
        <w:ind w:left="-630"/>
        <w:rPr>
          <w:rFonts w:ascii="Arial" w:hAnsi="Arial" w:cs="Arial"/>
        </w:rPr>
      </w:pPr>
    </w:p>
    <w:p w:rsidR="00E0151C" w:rsidRDefault="002E19F3" w:rsidP="00B869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61A7" w:rsidRDefault="00FD0B3B" w:rsidP="00FD0B3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system bandwidth can </w:t>
      </w:r>
      <w:r w:rsidR="008707E1">
        <w:rPr>
          <w:rFonts w:ascii="Arial" w:hAnsi="Arial" w:cs="Arial"/>
        </w:rPr>
        <w:t xml:space="preserve">also </w:t>
      </w:r>
      <w:r w:rsidR="009404E1">
        <w:rPr>
          <w:rFonts w:ascii="Arial" w:hAnsi="Arial" w:cs="Arial"/>
        </w:rPr>
        <w:t>be calculated using</w:t>
      </w:r>
      <w:r>
        <w:rPr>
          <w:rFonts w:ascii="Arial" w:hAnsi="Arial" w:cs="Arial"/>
        </w:rPr>
        <w:t xml:space="preserve"> the equation:</w:t>
      </w:r>
    </w:p>
    <w:p w:rsidR="000661A7" w:rsidRDefault="000661A7" w:rsidP="000661A7">
      <w:pPr>
        <w:rPr>
          <w:rFonts w:ascii="Arial" w:hAnsi="Arial" w:cs="Arial"/>
        </w:rPr>
      </w:pPr>
    </w:p>
    <w:p w:rsidR="00FD0B3B" w:rsidRDefault="000661A7" w:rsidP="000661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0B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 xml:space="preserve">System Bandwidth 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BW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photodiode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 xml:space="preserve">    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BW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oscilloscope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  </m:t>
                </m:r>
              </m:e>
            </m:rad>
          </m:den>
        </m:f>
      </m:oMath>
    </w:p>
    <w:p w:rsidR="00FD0B3B" w:rsidRDefault="00FD0B3B" w:rsidP="000661A7">
      <w:pPr>
        <w:rPr>
          <w:rFonts w:ascii="Arial" w:hAnsi="Arial" w:cs="Arial"/>
        </w:rPr>
      </w:pPr>
    </w:p>
    <w:p w:rsidR="000661A7" w:rsidRDefault="00FD0B3B" w:rsidP="00FD0B3B">
      <w:pPr>
        <w:ind w:left="153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System Bandwidth 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25 GHz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 xml:space="preserve">    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40 GHz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  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Arial"/>
          </w:rPr>
          <m:t xml:space="preserve"> = 21.2 Ghz</m:t>
        </m:r>
      </m:oMath>
      <w:r>
        <w:rPr>
          <w:rFonts w:ascii="Arial" w:hAnsi="Arial" w:cs="Arial"/>
        </w:rPr>
        <w:t xml:space="preserve"> </w:t>
      </w:r>
    </w:p>
    <w:p w:rsidR="000661A7" w:rsidRDefault="000661A7" w:rsidP="00B869AE">
      <w:pPr>
        <w:rPr>
          <w:rFonts w:ascii="Arial" w:hAnsi="Arial" w:cs="Arial"/>
        </w:rPr>
      </w:pPr>
    </w:p>
    <w:p w:rsidR="000661A7" w:rsidRDefault="000661A7" w:rsidP="00B869AE">
      <w:pPr>
        <w:rPr>
          <w:rFonts w:ascii="Arial" w:hAnsi="Arial" w:cs="Arial"/>
        </w:rPr>
      </w:pPr>
    </w:p>
    <w:p w:rsidR="00FD0B3B" w:rsidRDefault="00FD0B3B" w:rsidP="00FD0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The </w:t>
      </w:r>
      <w:r w:rsidR="008707E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raphical solution and the </w:t>
      </w:r>
      <w:r w:rsidR="00AD7FAA">
        <w:rPr>
          <w:rFonts w:ascii="Arial" w:hAnsi="Arial" w:cs="Arial"/>
        </w:rPr>
        <w:t xml:space="preserve">system bandwidth </w:t>
      </w:r>
      <w:r>
        <w:rPr>
          <w:rFonts w:ascii="Arial" w:hAnsi="Arial" w:cs="Arial"/>
        </w:rPr>
        <w:t xml:space="preserve">equation yield the same </w:t>
      </w:r>
      <w:r w:rsidR="00AD7FAA">
        <w:rPr>
          <w:rFonts w:ascii="Arial" w:hAnsi="Arial" w:cs="Arial"/>
        </w:rPr>
        <w:t>result</w:t>
      </w:r>
      <w:r>
        <w:rPr>
          <w:rFonts w:ascii="Arial" w:hAnsi="Arial" w:cs="Arial"/>
        </w:rPr>
        <w:t>.</w:t>
      </w:r>
    </w:p>
    <w:p w:rsidR="00FD0B3B" w:rsidRDefault="00FD0B3B" w:rsidP="00FD0B3B">
      <w:pPr>
        <w:rPr>
          <w:rFonts w:ascii="Arial" w:hAnsi="Arial" w:cs="Arial"/>
        </w:rPr>
      </w:pPr>
    </w:p>
    <w:p w:rsidR="008707E1" w:rsidRDefault="00AD7FAA" w:rsidP="00FD0B3B">
      <w:pPr>
        <w:rPr>
          <w:rFonts w:ascii="Arial" w:hAnsi="Arial" w:cs="Arial"/>
        </w:rPr>
      </w:pPr>
      <w:r>
        <w:rPr>
          <w:rFonts w:ascii="Arial" w:hAnsi="Arial" w:cs="Arial"/>
        </w:rPr>
        <w:tab/>
        <w:t>Gaussian system</w:t>
      </w:r>
      <w:r w:rsidR="008707E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are </w:t>
      </w:r>
      <w:r w:rsidR="008707E1">
        <w:rPr>
          <w:rFonts w:ascii="Arial" w:hAnsi="Arial" w:cs="Arial"/>
        </w:rPr>
        <w:t xml:space="preserve">also described </w:t>
      </w:r>
      <w:r>
        <w:rPr>
          <w:rFonts w:ascii="Arial" w:hAnsi="Arial" w:cs="Arial"/>
        </w:rPr>
        <w:t>by their</w:t>
      </w:r>
      <w:r w:rsidR="008707E1">
        <w:rPr>
          <w:rFonts w:ascii="Arial" w:hAnsi="Arial" w:cs="Arial"/>
        </w:rPr>
        <w:t xml:space="preserve"> rise time.  The </w:t>
      </w:r>
      <w:r>
        <w:rPr>
          <w:rFonts w:ascii="Arial" w:hAnsi="Arial" w:cs="Arial"/>
        </w:rPr>
        <w:t xml:space="preserve">system rise time is the measured 10-90 rise time of </w:t>
      </w:r>
      <w:r w:rsidR="00D56EAE">
        <w:rPr>
          <w:rFonts w:ascii="Arial" w:hAnsi="Arial" w:cs="Arial"/>
        </w:rPr>
        <w:t xml:space="preserve">the systems response to </w:t>
      </w:r>
      <w:r>
        <w:rPr>
          <w:rFonts w:ascii="Arial" w:hAnsi="Arial" w:cs="Arial"/>
        </w:rPr>
        <w:t xml:space="preserve">a perfect step function. The </w:t>
      </w:r>
      <w:r w:rsidR="008707E1">
        <w:rPr>
          <w:rFonts w:ascii="Arial" w:hAnsi="Arial" w:cs="Arial"/>
        </w:rPr>
        <w:t xml:space="preserve">measured rise </w:t>
      </w:r>
      <w:r w:rsidR="009404E1">
        <w:rPr>
          <w:rFonts w:ascii="Arial" w:hAnsi="Arial" w:cs="Arial"/>
        </w:rPr>
        <w:t>time of a step function can</w:t>
      </w:r>
      <w:r w:rsidR="008707E1">
        <w:rPr>
          <w:rFonts w:ascii="Arial" w:hAnsi="Arial" w:cs="Arial"/>
        </w:rPr>
        <w:t xml:space="preserve"> be graphically calculated. This is done by graphically creating a step function and calculating its Fourier tr</w:t>
      </w:r>
      <w:r w:rsidR="009404E1">
        <w:rPr>
          <w:rFonts w:ascii="Arial" w:hAnsi="Arial" w:cs="Arial"/>
        </w:rPr>
        <w:t xml:space="preserve">ansform.  The system bandwidth curve </w:t>
      </w:r>
      <w:r w:rsidR="008707E1">
        <w:rPr>
          <w:rFonts w:ascii="Arial" w:hAnsi="Arial" w:cs="Arial"/>
        </w:rPr>
        <w:t>is multiplied with the s</w:t>
      </w:r>
      <w:r w:rsidR="00776733">
        <w:rPr>
          <w:rFonts w:ascii="Arial" w:hAnsi="Arial" w:cs="Arial"/>
        </w:rPr>
        <w:t>tep functions Fourier transform</w:t>
      </w:r>
      <w:r w:rsidR="00776733" w:rsidRPr="00776733">
        <w:rPr>
          <w:rStyle w:val="EndnoteReference"/>
          <w:rFonts w:ascii="Arial" w:hAnsi="Arial" w:cs="Arial"/>
        </w:rPr>
        <w:t xml:space="preserve"> </w:t>
      </w:r>
      <w:r w:rsidR="00776733">
        <w:rPr>
          <w:rStyle w:val="EndnoteReference"/>
          <w:rFonts w:ascii="Arial" w:hAnsi="Arial" w:cs="Arial"/>
        </w:rPr>
        <w:endnoteReference w:id="2"/>
      </w:r>
      <w:r w:rsidR="00776733">
        <w:rPr>
          <w:rFonts w:ascii="Arial" w:hAnsi="Arial" w:cs="Arial"/>
        </w:rPr>
        <w:t xml:space="preserve"> ,</w:t>
      </w:r>
      <w:r w:rsidR="008707E1">
        <w:rPr>
          <w:rFonts w:ascii="Arial" w:hAnsi="Arial" w:cs="Arial"/>
        </w:rPr>
        <w:t xml:space="preserve"> the inverse Fourier transform </w:t>
      </w:r>
      <w:r w:rsidR="00D56EAE">
        <w:rPr>
          <w:rFonts w:ascii="Arial" w:hAnsi="Arial" w:cs="Arial"/>
        </w:rPr>
        <w:t xml:space="preserve">of their product </w:t>
      </w:r>
      <w:r>
        <w:rPr>
          <w:rFonts w:ascii="Arial" w:hAnsi="Arial" w:cs="Arial"/>
        </w:rPr>
        <w:t>yields</w:t>
      </w:r>
      <w:r w:rsidR="008707E1">
        <w:rPr>
          <w:rFonts w:ascii="Arial" w:hAnsi="Arial" w:cs="Arial"/>
        </w:rPr>
        <w:t xml:space="preserve"> the step function as it is measured with a system </w:t>
      </w:r>
      <w:r w:rsidR="009404E1">
        <w:rPr>
          <w:rFonts w:ascii="Arial" w:hAnsi="Arial" w:cs="Arial"/>
        </w:rPr>
        <w:t xml:space="preserve">bandwidth of </w:t>
      </w:r>
      <w:r w:rsidR="008707E1">
        <w:rPr>
          <w:rFonts w:ascii="Arial" w:hAnsi="Arial" w:cs="Arial"/>
        </w:rPr>
        <w:t>21.2 G</w:t>
      </w:r>
      <w:r w:rsidR="00B00729">
        <w:rPr>
          <w:rFonts w:ascii="Arial" w:hAnsi="Arial" w:cs="Arial"/>
        </w:rPr>
        <w:t>H</w:t>
      </w:r>
      <w:r w:rsidR="008707E1">
        <w:rPr>
          <w:rFonts w:ascii="Arial" w:hAnsi="Arial" w:cs="Arial"/>
        </w:rPr>
        <w:t>z</w:t>
      </w:r>
      <w:r w:rsidR="00B00729">
        <w:rPr>
          <w:rFonts w:ascii="Arial" w:hAnsi="Arial" w:cs="Arial"/>
        </w:rPr>
        <w:t xml:space="preserve">.  </w:t>
      </w:r>
    </w:p>
    <w:p w:rsidR="00FD0B3B" w:rsidRDefault="00FD0B3B" w:rsidP="00FD0B3B">
      <w:pPr>
        <w:rPr>
          <w:rFonts w:ascii="Arial" w:hAnsi="Arial" w:cs="Arial"/>
        </w:rPr>
      </w:pPr>
    </w:p>
    <w:p w:rsidR="008707E1" w:rsidRDefault="008707E1" w:rsidP="00FD0B3B">
      <w:pPr>
        <w:rPr>
          <w:rFonts w:ascii="Arial" w:hAnsi="Arial" w:cs="Arial"/>
        </w:rPr>
      </w:pPr>
    </w:p>
    <w:p w:rsidR="00FD0B3B" w:rsidRDefault="00FD0B3B" w:rsidP="00FD0B3B">
      <w:pPr>
        <w:rPr>
          <w:rFonts w:ascii="Arial" w:hAnsi="Arial" w:cs="Arial"/>
        </w:rPr>
      </w:pPr>
    </w:p>
    <w:p w:rsidR="00B00729" w:rsidRDefault="00273F99" w:rsidP="00B00729">
      <w:pPr>
        <w:ind w:hanging="720"/>
        <w:rPr>
          <w:rFonts w:ascii="Arial" w:hAnsi="Arial" w:cs="Arial"/>
          <w:sz w:val="52"/>
          <w:szCs w:val="52"/>
        </w:rPr>
      </w:pPr>
      <m:oMath>
        <m:sSup>
          <m:sSupPr>
            <m:ctrlPr>
              <w:rPr>
                <w:rFonts w:ascii="Cambria Math" w:hAnsi="Cambria Math" w:cs="Arial"/>
                <w:i/>
                <w:sz w:val="52"/>
                <w:szCs w:val="52"/>
              </w:rPr>
            </m:ctrlPr>
          </m:sSupPr>
          <m:e>
            <m:r>
              <w:rPr>
                <w:rFonts w:ascii="Cambria Math" w:hAnsi="Cambria Math" w:cs="Arial"/>
                <w:sz w:val="52"/>
                <w:szCs w:val="52"/>
              </w:rPr>
              <m:t>F</m:t>
            </m:r>
          </m:e>
          <m:sup>
            <m:r>
              <w:rPr>
                <w:rFonts w:ascii="Cambria Math" w:hAnsi="Cambria Math" w:cs="Arial"/>
                <w:sz w:val="52"/>
                <w:szCs w:val="52"/>
              </w:rPr>
              <m:t>-1</m:t>
            </m:r>
          </m:sup>
        </m:sSup>
        <m:r>
          <w:rPr>
            <w:rFonts w:ascii="Cambria Math" w:hAnsi="Cambria Math" w:cs="Arial"/>
            <w:sz w:val="52"/>
            <w:szCs w:val="52"/>
          </w:rPr>
          <m:t>(F</m:t>
        </m:r>
      </m:oMath>
      <w:r w:rsidR="00B55959">
        <w:rPr>
          <w:rFonts w:ascii="Arial" w:hAnsi="Arial" w:cs="Arial"/>
          <w:sz w:val="52"/>
          <w:szCs w:val="52"/>
        </w:rPr>
        <w:t>(</w:t>
      </w:r>
      <w:r w:rsidR="00AB17EC"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12AC0D6F" wp14:editId="6D8C2547">
            <wp:extent cx="1400174" cy="11668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f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4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AB17EC">
        <w:rPr>
          <w:rFonts w:ascii="Arial" w:hAnsi="Arial" w:cs="Arial"/>
          <w:sz w:val="52"/>
          <w:szCs w:val="52"/>
        </w:rPr>
        <w:t>)</w:t>
      </w:r>
      <w:r w:rsidR="00AB17EC" w:rsidRPr="008707E1">
        <w:rPr>
          <w:rFonts w:ascii="Arial" w:hAnsi="Arial" w:cs="Arial"/>
          <w:sz w:val="52"/>
          <w:szCs w:val="52"/>
        </w:rPr>
        <w:t>X</w:t>
      </w:r>
      <w:proofErr w:type="gramEnd"/>
      <w:r w:rsidR="00B55959">
        <w:rPr>
          <w:rFonts w:ascii="Arial" w:hAnsi="Arial" w:cs="Arial"/>
          <w:sz w:val="52"/>
          <w:szCs w:val="52"/>
        </w:rPr>
        <w:t>(</w:t>
      </w:r>
      <w:r w:rsidR="008707E1" w:rsidRPr="008707E1">
        <w:rPr>
          <w:rFonts w:ascii="Arial" w:hAnsi="Arial" w:cs="Arial"/>
          <w:sz w:val="52"/>
          <w:szCs w:val="52"/>
        </w:rPr>
        <w:t xml:space="preserve"> </w:t>
      </w:r>
      <w:r w:rsidR="00B55959">
        <w:rPr>
          <w:rFonts w:ascii="Arial" w:hAnsi="Arial" w:cs="Arial"/>
          <w:noProof/>
          <w:sz w:val="52"/>
          <w:szCs w:val="52"/>
        </w:rPr>
        <w:drawing>
          <wp:inline distT="0" distB="0" distL="0" distR="0">
            <wp:extent cx="1483995" cy="1236663"/>
            <wp:effectExtent l="0" t="0" r="190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B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51" cy="123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959">
        <w:rPr>
          <w:rFonts w:ascii="Arial" w:hAnsi="Arial" w:cs="Arial"/>
          <w:sz w:val="52"/>
          <w:szCs w:val="52"/>
        </w:rPr>
        <w:t>)</w:t>
      </w:r>
      <w:r w:rsidR="00B00729">
        <w:rPr>
          <w:rFonts w:ascii="Arial" w:hAnsi="Arial" w:cs="Arial"/>
          <w:sz w:val="52"/>
          <w:szCs w:val="52"/>
        </w:rPr>
        <w:t>)</w:t>
      </w:r>
      <w:r w:rsidR="008707E1" w:rsidRPr="008707E1">
        <w:rPr>
          <w:rFonts w:ascii="Arial" w:hAnsi="Arial" w:cs="Arial"/>
          <w:sz w:val="52"/>
          <w:szCs w:val="52"/>
        </w:rPr>
        <w:t>=</w:t>
      </w:r>
      <w:r w:rsidR="00B00729">
        <w:rPr>
          <w:rFonts w:ascii="Arial" w:hAnsi="Arial" w:cs="Arial"/>
          <w:noProof/>
          <w:sz w:val="52"/>
          <w:szCs w:val="52"/>
        </w:rPr>
        <w:drawing>
          <wp:inline distT="0" distB="0" distL="0" distR="0">
            <wp:extent cx="1400176" cy="116681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thste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65" cy="11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EAE" w:rsidRDefault="00D56EAE" w:rsidP="00D56EAE">
      <w:pPr>
        <w:jc w:val="center"/>
        <w:rPr>
          <w:rFonts w:ascii="Arial" w:hAnsi="Arial" w:cs="Arial"/>
        </w:rPr>
      </w:pPr>
    </w:p>
    <w:p w:rsidR="00FF3A41" w:rsidRDefault="00B00729" w:rsidP="00FF3A4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Zooming in on the </w:t>
      </w:r>
      <w:r w:rsidR="006945B3">
        <w:rPr>
          <w:rFonts w:ascii="Arial" w:hAnsi="Arial" w:cs="Arial"/>
        </w:rPr>
        <w:t>resultant</w:t>
      </w:r>
      <w:r w:rsidR="003C677A">
        <w:rPr>
          <w:rFonts w:ascii="Arial" w:hAnsi="Arial" w:cs="Arial"/>
        </w:rPr>
        <w:t xml:space="preserve"> step transition, the 10-90 rise</w:t>
      </w:r>
      <w:r>
        <w:rPr>
          <w:rFonts w:ascii="Arial" w:hAnsi="Arial" w:cs="Arial"/>
        </w:rPr>
        <w:t xml:space="preserve"> </w:t>
      </w:r>
      <w:r w:rsidR="00D56EAE">
        <w:rPr>
          <w:rFonts w:ascii="Arial" w:hAnsi="Arial" w:cs="Arial"/>
        </w:rPr>
        <w:t xml:space="preserve">time </w:t>
      </w:r>
      <w:proofErr w:type="gramStart"/>
      <w:r w:rsidR="00FF3A41">
        <w:rPr>
          <w:rFonts w:ascii="Arial" w:hAnsi="Arial" w:cs="Arial"/>
        </w:rPr>
        <w:t>graphically  measures</w:t>
      </w:r>
      <w:proofErr w:type="gramEnd"/>
      <w:r w:rsidR="00FF3A41">
        <w:rPr>
          <w:rFonts w:ascii="Arial" w:hAnsi="Arial" w:cs="Arial"/>
        </w:rPr>
        <w:t xml:space="preserve"> 16.1 ps. </w:t>
      </w:r>
    </w:p>
    <w:p w:rsidR="00FF3A41" w:rsidRDefault="00FF3A41" w:rsidP="00FF3A41">
      <w:pPr>
        <w:rPr>
          <w:rFonts w:ascii="Arial" w:hAnsi="Arial" w:cs="Arial"/>
        </w:rPr>
      </w:pPr>
    </w:p>
    <w:p w:rsidR="00B869AE" w:rsidRPr="00D56EAE" w:rsidRDefault="00D56EAE" w:rsidP="00FF3A4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41F5C4FE" wp14:editId="0C931606">
            <wp:extent cx="2971800" cy="2476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risetim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EAE" w:rsidRDefault="00D56EAE" w:rsidP="00B869AE">
      <w:pPr>
        <w:rPr>
          <w:rFonts w:ascii="Arial" w:hAnsi="Arial" w:cs="Arial"/>
        </w:rPr>
      </w:pPr>
    </w:p>
    <w:p w:rsidR="00B869AE" w:rsidRDefault="00D56EAE" w:rsidP="00B869AE">
      <w:pPr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B869A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system </w:t>
      </w:r>
      <w:r w:rsidR="00B869AE">
        <w:rPr>
          <w:rFonts w:ascii="Arial" w:hAnsi="Arial" w:cs="Arial"/>
        </w:rPr>
        <w:t xml:space="preserve">rise time </w:t>
      </w:r>
      <w:r>
        <w:rPr>
          <w:rFonts w:ascii="Arial" w:hAnsi="Arial" w:cs="Arial"/>
        </w:rPr>
        <w:t xml:space="preserve">can </w:t>
      </w:r>
      <w:r w:rsidR="00A80DF7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be calculated by the equation</w:t>
      </w:r>
      <w:r w:rsidR="00B869AE">
        <w:rPr>
          <w:rFonts w:ascii="Arial" w:hAnsi="Arial" w:cs="Arial"/>
        </w:rPr>
        <w:t>:</w:t>
      </w:r>
    </w:p>
    <w:p w:rsidR="00B869AE" w:rsidRDefault="00B869AE" w:rsidP="00B869AE">
      <w:pPr>
        <w:rPr>
          <w:rFonts w:ascii="Arial" w:hAnsi="Arial" w:cs="Arial"/>
        </w:rPr>
      </w:pPr>
    </w:p>
    <w:p w:rsidR="00B869AE" w:rsidRDefault="00B869AE" w:rsidP="00B869AE">
      <w:pPr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Rise Time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ns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0.35</m:t>
              </m:r>
            </m:num>
            <m:den>
              <m:r>
                <w:rPr>
                  <w:rFonts w:ascii="Cambria Math" w:hAnsi="Cambria Math" w:cs="Arial"/>
                </w:rPr>
                <m:t xml:space="preserve">Bandwidth 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GHz</m:t>
                  </m:r>
                </m:e>
              </m:d>
            </m:den>
          </m:f>
          <m:r>
            <w:rPr>
              <w:rFonts w:ascii="Cambria Math" w:hAnsi="Cambria Math" w:cs="Arial"/>
            </w:rPr>
            <m:t>,  0165 ns=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0.35</m:t>
              </m:r>
            </m:num>
            <m:den>
              <m:r>
                <w:rPr>
                  <w:rFonts w:ascii="Cambria Math" w:hAnsi="Cambria Math" w:cs="Arial"/>
                </w:rPr>
                <m:t>21.2 GHz</m:t>
              </m:r>
            </m:den>
          </m:f>
          <m:r>
            <w:rPr>
              <w:rFonts w:ascii="Cambria Math" w:hAnsi="Cambria Math" w:cs="Arial"/>
            </w:rPr>
            <m:t>,  rise time= 16.5ps</m:t>
          </m:r>
        </m:oMath>
      </m:oMathPara>
    </w:p>
    <w:p w:rsidR="00A80DF7" w:rsidRDefault="00A80DF7" w:rsidP="00B869AE">
      <w:pPr>
        <w:rPr>
          <w:rFonts w:ascii="Arial" w:hAnsi="Arial" w:cs="Arial"/>
        </w:rPr>
      </w:pPr>
    </w:p>
    <w:p w:rsidR="00B869AE" w:rsidRDefault="00B869AE" w:rsidP="00A80DF7">
      <w:pPr>
        <w:jc w:val="center"/>
        <w:rPr>
          <w:rFonts w:ascii="Arial" w:hAnsi="Arial" w:cs="Arial"/>
        </w:rPr>
      </w:pPr>
    </w:p>
    <w:p w:rsidR="00776733" w:rsidRDefault="006945B3" w:rsidP="002B5E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6733" w:rsidRDefault="00776733" w:rsidP="002B5E7A">
      <w:pPr>
        <w:autoSpaceDE w:val="0"/>
        <w:autoSpaceDN w:val="0"/>
        <w:adjustRightInd w:val="0"/>
        <w:rPr>
          <w:rFonts w:ascii="Arial" w:hAnsi="Arial" w:cs="Arial"/>
        </w:rPr>
      </w:pPr>
    </w:p>
    <w:p w:rsidR="00401C72" w:rsidRDefault="006945B3" w:rsidP="007767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4726DF">
        <w:rPr>
          <w:rFonts w:ascii="Arial" w:hAnsi="Arial" w:cs="Arial"/>
        </w:rPr>
        <w:tab/>
      </w:r>
      <w:r w:rsidR="00116E09">
        <w:rPr>
          <w:rFonts w:ascii="Arial" w:hAnsi="Arial" w:cs="Arial"/>
        </w:rPr>
        <w:t>According to reference 3</w:t>
      </w:r>
      <w:r w:rsidR="004726DF">
        <w:rPr>
          <w:rFonts w:ascii="Arial" w:hAnsi="Arial" w:cs="Arial"/>
        </w:rPr>
        <w:t xml:space="preserve">, </w:t>
      </w:r>
      <w:r w:rsidR="00AA2437">
        <w:rPr>
          <w:rFonts w:ascii="Arial" w:hAnsi="Arial" w:cs="Arial"/>
        </w:rPr>
        <w:t xml:space="preserve">the .35 </w:t>
      </w:r>
      <w:r w:rsidR="00A80DF7">
        <w:rPr>
          <w:rFonts w:ascii="Arial" w:hAnsi="Arial" w:cs="Arial"/>
        </w:rPr>
        <w:t>values</w:t>
      </w:r>
      <w:r w:rsidR="00AA2437">
        <w:rPr>
          <w:rFonts w:ascii="Arial" w:hAnsi="Arial" w:cs="Arial"/>
        </w:rPr>
        <w:t xml:space="preserve"> used in the equation above is an approximation </w:t>
      </w:r>
      <w:r w:rsidR="009404E1">
        <w:rPr>
          <w:rFonts w:ascii="Arial" w:hAnsi="Arial" w:cs="Arial"/>
        </w:rPr>
        <w:t>and</w:t>
      </w:r>
      <w:r w:rsidR="00AA2437">
        <w:rPr>
          <w:rFonts w:ascii="Arial" w:hAnsi="Arial" w:cs="Arial"/>
        </w:rPr>
        <w:t xml:space="preserve"> the </w:t>
      </w:r>
      <w:r w:rsidR="00A80DF7">
        <w:rPr>
          <w:rFonts w:ascii="Arial" w:hAnsi="Arial" w:cs="Arial"/>
        </w:rPr>
        <w:t>“</w:t>
      </w:r>
      <w:r w:rsidR="00AA2437">
        <w:rPr>
          <w:rFonts w:ascii="Arial" w:hAnsi="Arial" w:cs="Arial"/>
        </w:rPr>
        <w:t>true</w:t>
      </w:r>
      <w:r w:rsidR="00A80DF7">
        <w:rPr>
          <w:rFonts w:ascii="Arial" w:hAnsi="Arial" w:cs="Arial"/>
        </w:rPr>
        <w:t>”</w:t>
      </w:r>
      <w:r w:rsidR="00AA2437">
        <w:rPr>
          <w:rFonts w:ascii="Arial" w:hAnsi="Arial" w:cs="Arial"/>
        </w:rPr>
        <w:t xml:space="preserve"> valu</w:t>
      </w:r>
      <w:r w:rsidR="00401C72">
        <w:rPr>
          <w:rFonts w:ascii="Arial" w:hAnsi="Arial" w:cs="Arial"/>
        </w:rPr>
        <w:t>e</w:t>
      </w:r>
      <w:r w:rsidR="002B5E7A">
        <w:rPr>
          <w:rFonts w:ascii="Arial" w:hAnsi="Arial" w:cs="Arial"/>
        </w:rPr>
        <w:t xml:space="preserve"> for Gaussian system</w:t>
      </w:r>
      <w:r w:rsidR="00F86FD4">
        <w:rPr>
          <w:rFonts w:ascii="Arial" w:hAnsi="Arial" w:cs="Arial"/>
        </w:rPr>
        <w:t>s</w:t>
      </w:r>
      <w:r w:rsidR="002B5E7A">
        <w:rPr>
          <w:rFonts w:ascii="Arial" w:hAnsi="Arial" w:cs="Arial"/>
        </w:rPr>
        <w:t xml:space="preserve"> is .339</w:t>
      </w:r>
      <w:r w:rsidR="00CC3EF7">
        <w:rPr>
          <w:rStyle w:val="EndnoteReference"/>
          <w:rFonts w:ascii="Arial" w:hAnsi="Arial" w:cs="Arial"/>
        </w:rPr>
        <w:endnoteReference w:id="3"/>
      </w:r>
      <w:r w:rsidR="00AA2437">
        <w:rPr>
          <w:rFonts w:ascii="Arial" w:hAnsi="Arial" w:cs="Arial"/>
        </w:rPr>
        <w:t xml:space="preserve">.  </w:t>
      </w:r>
      <w:proofErr w:type="gramStart"/>
      <w:r w:rsidR="00AA2437">
        <w:rPr>
          <w:rFonts w:ascii="Arial" w:hAnsi="Arial" w:cs="Arial"/>
        </w:rPr>
        <w:t>Using this value in th</w:t>
      </w:r>
      <w:r w:rsidR="00A80DF7">
        <w:rPr>
          <w:rFonts w:ascii="Arial" w:hAnsi="Arial" w:cs="Arial"/>
        </w:rPr>
        <w:t>e</w:t>
      </w:r>
      <w:r w:rsidR="002B5E7A">
        <w:rPr>
          <w:rFonts w:ascii="Arial" w:hAnsi="Arial" w:cs="Arial"/>
        </w:rPr>
        <w:t xml:space="preserve"> above equation yields 16</w:t>
      </w:r>
      <w:r w:rsidR="00AA2437">
        <w:rPr>
          <w:rFonts w:ascii="Arial" w:hAnsi="Arial" w:cs="Arial"/>
        </w:rPr>
        <w:t xml:space="preserve"> </w:t>
      </w:r>
      <w:proofErr w:type="spellStart"/>
      <w:r w:rsidR="00AA2437">
        <w:rPr>
          <w:rFonts w:ascii="Arial" w:hAnsi="Arial" w:cs="Arial"/>
        </w:rPr>
        <w:t>ps</w:t>
      </w:r>
      <w:proofErr w:type="spellEnd"/>
      <w:r w:rsidR="004726DF">
        <w:rPr>
          <w:rFonts w:ascii="Arial" w:hAnsi="Arial" w:cs="Arial"/>
        </w:rPr>
        <w:t xml:space="preserve">, </w:t>
      </w:r>
      <w:r w:rsidR="002A0940">
        <w:rPr>
          <w:rFonts w:ascii="Arial" w:hAnsi="Arial" w:cs="Arial"/>
        </w:rPr>
        <w:t xml:space="preserve">more </w:t>
      </w:r>
      <w:r w:rsidR="004726DF">
        <w:rPr>
          <w:rFonts w:ascii="Arial" w:hAnsi="Arial" w:cs="Arial"/>
        </w:rPr>
        <w:t>accurately matching the graphical solution</w:t>
      </w:r>
      <w:r w:rsidR="00AA2437">
        <w:rPr>
          <w:rFonts w:ascii="Arial" w:hAnsi="Arial" w:cs="Arial"/>
        </w:rPr>
        <w:t>.</w:t>
      </w:r>
      <w:proofErr w:type="gramEnd"/>
      <w:r w:rsidR="00AA2437">
        <w:rPr>
          <w:rFonts w:ascii="Arial" w:hAnsi="Arial" w:cs="Arial"/>
        </w:rPr>
        <w:t xml:space="preserve">  </w:t>
      </w:r>
      <w:r w:rsidR="00401C72">
        <w:rPr>
          <w:rFonts w:ascii="Arial" w:hAnsi="Arial" w:cs="Arial"/>
        </w:rPr>
        <w:t xml:space="preserve"> </w:t>
      </w:r>
    </w:p>
    <w:p w:rsidR="00401C72" w:rsidRDefault="00401C72" w:rsidP="00AA2437">
      <w:pPr>
        <w:rPr>
          <w:rFonts w:ascii="Arial" w:hAnsi="Arial" w:cs="Arial"/>
        </w:rPr>
      </w:pPr>
    </w:p>
    <w:p w:rsidR="004726DF" w:rsidRDefault="004726DF" w:rsidP="004726DF">
      <w:pPr>
        <w:autoSpaceDE w:val="0"/>
        <w:autoSpaceDN w:val="0"/>
        <w:adjustRightInd w:val="0"/>
        <w:rPr>
          <w:rFonts w:ascii="Arial" w:hAnsi="Arial" w:cs="Arial"/>
        </w:rPr>
      </w:pPr>
    </w:p>
    <w:p w:rsidR="00401C72" w:rsidRDefault="00401C72" w:rsidP="00AA2437">
      <w:pPr>
        <w:rPr>
          <w:rFonts w:ascii="Arial" w:hAnsi="Arial" w:cs="Arial"/>
        </w:rPr>
      </w:pPr>
    </w:p>
    <w:p w:rsidR="00401C72" w:rsidRPr="0082542A" w:rsidRDefault="0082542A" w:rsidP="0082542A">
      <w:pPr>
        <w:jc w:val="center"/>
        <w:rPr>
          <w:rFonts w:ascii="Arial" w:hAnsi="Arial" w:cs="Arial"/>
          <w:b/>
        </w:rPr>
      </w:pPr>
      <w:r w:rsidRPr="0082542A">
        <w:rPr>
          <w:rFonts w:ascii="Arial" w:hAnsi="Arial" w:cs="Arial"/>
          <w:b/>
        </w:rPr>
        <w:t>The CEBAF laser</w:t>
      </w:r>
      <w:r>
        <w:rPr>
          <w:rFonts w:ascii="Arial" w:hAnsi="Arial" w:cs="Arial"/>
          <w:b/>
        </w:rPr>
        <w:t xml:space="preserve"> pulse measurement:</w:t>
      </w:r>
    </w:p>
    <w:p w:rsidR="00401C72" w:rsidRDefault="00401C72" w:rsidP="00AA2437">
      <w:pPr>
        <w:rPr>
          <w:rFonts w:ascii="Arial" w:hAnsi="Arial" w:cs="Arial"/>
        </w:rPr>
      </w:pPr>
    </w:p>
    <w:p w:rsidR="00401C72" w:rsidRDefault="00401C72" w:rsidP="00AA243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CEBAF laser pulse was measured to be 48 </w:t>
      </w:r>
      <w:proofErr w:type="spellStart"/>
      <w:r>
        <w:rPr>
          <w:rFonts w:ascii="Arial" w:hAnsi="Arial" w:cs="Arial"/>
        </w:rPr>
        <w:t>ps</w:t>
      </w:r>
      <w:proofErr w:type="spellEnd"/>
      <w:r>
        <w:rPr>
          <w:rFonts w:ascii="Arial" w:hAnsi="Arial" w:cs="Arial"/>
        </w:rPr>
        <w:t xml:space="preserve"> FWHM using </w:t>
      </w:r>
      <w:r w:rsidR="0082542A">
        <w:rPr>
          <w:rFonts w:ascii="Arial" w:hAnsi="Arial" w:cs="Arial"/>
        </w:rPr>
        <w:t>the photodiode</w:t>
      </w:r>
      <w:r w:rsidR="009404E1">
        <w:rPr>
          <w:rFonts w:ascii="Arial" w:hAnsi="Arial" w:cs="Arial"/>
        </w:rPr>
        <w:t xml:space="preserve"> and the oscilloscope described.  C</w:t>
      </w:r>
      <w:r w:rsidR="003C677A">
        <w:rPr>
          <w:rFonts w:ascii="Arial" w:hAnsi="Arial" w:cs="Arial"/>
        </w:rPr>
        <w:t xml:space="preserve">an the true </w:t>
      </w:r>
      <w:r w:rsidR="0082542A">
        <w:rPr>
          <w:rFonts w:ascii="Arial" w:hAnsi="Arial" w:cs="Arial"/>
        </w:rPr>
        <w:t>FWHM of the laser pulse be determined b</w:t>
      </w:r>
      <w:r w:rsidR="009404E1">
        <w:rPr>
          <w:rFonts w:ascii="Arial" w:hAnsi="Arial" w:cs="Arial"/>
        </w:rPr>
        <w:t>y our knowledge of the system bandwidth</w:t>
      </w:r>
      <w:r w:rsidR="0082542A">
        <w:rPr>
          <w:rFonts w:ascii="Arial" w:hAnsi="Arial" w:cs="Arial"/>
        </w:rPr>
        <w:t xml:space="preserve"> and </w:t>
      </w:r>
      <w:proofErr w:type="spellStart"/>
      <w:r w:rsidR="0082542A">
        <w:rPr>
          <w:rFonts w:ascii="Arial" w:hAnsi="Arial" w:cs="Arial"/>
        </w:rPr>
        <w:t>risetime</w:t>
      </w:r>
      <w:proofErr w:type="spellEnd"/>
      <w:r w:rsidR="0082542A">
        <w:rPr>
          <w:rFonts w:ascii="Arial" w:hAnsi="Arial" w:cs="Arial"/>
        </w:rPr>
        <w:t>?</w:t>
      </w:r>
    </w:p>
    <w:p w:rsidR="003C677A" w:rsidRDefault="003C677A" w:rsidP="00AA243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graphical equation below can be used to mathematically describe the </w:t>
      </w:r>
      <w:r w:rsidR="002A0940">
        <w:rPr>
          <w:rFonts w:ascii="Arial" w:hAnsi="Arial" w:cs="Arial"/>
        </w:rPr>
        <w:t>question;</w:t>
      </w:r>
      <w:r>
        <w:rPr>
          <w:rFonts w:ascii="Arial" w:hAnsi="Arial" w:cs="Arial"/>
        </w:rPr>
        <w:t xml:space="preserve"> the leftmost Gaussian has an unknown FWHM.</w:t>
      </w:r>
    </w:p>
    <w:p w:rsidR="0082542A" w:rsidRDefault="0082542A" w:rsidP="00AA2437">
      <w:pPr>
        <w:rPr>
          <w:rFonts w:ascii="Arial" w:hAnsi="Arial" w:cs="Arial"/>
        </w:rPr>
      </w:pPr>
    </w:p>
    <w:p w:rsidR="0082542A" w:rsidRDefault="00273F99" w:rsidP="00AB17EC">
      <w:pPr>
        <w:ind w:right="-630" w:hanging="720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  <w:sz w:val="52"/>
                <w:szCs w:val="52"/>
              </w:rPr>
            </m:ctrlPr>
          </m:sSupPr>
          <m:e>
            <m:r>
              <w:rPr>
                <w:rFonts w:ascii="Cambria Math" w:hAnsi="Cambria Math" w:cs="Arial"/>
                <w:sz w:val="52"/>
                <w:szCs w:val="52"/>
              </w:rPr>
              <m:t>F</m:t>
            </m:r>
          </m:e>
          <m:sup>
            <m:r>
              <w:rPr>
                <w:rFonts w:ascii="Cambria Math" w:hAnsi="Cambria Math" w:cs="Arial"/>
                <w:sz w:val="52"/>
                <w:szCs w:val="52"/>
              </w:rPr>
              <m:t>-1</m:t>
            </m:r>
          </m:sup>
        </m:sSup>
        <m:r>
          <w:rPr>
            <w:rFonts w:ascii="Cambria Math" w:hAnsi="Cambria Math" w:cs="Arial"/>
            <w:sz w:val="52"/>
            <w:szCs w:val="52"/>
          </w:rPr>
          <m:t>(F</m:t>
        </m:r>
      </m:oMath>
      <w:r w:rsidR="00AB17EC">
        <w:rPr>
          <w:rFonts w:ascii="Arial" w:hAnsi="Arial" w:cs="Arial"/>
          <w:sz w:val="52"/>
          <w:szCs w:val="52"/>
        </w:rPr>
        <w:t>(</w:t>
      </w:r>
      <w:r w:rsidR="00AB17EC">
        <w:rPr>
          <w:rFonts w:ascii="Arial" w:hAnsi="Arial" w:cs="Arial"/>
          <w:noProof/>
          <w:sz w:val="52"/>
          <w:szCs w:val="52"/>
        </w:rPr>
        <w:drawing>
          <wp:inline distT="0" distB="0" distL="0" distR="0">
            <wp:extent cx="1432560" cy="11938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287" cy="11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AB17EC">
        <w:rPr>
          <w:rFonts w:ascii="Arial" w:hAnsi="Arial" w:cs="Arial"/>
          <w:sz w:val="52"/>
          <w:szCs w:val="52"/>
        </w:rPr>
        <w:t>)</w:t>
      </w:r>
      <w:r w:rsidR="00AB17EC" w:rsidRPr="008707E1">
        <w:rPr>
          <w:rFonts w:ascii="Arial" w:hAnsi="Arial" w:cs="Arial"/>
          <w:sz w:val="52"/>
          <w:szCs w:val="52"/>
        </w:rPr>
        <w:t>X</w:t>
      </w:r>
      <w:proofErr w:type="gramEnd"/>
      <w:r w:rsidR="00AB17EC">
        <w:rPr>
          <w:rFonts w:ascii="Arial" w:hAnsi="Arial" w:cs="Arial"/>
          <w:sz w:val="52"/>
          <w:szCs w:val="52"/>
        </w:rPr>
        <w:t>(</w:t>
      </w:r>
      <w:r w:rsidR="00AB17EC"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15730D02" wp14:editId="79C6D0BA">
            <wp:extent cx="1483995" cy="1236663"/>
            <wp:effectExtent l="0" t="0" r="190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B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51" cy="123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7EC">
        <w:rPr>
          <w:rFonts w:ascii="Arial" w:hAnsi="Arial" w:cs="Arial"/>
          <w:sz w:val="52"/>
          <w:szCs w:val="52"/>
        </w:rPr>
        <w:t>)) =</w:t>
      </w:r>
      <w:r w:rsidR="00AB17EC">
        <w:rPr>
          <w:rFonts w:ascii="Arial" w:hAnsi="Arial" w:cs="Arial"/>
          <w:noProof/>
        </w:rPr>
        <w:drawing>
          <wp:inline distT="0" distB="0" distL="0" distR="0">
            <wp:extent cx="1701165" cy="141763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p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72" cy="14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72" w:rsidRDefault="00401C72" w:rsidP="00AA2437">
      <w:pPr>
        <w:rPr>
          <w:rFonts w:ascii="Arial" w:hAnsi="Arial" w:cs="Arial"/>
        </w:rPr>
      </w:pPr>
    </w:p>
    <w:p w:rsidR="00401C72" w:rsidRDefault="00401C72" w:rsidP="00AA2437">
      <w:pPr>
        <w:rPr>
          <w:rFonts w:ascii="Arial" w:hAnsi="Arial" w:cs="Arial"/>
        </w:rPr>
      </w:pPr>
    </w:p>
    <w:p w:rsidR="00401C72" w:rsidRDefault="00401C72" w:rsidP="00AA2437">
      <w:pPr>
        <w:rPr>
          <w:rFonts w:ascii="Arial" w:hAnsi="Arial" w:cs="Arial"/>
        </w:rPr>
      </w:pPr>
    </w:p>
    <w:p w:rsidR="00AA5209" w:rsidRDefault="00AB17EC" w:rsidP="003C677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 solve the </w:t>
      </w:r>
      <w:r w:rsidR="003C677A">
        <w:rPr>
          <w:rFonts w:ascii="Arial" w:hAnsi="Arial" w:cs="Arial"/>
        </w:rPr>
        <w:t>graphical equation</w:t>
      </w:r>
      <w:r w:rsidR="006168D5">
        <w:rPr>
          <w:rFonts w:ascii="Arial" w:hAnsi="Arial" w:cs="Arial"/>
        </w:rPr>
        <w:t xml:space="preserve">, many Gaussian waveforms were produced with FWHM’s </w:t>
      </w:r>
      <w:r w:rsidR="003C677A">
        <w:rPr>
          <w:rFonts w:ascii="Arial" w:hAnsi="Arial" w:cs="Arial"/>
        </w:rPr>
        <w:t xml:space="preserve">incrementally </w:t>
      </w:r>
      <w:r w:rsidR="006168D5">
        <w:rPr>
          <w:rFonts w:ascii="Arial" w:hAnsi="Arial" w:cs="Arial"/>
        </w:rPr>
        <w:t xml:space="preserve">smaller than 48 ps.  The Gaussian bunch FWHM that </w:t>
      </w:r>
      <w:r w:rsidR="00AA5209">
        <w:rPr>
          <w:rFonts w:ascii="Arial" w:hAnsi="Arial" w:cs="Arial"/>
        </w:rPr>
        <w:t xml:space="preserve">was transformed </w:t>
      </w:r>
      <w:r w:rsidR="003C677A">
        <w:rPr>
          <w:rFonts w:ascii="Arial" w:hAnsi="Arial" w:cs="Arial"/>
        </w:rPr>
        <w:t>by the system bandwidth to become</w:t>
      </w:r>
      <w:r w:rsidR="006168D5">
        <w:rPr>
          <w:rFonts w:ascii="Arial" w:hAnsi="Arial" w:cs="Arial"/>
        </w:rPr>
        <w:t xml:space="preserve"> 48 </w:t>
      </w:r>
      <w:proofErr w:type="spellStart"/>
      <w:r w:rsidR="006168D5">
        <w:rPr>
          <w:rFonts w:ascii="Arial" w:hAnsi="Arial" w:cs="Arial"/>
        </w:rPr>
        <w:t>ps</w:t>
      </w:r>
      <w:proofErr w:type="spellEnd"/>
      <w:r w:rsidR="006168D5">
        <w:rPr>
          <w:rFonts w:ascii="Arial" w:hAnsi="Arial" w:cs="Arial"/>
        </w:rPr>
        <w:t xml:space="preserve"> FWHM </w:t>
      </w:r>
      <w:r w:rsidR="003C677A">
        <w:rPr>
          <w:rFonts w:ascii="Arial" w:hAnsi="Arial" w:cs="Arial"/>
        </w:rPr>
        <w:t>wa</w:t>
      </w:r>
      <w:r w:rsidR="006168D5">
        <w:rPr>
          <w:rFonts w:ascii="Arial" w:hAnsi="Arial" w:cs="Arial"/>
        </w:rPr>
        <w:t>s</w:t>
      </w:r>
      <w:r w:rsidR="00AA5209">
        <w:rPr>
          <w:rFonts w:ascii="Arial" w:hAnsi="Arial" w:cs="Arial"/>
        </w:rPr>
        <w:t>:</w:t>
      </w:r>
    </w:p>
    <w:p w:rsidR="003C677A" w:rsidRDefault="003C677A" w:rsidP="00AA2437">
      <w:pPr>
        <w:rPr>
          <w:rFonts w:ascii="Arial" w:hAnsi="Arial" w:cs="Arial"/>
        </w:rPr>
      </w:pPr>
    </w:p>
    <w:p w:rsidR="00401C72" w:rsidRDefault="003C677A" w:rsidP="003C677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Laser </w:t>
      </w:r>
      <w:r w:rsidR="00AA5209">
        <w:rPr>
          <w:rFonts w:ascii="Arial" w:hAnsi="Arial" w:cs="Arial"/>
          <w:sz w:val="48"/>
          <w:szCs w:val="48"/>
        </w:rPr>
        <w:t xml:space="preserve">FWHM = </w:t>
      </w:r>
      <w:r w:rsidR="00AA5209" w:rsidRPr="00AA5209">
        <w:rPr>
          <w:rFonts w:ascii="Arial" w:hAnsi="Arial" w:cs="Arial"/>
          <w:sz w:val="48"/>
          <w:szCs w:val="48"/>
        </w:rPr>
        <w:t xml:space="preserve">45.75 </w:t>
      </w:r>
      <w:proofErr w:type="spellStart"/>
      <w:r w:rsidR="00AA5209" w:rsidRPr="00AA5209">
        <w:rPr>
          <w:rFonts w:ascii="Arial" w:hAnsi="Arial" w:cs="Arial"/>
          <w:sz w:val="48"/>
          <w:szCs w:val="48"/>
        </w:rPr>
        <w:t>ps</w:t>
      </w:r>
      <w:proofErr w:type="spellEnd"/>
    </w:p>
    <w:p w:rsidR="00401C72" w:rsidRDefault="00401C72" w:rsidP="00AA2437">
      <w:pPr>
        <w:rPr>
          <w:rFonts w:ascii="Arial" w:hAnsi="Arial" w:cs="Arial"/>
        </w:rPr>
      </w:pPr>
    </w:p>
    <w:p w:rsidR="00401C72" w:rsidRDefault="00401C72" w:rsidP="00AA2437">
      <w:pPr>
        <w:rPr>
          <w:rFonts w:ascii="Arial" w:hAnsi="Arial" w:cs="Arial"/>
        </w:rPr>
      </w:pPr>
    </w:p>
    <w:p w:rsidR="00401C72" w:rsidRDefault="00AA5209" w:rsidP="00AA243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AA5209" w:rsidRDefault="00AA5209" w:rsidP="00AA2437">
      <w:pPr>
        <w:rPr>
          <w:rFonts w:ascii="Arial" w:hAnsi="Arial" w:cs="Arial"/>
        </w:rPr>
      </w:pPr>
    </w:p>
    <w:p w:rsidR="00AA5209" w:rsidRDefault="00AA5209" w:rsidP="00AA2437">
      <w:pPr>
        <w:rPr>
          <w:rFonts w:ascii="Arial" w:hAnsi="Arial" w:cs="Arial"/>
        </w:rPr>
      </w:pPr>
    </w:p>
    <w:p w:rsidR="00AA5209" w:rsidRDefault="00AA5209" w:rsidP="00AA2437">
      <w:pPr>
        <w:rPr>
          <w:rFonts w:ascii="Arial" w:hAnsi="Arial" w:cs="Arial"/>
        </w:rPr>
      </w:pPr>
    </w:p>
    <w:p w:rsidR="00AA5209" w:rsidRDefault="00AA5209" w:rsidP="00AA2437">
      <w:pPr>
        <w:rPr>
          <w:rFonts w:ascii="Arial" w:hAnsi="Arial" w:cs="Arial"/>
        </w:rPr>
      </w:pPr>
    </w:p>
    <w:p w:rsidR="00401C72" w:rsidRDefault="00401C72" w:rsidP="00AA2437">
      <w:pPr>
        <w:rPr>
          <w:rFonts w:ascii="Arial" w:hAnsi="Arial" w:cs="Arial"/>
        </w:rPr>
      </w:pPr>
    </w:p>
    <w:p w:rsidR="00401C72" w:rsidRDefault="00401C72" w:rsidP="00AA2437">
      <w:pPr>
        <w:rPr>
          <w:rFonts w:ascii="Arial" w:hAnsi="Arial" w:cs="Arial"/>
        </w:rPr>
      </w:pPr>
    </w:p>
    <w:p w:rsidR="00401C72" w:rsidRDefault="00401C72" w:rsidP="00AA2437">
      <w:pPr>
        <w:rPr>
          <w:rFonts w:ascii="Arial" w:hAnsi="Arial" w:cs="Arial"/>
        </w:rPr>
      </w:pPr>
    </w:p>
    <w:p w:rsidR="00223E3C" w:rsidRDefault="00223E3C" w:rsidP="00AA2437">
      <w:pPr>
        <w:rPr>
          <w:rFonts w:ascii="Arial" w:hAnsi="Arial" w:cs="Arial"/>
        </w:rPr>
      </w:pPr>
    </w:p>
    <w:p w:rsidR="00223E3C" w:rsidRDefault="00223E3C" w:rsidP="00AA2437">
      <w:pPr>
        <w:rPr>
          <w:rFonts w:ascii="Arial" w:hAnsi="Arial" w:cs="Arial"/>
        </w:rPr>
      </w:pPr>
    </w:p>
    <w:p w:rsidR="00223E3C" w:rsidRDefault="00223E3C" w:rsidP="00AA2437">
      <w:pPr>
        <w:rPr>
          <w:rFonts w:ascii="Arial" w:hAnsi="Arial" w:cs="Arial"/>
        </w:rPr>
      </w:pPr>
    </w:p>
    <w:p w:rsidR="00223E3C" w:rsidRDefault="00223E3C" w:rsidP="00AA2437">
      <w:pPr>
        <w:rPr>
          <w:rFonts w:ascii="Arial" w:hAnsi="Arial" w:cs="Arial"/>
        </w:rPr>
      </w:pPr>
    </w:p>
    <w:p w:rsidR="00223E3C" w:rsidRDefault="00223E3C" w:rsidP="00AA2437">
      <w:pPr>
        <w:rPr>
          <w:rFonts w:ascii="Arial" w:hAnsi="Arial" w:cs="Arial"/>
        </w:rPr>
      </w:pPr>
    </w:p>
    <w:p w:rsidR="00223E3C" w:rsidRDefault="00223E3C" w:rsidP="00AA2437">
      <w:pPr>
        <w:rPr>
          <w:rFonts w:ascii="Arial" w:hAnsi="Arial" w:cs="Arial"/>
        </w:rPr>
      </w:pPr>
    </w:p>
    <w:p w:rsidR="00223E3C" w:rsidRDefault="00223E3C" w:rsidP="00AA2437">
      <w:pPr>
        <w:rPr>
          <w:rFonts w:ascii="Arial" w:hAnsi="Arial" w:cs="Arial"/>
        </w:rPr>
      </w:pPr>
    </w:p>
    <w:p w:rsidR="00223E3C" w:rsidRDefault="00223E3C" w:rsidP="00AA2437">
      <w:pPr>
        <w:rPr>
          <w:rFonts w:ascii="Arial" w:hAnsi="Arial" w:cs="Arial"/>
        </w:rPr>
      </w:pPr>
    </w:p>
    <w:p w:rsidR="00B43C55" w:rsidRDefault="00B43C55"/>
    <w:sectPr w:rsidR="00B4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99" w:rsidRDefault="00273F99" w:rsidP="008C318F">
      <w:r>
        <w:separator/>
      </w:r>
    </w:p>
  </w:endnote>
  <w:endnote w:type="continuationSeparator" w:id="0">
    <w:p w:rsidR="00273F99" w:rsidRDefault="00273F99" w:rsidP="008C318F">
      <w:r>
        <w:continuationSeparator/>
      </w:r>
    </w:p>
  </w:endnote>
  <w:endnote w:id="1">
    <w:p w:rsidR="002B5E7A" w:rsidRPr="00036928" w:rsidRDefault="008C318F" w:rsidP="008C318F">
      <w:pPr>
        <w:autoSpaceDE w:val="0"/>
        <w:autoSpaceDN w:val="0"/>
        <w:adjustRightInd w:val="0"/>
        <w:rPr>
          <w:rFonts w:asciiTheme="majorHAnsi" w:eastAsiaTheme="minorHAnsi" w:hAnsiTheme="majorHAnsi" w:cstheme="minorHAnsi"/>
          <w:lang w:bidi="he-IL"/>
        </w:rPr>
      </w:pPr>
      <w:r w:rsidRPr="002B5E7A">
        <w:rPr>
          <w:rStyle w:val="EndnoteReference"/>
          <w:rFonts w:asciiTheme="minorHAnsi" w:hAnsiTheme="minorHAnsi" w:cstheme="minorHAnsi"/>
        </w:rPr>
        <w:endnoteRef/>
      </w:r>
      <w:r w:rsidRPr="002B5E7A">
        <w:rPr>
          <w:rFonts w:asciiTheme="minorHAnsi" w:hAnsiTheme="minorHAnsi" w:cstheme="minorHAnsi"/>
        </w:rPr>
        <w:t xml:space="preserve"> </w:t>
      </w:r>
      <w:proofErr w:type="gramStart"/>
      <w:r w:rsidRPr="00036928">
        <w:rPr>
          <w:rFonts w:asciiTheme="majorHAnsi" w:eastAsiaTheme="minorHAnsi" w:hAnsiTheme="majorHAnsi" w:cstheme="minorHAnsi"/>
          <w:lang w:bidi="he-IL"/>
        </w:rPr>
        <w:t>Insights into High-Speed Detector</w:t>
      </w:r>
      <w:r w:rsidR="002B5E7A" w:rsidRPr="00036928">
        <w:rPr>
          <w:rFonts w:asciiTheme="majorHAnsi" w:eastAsiaTheme="minorHAnsi" w:hAnsiTheme="majorHAnsi" w:cstheme="minorHAnsi"/>
          <w:lang w:bidi="he-IL"/>
        </w:rPr>
        <w:t>s and High-Frequency Techniques.</w:t>
      </w:r>
      <w:proofErr w:type="gramEnd"/>
      <w:r w:rsidR="002B5E7A" w:rsidRPr="00036928">
        <w:rPr>
          <w:rFonts w:asciiTheme="majorHAnsi" w:eastAsiaTheme="minorHAnsi" w:hAnsiTheme="majorHAnsi" w:cstheme="minorHAnsi"/>
          <w:lang w:bidi="he-IL"/>
        </w:rPr>
        <w:t xml:space="preserve"> </w:t>
      </w:r>
    </w:p>
    <w:p w:rsidR="008C318F" w:rsidRPr="00036928" w:rsidRDefault="002B5E7A" w:rsidP="002B5E7A">
      <w:pPr>
        <w:autoSpaceDE w:val="0"/>
        <w:autoSpaceDN w:val="0"/>
        <w:adjustRightInd w:val="0"/>
        <w:rPr>
          <w:rFonts w:asciiTheme="majorHAnsi" w:eastAsiaTheme="minorHAnsi" w:hAnsiTheme="majorHAnsi" w:cstheme="minorHAnsi"/>
          <w:lang w:bidi="he-IL"/>
        </w:rPr>
      </w:pPr>
      <w:r w:rsidRPr="00036928">
        <w:rPr>
          <w:rFonts w:asciiTheme="majorHAnsi" w:eastAsiaTheme="minorHAnsi" w:hAnsiTheme="majorHAnsi" w:cstheme="minorHAnsi"/>
          <w:lang w:bidi="he-IL"/>
        </w:rPr>
        <w:t xml:space="preserve">New Focus Application Note #1, High-Speed Photodetectors </w:t>
      </w:r>
      <w:r w:rsidR="008C318F" w:rsidRPr="00036928">
        <w:rPr>
          <w:rFonts w:asciiTheme="majorHAnsi" w:eastAsiaTheme="minorHAnsi" w:hAnsiTheme="majorHAnsi" w:cstheme="minorHAnsi"/>
          <w:lang w:bidi="he-IL"/>
        </w:rPr>
        <w:t xml:space="preserve">15 and 25 GHz </w:t>
      </w:r>
      <w:proofErr w:type="spellStart"/>
      <w:r w:rsidR="008C318F" w:rsidRPr="00036928">
        <w:rPr>
          <w:rFonts w:asciiTheme="majorHAnsi" w:eastAsiaTheme="minorHAnsi" w:hAnsiTheme="majorHAnsi" w:cstheme="minorHAnsi"/>
          <w:lang w:bidi="he-IL"/>
        </w:rPr>
        <w:t>Photoreceivers</w:t>
      </w:r>
      <w:proofErr w:type="spellEnd"/>
      <w:r w:rsidR="008C318F" w:rsidRPr="00036928">
        <w:rPr>
          <w:rFonts w:asciiTheme="majorHAnsi" w:eastAsiaTheme="minorHAnsi" w:hAnsiTheme="majorHAnsi" w:cstheme="minorHAnsi"/>
          <w:lang w:bidi="he-IL"/>
        </w:rPr>
        <w:t>– 12-ps Photodetectors</w:t>
      </w:r>
    </w:p>
    <w:p w:rsidR="002B5E7A" w:rsidRPr="00036928" w:rsidRDefault="002B5E7A" w:rsidP="002B5E7A">
      <w:pPr>
        <w:autoSpaceDE w:val="0"/>
        <w:autoSpaceDN w:val="0"/>
        <w:adjustRightInd w:val="0"/>
        <w:rPr>
          <w:rFonts w:asciiTheme="majorHAnsi" w:eastAsiaTheme="minorHAnsi" w:hAnsiTheme="majorHAnsi" w:cstheme="minorHAnsi"/>
          <w:lang w:bidi="he-IL"/>
        </w:rPr>
      </w:pPr>
    </w:p>
  </w:endnote>
  <w:endnote w:id="2">
    <w:p w:rsidR="00776733" w:rsidRPr="00036928" w:rsidRDefault="00776733" w:rsidP="00776733">
      <w:pPr>
        <w:autoSpaceDE w:val="0"/>
        <w:autoSpaceDN w:val="0"/>
        <w:adjustRightInd w:val="0"/>
        <w:rPr>
          <w:rFonts w:asciiTheme="majorHAnsi" w:eastAsiaTheme="minorHAnsi" w:hAnsiTheme="majorHAnsi" w:cs="AgilentCond-Bold"/>
          <w:bCs/>
        </w:rPr>
      </w:pPr>
      <w:r w:rsidRPr="00036928">
        <w:rPr>
          <w:rStyle w:val="EndnoteReference"/>
          <w:rFonts w:asciiTheme="majorHAnsi" w:hAnsiTheme="majorHAnsi"/>
        </w:rPr>
        <w:endnoteRef/>
      </w:r>
      <w:r w:rsidRPr="00036928">
        <w:rPr>
          <w:rFonts w:asciiTheme="majorHAnsi" w:hAnsiTheme="majorHAnsi"/>
        </w:rPr>
        <w:t xml:space="preserve"> </w:t>
      </w:r>
      <w:r w:rsidRPr="00036928">
        <w:rPr>
          <w:rFonts w:asciiTheme="majorHAnsi" w:eastAsiaTheme="minorHAnsi" w:hAnsiTheme="majorHAnsi" w:cs="AgilentCond-Bold"/>
          <w:bCs/>
        </w:rPr>
        <w:t>Understanding Oscilloscope  Frequency Response and Its Effect on Rise-Time Accuracy</w:t>
      </w:r>
    </w:p>
    <w:p w:rsidR="00776733" w:rsidRDefault="00776733" w:rsidP="00776733">
      <w:pPr>
        <w:pStyle w:val="EndnoteText"/>
        <w:rPr>
          <w:rFonts w:asciiTheme="majorHAnsi" w:eastAsiaTheme="minorHAnsi" w:hAnsiTheme="majorHAnsi" w:cs="AgilentCond-Light"/>
          <w:sz w:val="24"/>
          <w:szCs w:val="24"/>
        </w:rPr>
      </w:pPr>
      <w:r w:rsidRPr="00036928">
        <w:rPr>
          <w:rFonts w:asciiTheme="majorHAnsi" w:eastAsiaTheme="minorHAnsi" w:hAnsiTheme="majorHAnsi" w:cs="AgilentCond-Light"/>
          <w:sz w:val="24"/>
          <w:szCs w:val="24"/>
        </w:rPr>
        <w:t>Agilent Application Note 1420</w:t>
      </w:r>
    </w:p>
    <w:p w:rsidR="00036928" w:rsidRPr="00036928" w:rsidRDefault="00036928" w:rsidP="00776733">
      <w:pPr>
        <w:pStyle w:val="EndnoteText"/>
        <w:rPr>
          <w:rFonts w:asciiTheme="majorHAnsi" w:hAnsiTheme="majorHAnsi"/>
          <w:sz w:val="24"/>
          <w:szCs w:val="24"/>
        </w:rPr>
      </w:pPr>
    </w:p>
  </w:endnote>
  <w:endnote w:id="3">
    <w:p w:rsidR="00036928" w:rsidRPr="00036928" w:rsidRDefault="00CC3EF7" w:rsidP="00036928">
      <w:pPr>
        <w:pStyle w:val="Default"/>
        <w:rPr>
          <w:rFonts w:asciiTheme="majorHAnsi" w:hAnsiTheme="majorHAnsi"/>
        </w:rPr>
      </w:pPr>
      <w:r w:rsidRPr="00036928">
        <w:rPr>
          <w:rStyle w:val="EndnoteReference"/>
          <w:rFonts w:asciiTheme="majorHAnsi" w:hAnsiTheme="majorHAnsi"/>
        </w:rPr>
        <w:endnoteRef/>
      </w:r>
      <w:r w:rsidRPr="00036928">
        <w:rPr>
          <w:rFonts w:asciiTheme="majorHAnsi" w:hAnsiTheme="majorHAnsi"/>
        </w:rPr>
        <w:t xml:space="preserve"> </w:t>
      </w:r>
      <w:r w:rsidR="00036928" w:rsidRPr="00036928">
        <w:rPr>
          <w:rFonts w:asciiTheme="majorHAnsi" w:hAnsiTheme="majorHAnsi"/>
        </w:rPr>
        <w:t xml:space="preserve">Tektronix Technical Brief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4"/>
      </w:tblGrid>
      <w:tr w:rsidR="00036928" w:rsidRPr="00036928">
        <w:trPr>
          <w:trHeight w:val="992"/>
        </w:trPr>
        <w:tc>
          <w:tcPr>
            <w:tcW w:w="6584" w:type="dxa"/>
          </w:tcPr>
          <w:p w:rsidR="00036928" w:rsidRPr="00036928" w:rsidRDefault="00036928" w:rsidP="00036928">
            <w:pPr>
              <w:autoSpaceDE w:val="0"/>
              <w:autoSpaceDN w:val="0"/>
              <w:adjustRightInd w:val="0"/>
              <w:outlineLvl w:val="0"/>
              <w:rPr>
                <w:rFonts w:asciiTheme="majorHAnsi" w:eastAsiaTheme="minorHAnsi" w:hAnsiTheme="majorHAnsi" w:cs="Arial"/>
                <w:color w:val="000000"/>
              </w:rPr>
            </w:pPr>
            <w:r w:rsidRPr="00036928">
              <w:rPr>
                <w:rFonts w:asciiTheme="majorHAnsi" w:eastAsiaTheme="minorHAnsi" w:hAnsiTheme="majorHAnsi" w:cs="Arial"/>
                <w:color w:val="000000"/>
              </w:rPr>
              <w:t xml:space="preserve">Bandwidth Alone ≠ Measurement Accuracy </w:t>
            </w:r>
            <w:r w:rsidRPr="00036928">
              <w:rPr>
                <w:rFonts w:asciiTheme="majorHAnsi" w:hAnsiTheme="majorHAnsi"/>
                <w:color w:val="000000"/>
              </w:rPr>
              <w:t>55W-19248-2</w:t>
            </w:r>
          </w:p>
        </w:tc>
      </w:tr>
    </w:tbl>
    <w:p w:rsidR="00CC3EF7" w:rsidRPr="002B5E7A" w:rsidRDefault="00CC3EF7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ilentC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ilentC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99" w:rsidRDefault="00273F99" w:rsidP="008C318F">
      <w:r>
        <w:separator/>
      </w:r>
    </w:p>
  </w:footnote>
  <w:footnote w:type="continuationSeparator" w:id="0">
    <w:p w:rsidR="00273F99" w:rsidRDefault="00273F99" w:rsidP="008C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AE"/>
    <w:rsid w:val="00036928"/>
    <w:rsid w:val="000661A7"/>
    <w:rsid w:val="000F362C"/>
    <w:rsid w:val="00116E09"/>
    <w:rsid w:val="00223E3C"/>
    <w:rsid w:val="00273F99"/>
    <w:rsid w:val="002A0940"/>
    <w:rsid w:val="002B5E7A"/>
    <w:rsid w:val="002E19F3"/>
    <w:rsid w:val="003250C4"/>
    <w:rsid w:val="003C677A"/>
    <w:rsid w:val="00401C72"/>
    <w:rsid w:val="00447D0D"/>
    <w:rsid w:val="00456A52"/>
    <w:rsid w:val="004726DF"/>
    <w:rsid w:val="004A78EE"/>
    <w:rsid w:val="004C3A38"/>
    <w:rsid w:val="0053453F"/>
    <w:rsid w:val="006168D5"/>
    <w:rsid w:val="00654A66"/>
    <w:rsid w:val="006945B3"/>
    <w:rsid w:val="00776733"/>
    <w:rsid w:val="007B2205"/>
    <w:rsid w:val="0082542A"/>
    <w:rsid w:val="008707E1"/>
    <w:rsid w:val="008C318F"/>
    <w:rsid w:val="008E261B"/>
    <w:rsid w:val="008F48F6"/>
    <w:rsid w:val="00922024"/>
    <w:rsid w:val="00927E49"/>
    <w:rsid w:val="009404E1"/>
    <w:rsid w:val="009A380C"/>
    <w:rsid w:val="009A5190"/>
    <w:rsid w:val="009B36E7"/>
    <w:rsid w:val="009D443C"/>
    <w:rsid w:val="00A63020"/>
    <w:rsid w:val="00A80DF7"/>
    <w:rsid w:val="00AA2437"/>
    <w:rsid w:val="00AA5209"/>
    <w:rsid w:val="00AB17EC"/>
    <w:rsid w:val="00AD7FAA"/>
    <w:rsid w:val="00B00729"/>
    <w:rsid w:val="00B43C55"/>
    <w:rsid w:val="00B55959"/>
    <w:rsid w:val="00B869AE"/>
    <w:rsid w:val="00CC3EF7"/>
    <w:rsid w:val="00D56EAE"/>
    <w:rsid w:val="00DD5CA1"/>
    <w:rsid w:val="00DF2985"/>
    <w:rsid w:val="00E0151C"/>
    <w:rsid w:val="00F86FD4"/>
    <w:rsid w:val="00FB2E55"/>
    <w:rsid w:val="00FD0B3B"/>
    <w:rsid w:val="00FF26B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CC3EF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A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5959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31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318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318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CC3EF7"/>
    <w:rPr>
      <w:rFonts w:ascii="Arial" w:hAnsi="Arial" w:cs="Arial"/>
      <w:sz w:val="24"/>
      <w:szCs w:val="24"/>
    </w:rPr>
  </w:style>
  <w:style w:type="paragraph" w:customStyle="1" w:styleId="Default">
    <w:name w:val="Default"/>
    <w:rsid w:val="00CC3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CC3EF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A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5959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31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318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318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CC3EF7"/>
    <w:rPr>
      <w:rFonts w:ascii="Arial" w:hAnsi="Arial" w:cs="Arial"/>
      <w:sz w:val="24"/>
      <w:szCs w:val="24"/>
    </w:rPr>
  </w:style>
  <w:style w:type="paragraph" w:customStyle="1" w:styleId="Default">
    <w:name w:val="Default"/>
    <w:rsid w:val="00CC3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D8C2-BBF4-4662-8502-1E244FA8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Nextek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</dc:creator>
  <cp:lastModifiedBy>Mathew Poelker</cp:lastModifiedBy>
  <cp:revision>2</cp:revision>
  <cp:lastPrinted>2015-04-27T22:22:00Z</cp:lastPrinted>
  <dcterms:created xsi:type="dcterms:W3CDTF">2015-04-28T12:23:00Z</dcterms:created>
  <dcterms:modified xsi:type="dcterms:W3CDTF">2015-04-28T12:23:00Z</dcterms:modified>
</cp:coreProperties>
</file>