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F9" w:rsidRDefault="004C33F9" w:rsidP="004C33F9"/>
    <w:p w:rsidR="004C33F9" w:rsidRPr="00557A6A" w:rsidRDefault="004C33F9" w:rsidP="004C33F9">
      <w:pPr>
        <w:rPr>
          <w:b/>
          <w:u w:val="single"/>
        </w:rPr>
      </w:pPr>
      <w:r w:rsidRPr="00557A6A">
        <w:rPr>
          <w:b/>
          <w:u w:val="single"/>
        </w:rPr>
        <w:t>Things that are broken at UITF, or</w:t>
      </w:r>
      <w:r w:rsidR="001E65F1" w:rsidRPr="00557A6A">
        <w:rPr>
          <w:b/>
          <w:u w:val="single"/>
        </w:rPr>
        <w:t xml:space="preserve"> could be</w:t>
      </w:r>
      <w:r w:rsidRPr="00557A6A">
        <w:rPr>
          <w:b/>
          <w:u w:val="single"/>
        </w:rPr>
        <w:t xml:space="preserve"> improved upon</w:t>
      </w:r>
    </w:p>
    <w:p w:rsidR="004C33F9" w:rsidRDefault="004C33F9" w:rsidP="004C33F9">
      <w:pPr>
        <w:pStyle w:val="ListParagraph"/>
        <w:numPr>
          <w:ilvl w:val="0"/>
          <w:numId w:val="2"/>
        </w:numPr>
      </w:pPr>
      <w:r>
        <w:t xml:space="preserve">BPMs don’t report the same orbit in tune mode and CW. </w:t>
      </w:r>
      <w:r w:rsidR="00FD2728">
        <w:t xml:space="preserve"> And</w:t>
      </w:r>
      <w:r>
        <w:t xml:space="preserve"> BPMS report beam (i.e., </w:t>
      </w:r>
      <w:proofErr w:type="spellStart"/>
      <w:r>
        <w:t>wiresums</w:t>
      </w:r>
      <w:proofErr w:type="spellEnd"/>
      <w:r>
        <w:t>) when there is no beam</w:t>
      </w:r>
    </w:p>
    <w:p w:rsidR="002F256E" w:rsidRDefault="002F256E" w:rsidP="004C33F9">
      <w:pPr>
        <w:pStyle w:val="ListParagraph"/>
        <w:numPr>
          <w:ilvl w:val="0"/>
          <w:numId w:val="2"/>
        </w:numPr>
      </w:pPr>
      <w:r>
        <w:t>BCM outputs (have cavities, need receivers)</w:t>
      </w:r>
    </w:p>
    <w:p w:rsidR="004C33F9" w:rsidRDefault="004C33F9" w:rsidP="004C33F9">
      <w:pPr>
        <w:pStyle w:val="ListParagraph"/>
        <w:numPr>
          <w:ilvl w:val="0"/>
          <w:numId w:val="2"/>
        </w:numPr>
      </w:pPr>
      <w:r>
        <w:t xml:space="preserve">Laser power is very small.  OK for bulk GaAs and </w:t>
      </w:r>
      <w:proofErr w:type="spellStart"/>
      <w:r>
        <w:t>keV</w:t>
      </w:r>
      <w:proofErr w:type="spellEnd"/>
      <w:r>
        <w:t xml:space="preserve"> Mott, but not enough for a program with </w:t>
      </w:r>
      <w:proofErr w:type="spellStart"/>
      <w:r>
        <w:t>superlattice</w:t>
      </w:r>
      <w:proofErr w:type="spellEnd"/>
      <w:r>
        <w:t xml:space="preserve"> photocathodes</w:t>
      </w:r>
    </w:p>
    <w:p w:rsidR="004C33F9" w:rsidRDefault="004C33F9" w:rsidP="004C33F9">
      <w:pPr>
        <w:pStyle w:val="ListParagraph"/>
        <w:numPr>
          <w:ilvl w:val="0"/>
          <w:numId w:val="2"/>
        </w:numPr>
      </w:pPr>
      <w:r>
        <w:t>Move the laser under the table inside the enclosure?  That’s what I would do, eliminate the fiber</w:t>
      </w:r>
      <w:r w:rsidR="007E4F4A">
        <w:t>. Would need to work with SSG to maintain all the PSS hooks.</w:t>
      </w:r>
    </w:p>
    <w:p w:rsidR="001B7079" w:rsidRDefault="001B7079" w:rsidP="001B7079">
      <w:pPr>
        <w:pStyle w:val="ListParagraph"/>
        <w:numPr>
          <w:ilvl w:val="0"/>
          <w:numId w:val="2"/>
        </w:numPr>
      </w:pPr>
      <w:r>
        <w:t>Laser power drift (temp cycle of the room AC?)</w:t>
      </w:r>
      <w:r w:rsidR="00B5737B">
        <w:t>, but the current lock can deal with this, so not actually a problem when beam arrives at a cup or dump.  Maybe a problem for Wastewater Treatment</w:t>
      </w:r>
    </w:p>
    <w:p w:rsidR="004C33F9" w:rsidRDefault="004C33F9" w:rsidP="004C33F9">
      <w:pPr>
        <w:pStyle w:val="ListParagraph"/>
        <w:numPr>
          <w:ilvl w:val="0"/>
          <w:numId w:val="2"/>
        </w:numPr>
      </w:pPr>
      <w:r>
        <w:t xml:space="preserve">Install an </w:t>
      </w:r>
      <w:proofErr w:type="spellStart"/>
      <w:r>
        <w:t>inse</w:t>
      </w:r>
      <w:r w:rsidR="007E4F4A">
        <w:t>rtable</w:t>
      </w:r>
      <w:proofErr w:type="spellEnd"/>
      <w:r w:rsidR="007E4F4A">
        <w:t xml:space="preserve"> </w:t>
      </w:r>
      <w:proofErr w:type="spellStart"/>
      <w:r w:rsidR="007E4F4A">
        <w:t>halfwave</w:t>
      </w:r>
      <w:proofErr w:type="spellEnd"/>
      <w:r w:rsidR="007E4F4A">
        <w:t xml:space="preserve"> plate to flip the sign of the</w:t>
      </w:r>
      <w:r>
        <w:t xml:space="preserve"> polarization </w:t>
      </w:r>
    </w:p>
    <w:p w:rsidR="004C33F9" w:rsidRDefault="00FD2728" w:rsidP="004C33F9">
      <w:pPr>
        <w:pStyle w:val="ListParagraph"/>
        <w:numPr>
          <w:ilvl w:val="0"/>
          <w:numId w:val="2"/>
        </w:numPr>
      </w:pPr>
      <w:r>
        <w:t>Electron beam o</w:t>
      </w:r>
      <w:r w:rsidR="004C33F9">
        <w:t xml:space="preserve">ptics </w:t>
      </w:r>
      <w:r w:rsidR="001E65F1">
        <w:t>not presently good, there is beta mismatch across the booster</w:t>
      </w:r>
    </w:p>
    <w:p w:rsidR="004C33F9" w:rsidRDefault="004C33F9" w:rsidP="004C33F9">
      <w:pPr>
        <w:pStyle w:val="ListParagraph"/>
        <w:numPr>
          <w:ilvl w:val="0"/>
          <w:numId w:val="2"/>
        </w:numPr>
      </w:pPr>
      <w:r>
        <w:t>The optics modeling program should tell us beam size and aspect ratio at each viewer, so we have something to work towards</w:t>
      </w:r>
    </w:p>
    <w:p w:rsidR="004C33F9" w:rsidRDefault="004C33F9" w:rsidP="004C33F9">
      <w:pPr>
        <w:pStyle w:val="ListParagraph"/>
        <w:numPr>
          <w:ilvl w:val="0"/>
          <w:numId w:val="2"/>
        </w:numPr>
      </w:pPr>
      <w:r>
        <w:t>M703 harp doesn’t work</w:t>
      </w:r>
    </w:p>
    <w:p w:rsidR="004C33F9" w:rsidRDefault="004C33F9" w:rsidP="004C33F9">
      <w:pPr>
        <w:pStyle w:val="ListParagraph"/>
        <w:numPr>
          <w:ilvl w:val="0"/>
          <w:numId w:val="2"/>
        </w:numPr>
      </w:pPr>
      <w:r>
        <w:t xml:space="preserve">Need specialized shielding at </w:t>
      </w:r>
      <w:proofErr w:type="spellStart"/>
      <w:r>
        <w:t>insertable</w:t>
      </w:r>
      <w:proofErr w:type="spellEnd"/>
      <w:r>
        <w:t xml:space="preserve"> cups</w:t>
      </w:r>
    </w:p>
    <w:p w:rsidR="004C33F9" w:rsidRDefault="004C33F9" w:rsidP="004C33F9">
      <w:pPr>
        <w:pStyle w:val="ListParagraph"/>
        <w:numPr>
          <w:ilvl w:val="0"/>
          <w:numId w:val="2"/>
        </w:numPr>
      </w:pPr>
      <w:r>
        <w:t xml:space="preserve">Viewers were not </w:t>
      </w:r>
      <w:r w:rsidR="007E4F4A">
        <w:t xml:space="preserve">always </w:t>
      </w:r>
      <w:r>
        <w:t xml:space="preserve">installed at useful Z locations.  What is a useful location?  At </w:t>
      </w:r>
      <w:r w:rsidR="007E4F4A">
        <w:t xml:space="preserve">a </w:t>
      </w:r>
      <w:r>
        <w:t>beam waist.  “Viewers at nodes, BPMs at anti-nodes”</w:t>
      </w:r>
    </w:p>
    <w:p w:rsidR="004C33F9" w:rsidRDefault="004C33F9" w:rsidP="004C33F9">
      <w:pPr>
        <w:pStyle w:val="ListParagraph"/>
        <w:numPr>
          <w:ilvl w:val="0"/>
          <w:numId w:val="2"/>
        </w:numPr>
      </w:pPr>
      <w:r>
        <w:t>Mu-metal</w:t>
      </w:r>
    </w:p>
    <w:p w:rsidR="004C33F9" w:rsidRDefault="004C33F9" w:rsidP="004C33F9">
      <w:pPr>
        <w:pStyle w:val="ListParagraph"/>
        <w:numPr>
          <w:ilvl w:val="0"/>
          <w:numId w:val="2"/>
        </w:numPr>
      </w:pPr>
      <w:r>
        <w:t>Replace manual valve VMVM401 with fast valve</w:t>
      </w:r>
    </w:p>
    <w:p w:rsidR="004C33F9" w:rsidRDefault="004C33F9" w:rsidP="004C33F9">
      <w:pPr>
        <w:pStyle w:val="ListParagraph"/>
        <w:numPr>
          <w:ilvl w:val="0"/>
          <w:numId w:val="2"/>
        </w:numPr>
      </w:pPr>
      <w:r>
        <w:t xml:space="preserve">Remove </w:t>
      </w:r>
      <w:proofErr w:type="spellStart"/>
      <w:r w:rsidR="00FD2728">
        <w:t>Rogowski</w:t>
      </w:r>
      <w:proofErr w:type="spellEnd"/>
      <w:r w:rsidR="00FD2728">
        <w:t xml:space="preserve"> coil #2 from beamline</w:t>
      </w:r>
    </w:p>
    <w:p w:rsidR="00B5737B" w:rsidRDefault="00B5737B" w:rsidP="004C33F9">
      <w:pPr>
        <w:pStyle w:val="ListParagraph"/>
        <w:numPr>
          <w:ilvl w:val="0"/>
          <w:numId w:val="2"/>
        </w:numPr>
      </w:pPr>
      <w:r>
        <w:t xml:space="preserve">Did the </w:t>
      </w:r>
      <w:proofErr w:type="spellStart"/>
      <w:proofErr w:type="gramStart"/>
      <w:r>
        <w:t>yao</w:t>
      </w:r>
      <w:proofErr w:type="spellEnd"/>
      <w:proofErr w:type="gramEnd"/>
      <w:r>
        <w:t xml:space="preserve"> cavity get damaged during one of the </w:t>
      </w:r>
      <w:proofErr w:type="spellStart"/>
      <w:r>
        <w:t>bakeouts</w:t>
      </w:r>
      <w:proofErr w:type="spellEnd"/>
      <w:r>
        <w:t xml:space="preserve">? </w:t>
      </w:r>
      <w:r w:rsidR="00FD2728">
        <w:t>Pull it and check it out</w:t>
      </w:r>
      <w:r>
        <w:t xml:space="preserve"> </w:t>
      </w:r>
    </w:p>
    <w:p w:rsidR="004C33F9" w:rsidRDefault="004C33F9" w:rsidP="004C33F9">
      <w:pPr>
        <w:pStyle w:val="ListParagraph"/>
        <w:numPr>
          <w:ilvl w:val="0"/>
          <w:numId w:val="2"/>
        </w:numPr>
      </w:pPr>
      <w:r>
        <w:t>Move Faraday Cup 3 to downstream viewer cross?  Not adjacent to control room</w:t>
      </w:r>
      <w:r w:rsidR="007E4F4A">
        <w:t>, that’s</w:t>
      </w:r>
      <w:r>
        <w:t xml:space="preserve"> the point here, where radiation levels are problematic</w:t>
      </w:r>
    </w:p>
    <w:p w:rsidR="004C33F9" w:rsidRDefault="004C33F9" w:rsidP="004C33F9">
      <w:pPr>
        <w:pStyle w:val="ListParagraph"/>
        <w:numPr>
          <w:ilvl w:val="0"/>
          <w:numId w:val="2"/>
        </w:numPr>
      </w:pPr>
      <w:r>
        <w:t xml:space="preserve">More concrete shielding!  </w:t>
      </w:r>
    </w:p>
    <w:p w:rsidR="004C33F9" w:rsidRDefault="004C33F9" w:rsidP="004C33F9">
      <w:pPr>
        <w:pStyle w:val="ListParagraph"/>
        <w:numPr>
          <w:ilvl w:val="0"/>
          <w:numId w:val="2"/>
        </w:numPr>
      </w:pPr>
      <w:r>
        <w:t>Consolidate the locations of steering magnets? Put them where they need to be</w:t>
      </w:r>
    </w:p>
    <w:p w:rsidR="004C33F9" w:rsidRDefault="004C33F9" w:rsidP="004C33F9">
      <w:pPr>
        <w:pStyle w:val="ListParagraph"/>
        <w:numPr>
          <w:ilvl w:val="0"/>
          <w:numId w:val="2"/>
        </w:numPr>
      </w:pPr>
      <w:r>
        <w:t xml:space="preserve">Update the Operational Restrictions page to reflect </w:t>
      </w:r>
      <w:proofErr w:type="spellStart"/>
      <w:r>
        <w:t>RadCon</w:t>
      </w:r>
      <w:proofErr w:type="spellEnd"/>
      <w:r>
        <w:t xml:space="preserve"> shielding assessment</w:t>
      </w:r>
      <w:r w:rsidR="00B5737B">
        <w:t>, maybe I did this already?</w:t>
      </w:r>
    </w:p>
    <w:p w:rsidR="004C33F9" w:rsidRDefault="004C33F9" w:rsidP="004C33F9">
      <w:pPr>
        <w:pStyle w:val="ListParagraph"/>
        <w:numPr>
          <w:ilvl w:val="0"/>
          <w:numId w:val="2"/>
        </w:numPr>
      </w:pPr>
      <w:r>
        <w:t xml:space="preserve">I am uncomfortable with the amount of lead stacked on the </w:t>
      </w:r>
      <w:proofErr w:type="spellStart"/>
      <w:r>
        <w:t>keV</w:t>
      </w:r>
      <w:proofErr w:type="spellEnd"/>
      <w:r>
        <w:t xml:space="preserve"> dump structure</w:t>
      </w:r>
    </w:p>
    <w:p w:rsidR="004C33F9" w:rsidRDefault="004C33F9" w:rsidP="004C33F9">
      <w:pPr>
        <w:pStyle w:val="ListParagraph"/>
        <w:numPr>
          <w:ilvl w:val="0"/>
          <w:numId w:val="2"/>
        </w:numPr>
      </w:pPr>
      <w:r>
        <w:t>What was the point of putting BPMs on the elevated beamline?  Did we think they would see 1nA beam? I guess we just thought tune mode up there….</w:t>
      </w:r>
    </w:p>
    <w:p w:rsidR="004C33F9" w:rsidRDefault="004C33F9" w:rsidP="004C33F9">
      <w:pPr>
        <w:pStyle w:val="ListParagraph"/>
        <w:numPr>
          <w:ilvl w:val="0"/>
          <w:numId w:val="2"/>
        </w:numPr>
      </w:pPr>
      <w:r>
        <w:t>Need a beam loss accounting system; MPS BCM cavity</w:t>
      </w:r>
      <w:r w:rsidR="00101317">
        <w:t xml:space="preserve"> or PSS BCM but this is a much bigger project (can’t we just buy a system from SLAC, or duplicate it?)</w:t>
      </w:r>
    </w:p>
    <w:p w:rsidR="004C33F9" w:rsidRDefault="00FD2728" w:rsidP="004C33F9">
      <w:pPr>
        <w:pStyle w:val="ListParagraph"/>
        <w:numPr>
          <w:ilvl w:val="0"/>
          <w:numId w:val="2"/>
        </w:numPr>
      </w:pPr>
      <w:r>
        <w:t>I n</w:t>
      </w:r>
      <w:r w:rsidR="004C33F9">
        <w:t xml:space="preserve">eed to learn how to use </w:t>
      </w:r>
      <w:proofErr w:type="spellStart"/>
      <w:r w:rsidR="004C33F9">
        <w:t>qsutility</w:t>
      </w:r>
      <w:proofErr w:type="spellEnd"/>
      <w:r w:rsidR="004C33F9">
        <w:t xml:space="preserve"> and set quads</w:t>
      </w:r>
    </w:p>
    <w:p w:rsidR="004C33F9" w:rsidRDefault="004C33F9" w:rsidP="004C33F9">
      <w:pPr>
        <w:pStyle w:val="ListParagraph"/>
        <w:numPr>
          <w:ilvl w:val="0"/>
          <w:numId w:val="2"/>
        </w:numPr>
      </w:pPr>
      <w:r>
        <w:t xml:space="preserve">Need a supply of large </w:t>
      </w:r>
      <w:proofErr w:type="spellStart"/>
      <w:r>
        <w:t>haimson</w:t>
      </w:r>
      <w:proofErr w:type="spellEnd"/>
      <w:r w:rsidR="007E4F4A">
        <w:t xml:space="preserve"> </w:t>
      </w:r>
      <w:r>
        <w:t>s</w:t>
      </w:r>
      <w:r w:rsidR="007E4F4A">
        <w:t>teering magnets</w:t>
      </w:r>
      <w:r>
        <w:t xml:space="preserve"> on the shelf</w:t>
      </w:r>
      <w:r w:rsidR="00B5737B">
        <w:t xml:space="preserve"> (five sets should arrive soon)</w:t>
      </w:r>
    </w:p>
    <w:p w:rsidR="004C33F9" w:rsidRDefault="004C33F9" w:rsidP="004C33F9">
      <w:pPr>
        <w:pStyle w:val="ListParagraph"/>
        <w:numPr>
          <w:ilvl w:val="0"/>
          <w:numId w:val="2"/>
        </w:numPr>
      </w:pPr>
      <w:r>
        <w:t>More UHV supplies, another set of them</w:t>
      </w:r>
    </w:p>
    <w:p w:rsidR="004C33F9" w:rsidRDefault="004C33F9" w:rsidP="004C33F9">
      <w:pPr>
        <w:pStyle w:val="ListParagraph"/>
        <w:numPr>
          <w:ilvl w:val="0"/>
          <w:numId w:val="2"/>
        </w:numPr>
      </w:pPr>
      <w:r>
        <w:t>Polarity of magnets not all correct</w:t>
      </w:r>
      <w:r w:rsidR="00FD2728">
        <w:t>, and some H/V labels are incorrect</w:t>
      </w:r>
    </w:p>
    <w:p w:rsidR="004C33F9" w:rsidRDefault="004C33F9" w:rsidP="004C33F9">
      <w:pPr>
        <w:pStyle w:val="ListParagraph"/>
        <w:numPr>
          <w:ilvl w:val="0"/>
          <w:numId w:val="2"/>
        </w:numPr>
      </w:pPr>
      <w:r>
        <w:t>For regions that get vented frequently, there should be flange mounted NEG pump</w:t>
      </w:r>
    </w:p>
    <w:p w:rsidR="00D312F3" w:rsidRDefault="00D312F3" w:rsidP="004C33F9">
      <w:pPr>
        <w:pStyle w:val="ListParagraph"/>
        <w:numPr>
          <w:ilvl w:val="0"/>
          <w:numId w:val="2"/>
        </w:numPr>
      </w:pPr>
      <w:r>
        <w:t xml:space="preserve">The </w:t>
      </w:r>
      <w:proofErr w:type="spellStart"/>
      <w:r>
        <w:t>buncher</w:t>
      </w:r>
      <w:proofErr w:type="spellEnd"/>
      <w:r>
        <w:t xml:space="preserve"> heater control is primitive, just a local heater with feedback.  There is epics temperature </w:t>
      </w:r>
      <w:proofErr w:type="spellStart"/>
      <w:r>
        <w:t>readback</w:t>
      </w:r>
      <w:proofErr w:type="spellEnd"/>
      <w:r>
        <w:t>, but no epics interface to the heater control.</w:t>
      </w:r>
    </w:p>
    <w:p w:rsidR="004C33F9" w:rsidRDefault="004C33F9" w:rsidP="001B7079">
      <w:pPr>
        <w:pStyle w:val="ListParagraph"/>
        <w:numPr>
          <w:ilvl w:val="0"/>
          <w:numId w:val="2"/>
        </w:numPr>
      </w:pPr>
      <w:r>
        <w:lastRenderedPageBreak/>
        <w:t>Wouldn’t it be easier to use a 200 W solid state amp to drive the 2-cell?  Forward power today is only 40 W, the 2-cell is not meant to be driven hard.</w:t>
      </w:r>
    </w:p>
    <w:p w:rsidR="00FD2728" w:rsidRDefault="001B7079" w:rsidP="001B7079">
      <w:pPr>
        <w:pStyle w:val="ListParagraph"/>
        <w:numPr>
          <w:ilvl w:val="0"/>
          <w:numId w:val="2"/>
        </w:numPr>
      </w:pPr>
      <w:r>
        <w:t xml:space="preserve">Complete </w:t>
      </w:r>
      <w:proofErr w:type="spellStart"/>
      <w:r>
        <w:t>microphonics</w:t>
      </w:r>
      <w:proofErr w:type="spellEnd"/>
      <w:r>
        <w:t xml:space="preserve"> assessment, install vibration isolation pads?</w:t>
      </w:r>
      <w:r w:rsidR="00FD2728">
        <w:t xml:space="preserve"> </w:t>
      </w:r>
    </w:p>
    <w:p w:rsidR="001B7079" w:rsidRDefault="00FD2728" w:rsidP="001B7079">
      <w:pPr>
        <w:pStyle w:val="ListParagraph"/>
        <w:numPr>
          <w:ilvl w:val="0"/>
          <w:numId w:val="2"/>
        </w:numPr>
      </w:pPr>
      <w:proofErr w:type="spellStart"/>
      <w:r>
        <w:t>Microphonics</w:t>
      </w:r>
      <w:proofErr w:type="spellEnd"/>
      <w:r>
        <w:t xml:space="preserve"> diagnostics should be available when running beam, so that when problems are encountered, we can see immediately if there’s a correlation with microphonic vibrations. At the moment, we can only assess </w:t>
      </w:r>
      <w:proofErr w:type="spellStart"/>
      <w:r>
        <w:t>microphonics</w:t>
      </w:r>
      <w:proofErr w:type="spellEnd"/>
      <w:r>
        <w:t xml:space="preserve"> from inside the cave, when the beam is OFF</w:t>
      </w:r>
    </w:p>
    <w:p w:rsidR="001B7079" w:rsidRDefault="001B7079" w:rsidP="001B7079">
      <w:pPr>
        <w:pStyle w:val="ListParagraph"/>
        <w:numPr>
          <w:ilvl w:val="0"/>
          <w:numId w:val="2"/>
        </w:numPr>
      </w:pPr>
      <w:r>
        <w:t xml:space="preserve">Better </w:t>
      </w:r>
      <w:proofErr w:type="spellStart"/>
      <w:proofErr w:type="gramStart"/>
      <w:r>
        <w:t>rf</w:t>
      </w:r>
      <w:proofErr w:type="spellEnd"/>
      <w:proofErr w:type="gramEnd"/>
      <w:r>
        <w:t xml:space="preserve"> quality to 2-cell? </w:t>
      </w:r>
    </w:p>
    <w:p w:rsidR="00482D87" w:rsidRDefault="00482D87" w:rsidP="001B7079">
      <w:pPr>
        <w:pStyle w:val="ListParagraph"/>
        <w:numPr>
          <w:ilvl w:val="0"/>
          <w:numId w:val="2"/>
        </w:numPr>
      </w:pPr>
      <w:r>
        <w:t>Do the piezo tuners do anything?  Why not?</w:t>
      </w:r>
    </w:p>
    <w:p w:rsidR="001B7079" w:rsidRDefault="001B7079" w:rsidP="001B7079">
      <w:pPr>
        <w:pStyle w:val="ListParagraph"/>
        <w:numPr>
          <w:ilvl w:val="0"/>
          <w:numId w:val="2"/>
        </w:numPr>
      </w:pPr>
      <w:r>
        <w:t>Cameras that can be line-synced</w:t>
      </w:r>
      <w:r w:rsidR="00B5737B">
        <w:t>, then we could use them to look for 60 Hz motion.</w:t>
      </w:r>
    </w:p>
    <w:p w:rsidR="00163A38" w:rsidRDefault="00163A38" w:rsidP="001B7079">
      <w:pPr>
        <w:pStyle w:val="ListParagraph"/>
        <w:numPr>
          <w:ilvl w:val="0"/>
          <w:numId w:val="2"/>
        </w:numPr>
      </w:pPr>
      <w:r>
        <w:t>Global Channel Access button doesn’t work, it would be nice to have</w:t>
      </w:r>
    </w:p>
    <w:p w:rsidR="0022384A" w:rsidRDefault="0022384A" w:rsidP="001B7079">
      <w:pPr>
        <w:pStyle w:val="ListParagraph"/>
        <w:numPr>
          <w:ilvl w:val="0"/>
          <w:numId w:val="2"/>
        </w:numPr>
      </w:pPr>
      <w:r>
        <w:t>UED remains a mystery to me, and from what I can tell, to most everyone else too, even people in software know little about it.  Who does what?  Whose responsibility is it to update UED? How does one actually do that?</w:t>
      </w:r>
      <w:r w:rsidR="00FD2728">
        <w:t xml:space="preserve"> Maybe two people know the answers.</w:t>
      </w:r>
    </w:p>
    <w:p w:rsidR="003541A3" w:rsidRDefault="003541A3" w:rsidP="001B7079">
      <w:pPr>
        <w:pStyle w:val="ListParagraph"/>
        <w:numPr>
          <w:ilvl w:val="0"/>
          <w:numId w:val="2"/>
        </w:numPr>
      </w:pPr>
      <w:r>
        <w:t>Probably need a beacon or locked door to the aisle way above UITF</w:t>
      </w:r>
      <w:r w:rsidR="00B5737B">
        <w:t xml:space="preserve"> (where we store stuff)</w:t>
      </w:r>
      <w:r>
        <w:t xml:space="preserve">, or at least verification from </w:t>
      </w:r>
      <w:proofErr w:type="spellStart"/>
      <w:r>
        <w:t>RadCon</w:t>
      </w:r>
      <w:proofErr w:type="spellEnd"/>
      <w:r>
        <w:t xml:space="preserve"> that it’s ok to access this space when running beam.  </w:t>
      </w:r>
      <w:r w:rsidR="00C6699D">
        <w:t>Or maybe it’s safe to go back there when running beam?</w:t>
      </w:r>
    </w:p>
    <w:p w:rsidR="00726402" w:rsidRPr="00726402" w:rsidRDefault="00726402" w:rsidP="00726402">
      <w:pPr>
        <w:pStyle w:val="ListParagraph"/>
        <w:numPr>
          <w:ilvl w:val="0"/>
          <w:numId w:val="2"/>
        </w:numPr>
        <w:spacing w:after="0" w:line="240" w:lineRule="auto"/>
        <w:rPr>
          <w:rFonts w:eastAsia="Times New Roman" w:cstheme="minorHAnsi"/>
          <w:color w:val="000000"/>
        </w:rPr>
      </w:pPr>
      <w:r w:rsidRPr="00726402">
        <w:rPr>
          <w:rFonts w:eastAsia="Times New Roman" w:cstheme="minorHAnsi"/>
          <w:color w:val="000000"/>
        </w:rPr>
        <w:t>A3 should be closer to booster in order to protect the booster and define the launch</w:t>
      </w:r>
    </w:p>
    <w:p w:rsidR="00726402" w:rsidRDefault="00FD2728" w:rsidP="0072640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 xml:space="preserve">I think </w:t>
      </w:r>
      <w:r w:rsidR="00726402" w:rsidRPr="00726402">
        <w:rPr>
          <w:rFonts w:eastAsia="Times New Roman" w:cstheme="minorHAnsi"/>
          <w:color w:val="000000"/>
        </w:rPr>
        <w:t xml:space="preserve">the booster should have been a low Q design to make it more reliable.  I am not expert on this topic, but high Q is important for long </w:t>
      </w:r>
      <w:proofErr w:type="spellStart"/>
      <w:r w:rsidR="00726402" w:rsidRPr="00726402">
        <w:rPr>
          <w:rFonts w:eastAsia="Times New Roman" w:cstheme="minorHAnsi"/>
          <w:color w:val="000000"/>
        </w:rPr>
        <w:t>linacs</w:t>
      </w:r>
      <w:proofErr w:type="spellEnd"/>
      <w:r w:rsidR="00726402" w:rsidRPr="00726402">
        <w:rPr>
          <w:rFonts w:eastAsia="Times New Roman" w:cstheme="minorHAnsi"/>
          <w:color w:val="000000"/>
        </w:rPr>
        <w:t xml:space="preserve"> that present a large </w:t>
      </w:r>
      <w:proofErr w:type="spellStart"/>
      <w:r w:rsidR="00726402" w:rsidRPr="00726402">
        <w:rPr>
          <w:rFonts w:eastAsia="Times New Roman" w:cstheme="minorHAnsi"/>
          <w:color w:val="000000"/>
        </w:rPr>
        <w:t>cryo</w:t>
      </w:r>
      <w:proofErr w:type="spellEnd"/>
      <w:r w:rsidR="00726402" w:rsidRPr="00726402">
        <w:rPr>
          <w:rFonts w:eastAsia="Times New Roman" w:cstheme="minorHAnsi"/>
          <w:color w:val="000000"/>
        </w:rPr>
        <w:t xml:space="preserve"> burden.  The booster does</w:t>
      </w:r>
      <w:r w:rsidR="00101317">
        <w:rPr>
          <w:rFonts w:eastAsia="Times New Roman" w:cstheme="minorHAnsi"/>
          <w:color w:val="000000"/>
        </w:rPr>
        <w:t xml:space="preserve"> not pose a large </w:t>
      </w:r>
      <w:proofErr w:type="spellStart"/>
      <w:r w:rsidR="00101317">
        <w:rPr>
          <w:rFonts w:eastAsia="Times New Roman" w:cstheme="minorHAnsi"/>
          <w:color w:val="000000"/>
        </w:rPr>
        <w:t>cryo</w:t>
      </w:r>
      <w:proofErr w:type="spellEnd"/>
      <w:r w:rsidR="00101317">
        <w:rPr>
          <w:rFonts w:eastAsia="Times New Roman" w:cstheme="minorHAnsi"/>
          <w:color w:val="000000"/>
        </w:rPr>
        <w:t xml:space="preserve"> burden - w</w:t>
      </w:r>
      <w:r w:rsidR="00101317" w:rsidRPr="00726402">
        <w:rPr>
          <w:rFonts w:eastAsia="Times New Roman" w:cstheme="minorHAnsi"/>
          <w:color w:val="000000"/>
        </w:rPr>
        <w:t>e should have forgone Q for reliability. </w:t>
      </w:r>
    </w:p>
    <w:p w:rsidR="001A24D9" w:rsidRDefault="001A24D9" w:rsidP="0072640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Need a professional rapid access beacon/system at entry way to the enclosure</w:t>
      </w:r>
    </w:p>
    <w:p w:rsidR="001A24D9" w:rsidRPr="00726402" w:rsidRDefault="001A24D9" w:rsidP="00726402">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Closed circuit cameras inside the enclosure</w:t>
      </w:r>
    </w:p>
    <w:p w:rsidR="00726402" w:rsidRDefault="00726402" w:rsidP="00726402">
      <w:pPr>
        <w:numPr>
          <w:ilvl w:val="0"/>
          <w:numId w:val="2"/>
        </w:numPr>
        <w:spacing w:before="100" w:beforeAutospacing="1" w:after="100" w:afterAutospacing="1" w:line="240" w:lineRule="auto"/>
        <w:rPr>
          <w:rFonts w:eastAsia="Times New Roman" w:cstheme="minorHAnsi"/>
        </w:rPr>
      </w:pPr>
      <w:proofErr w:type="spellStart"/>
      <w:r>
        <w:rPr>
          <w:rFonts w:eastAsia="Times New Roman" w:cstheme="minorHAnsi"/>
        </w:rPr>
        <w:t>Photogun</w:t>
      </w:r>
      <w:proofErr w:type="spellEnd"/>
      <w:r>
        <w:rPr>
          <w:rFonts w:eastAsia="Times New Roman" w:cstheme="minorHAnsi"/>
        </w:rPr>
        <w:t xml:space="preserve"> and </w:t>
      </w:r>
      <w:proofErr w:type="spellStart"/>
      <w:r>
        <w:rPr>
          <w:rFonts w:eastAsia="Times New Roman" w:cstheme="minorHAnsi"/>
        </w:rPr>
        <w:t>keV</w:t>
      </w:r>
      <w:proofErr w:type="spellEnd"/>
      <w:r>
        <w:rPr>
          <w:rFonts w:eastAsia="Times New Roman" w:cstheme="minorHAnsi"/>
        </w:rPr>
        <w:t xml:space="preserve"> beamline:</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The photocathode lifetime at UITF is REALLY bad, the field emission at 200 kV certainly doesn’t help (is it the sole problem?).  So take apart gun polish electrode, krypton process until there’s NO field emission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Align the gun so that the cathode AND the anode are at normal incidence relative to the beamline and trajectory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Align the rest of the beamline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Fix the chopper slit </w:t>
      </w:r>
      <w:r w:rsidR="00B5737B">
        <w:rPr>
          <w:rFonts w:eastAsia="Times New Roman" w:cstheme="minorHAnsi"/>
        </w:rPr>
        <w:t xml:space="preserve">(Kurt </w:t>
      </w:r>
      <w:proofErr w:type="spellStart"/>
      <w:r w:rsidR="00B5737B">
        <w:rPr>
          <w:rFonts w:eastAsia="Times New Roman" w:cstheme="minorHAnsi"/>
        </w:rPr>
        <w:t>Lesker</w:t>
      </w:r>
      <w:proofErr w:type="spellEnd"/>
      <w:r w:rsidR="00B5737B">
        <w:rPr>
          <w:rFonts w:eastAsia="Times New Roman" w:cstheme="minorHAnsi"/>
        </w:rPr>
        <w:t xml:space="preserve"> says we just need a 50:1 gear box</w:t>
      </w:r>
      <w:r w:rsidR="00102A56">
        <w:rPr>
          <w:rFonts w:eastAsia="Times New Roman" w:cstheme="minorHAnsi"/>
        </w:rPr>
        <w:t>, I’ve ordered it</w:t>
      </w:r>
      <w:r w:rsidR="00B5737B">
        <w:rPr>
          <w:rFonts w:eastAsia="Times New Roman" w:cstheme="minorHAnsi"/>
        </w:rPr>
        <w:t>)</w:t>
      </w:r>
    </w:p>
    <w:p w:rsidR="00557A6A" w:rsidRDefault="00726402" w:rsidP="00557A6A">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setup the chopper phases</w:t>
      </w:r>
      <w:r w:rsidR="00102A56">
        <w:rPr>
          <w:rFonts w:eastAsia="Times New Roman" w:cstheme="minorHAnsi"/>
        </w:rPr>
        <w:t>, use the chopper</w:t>
      </w:r>
      <w:r w:rsidRPr="00726402">
        <w:rPr>
          <w:rFonts w:eastAsia="Times New Roman" w:cstheme="minorHAnsi"/>
        </w:rPr>
        <w:t> </w:t>
      </w:r>
    </w:p>
    <w:p w:rsidR="00557A6A" w:rsidRPr="00557A6A" w:rsidRDefault="00557A6A" w:rsidP="00557A6A">
      <w:pPr>
        <w:numPr>
          <w:ilvl w:val="1"/>
          <w:numId w:val="2"/>
        </w:numPr>
        <w:spacing w:before="100" w:beforeAutospacing="1" w:after="100" w:afterAutospacing="1" w:line="240" w:lineRule="auto"/>
        <w:rPr>
          <w:rFonts w:eastAsia="Times New Roman" w:cstheme="minorHAnsi"/>
        </w:rPr>
      </w:pPr>
      <w:r>
        <w:rPr>
          <w:rFonts w:eastAsia="Times New Roman" w:cstheme="minorHAnsi"/>
        </w:rPr>
        <w:t xml:space="preserve">at the chopper chamber, </w:t>
      </w:r>
      <w:r>
        <w:t>VIPK301 ion pump not energized, it is just spewing CH4 into beamline, replace it</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Add load lock to depo chamber </w:t>
      </w:r>
      <w:r w:rsidR="00102A56">
        <w:rPr>
          <w:rFonts w:eastAsia="Times New Roman" w:cstheme="minorHAnsi"/>
        </w:rPr>
        <w:t>(I have cross and manipulator)</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Modify depo chamber to include new chemical sources </w:t>
      </w:r>
    </w:p>
    <w:p w:rsid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Attempt to better align the mask </w:t>
      </w:r>
    </w:p>
    <w:p w:rsidR="00B5737B" w:rsidRPr="00726402" w:rsidRDefault="00B5737B" w:rsidP="00726402">
      <w:pPr>
        <w:numPr>
          <w:ilvl w:val="1"/>
          <w:numId w:val="2"/>
        </w:numPr>
        <w:spacing w:before="100" w:beforeAutospacing="1" w:after="100" w:afterAutospacing="1" w:line="240" w:lineRule="auto"/>
        <w:rPr>
          <w:rFonts w:eastAsia="Times New Roman" w:cstheme="minorHAnsi"/>
        </w:rPr>
      </w:pPr>
      <w:r>
        <w:rPr>
          <w:rFonts w:eastAsia="Times New Roman" w:cstheme="minorHAnsi"/>
        </w:rPr>
        <w:t xml:space="preserve">Polish the </w:t>
      </w:r>
      <w:proofErr w:type="spellStart"/>
      <w:r>
        <w:rPr>
          <w:rFonts w:eastAsia="Times New Roman" w:cstheme="minorHAnsi"/>
        </w:rPr>
        <w:t>schneedle</w:t>
      </w:r>
      <w:proofErr w:type="spellEnd"/>
      <w:r>
        <w:rPr>
          <w:rFonts w:eastAsia="Times New Roman" w:cstheme="minorHAnsi"/>
        </w:rPr>
        <w:t xml:space="preserve"> (is it aluminum? Should be steel, right?, </w:t>
      </w:r>
      <w:r w:rsidR="00102A56">
        <w:rPr>
          <w:rFonts w:eastAsia="Times New Roman" w:cstheme="minorHAnsi"/>
        </w:rPr>
        <w:t xml:space="preserve">no silver plating required (in fact, it’s bad), </w:t>
      </w:r>
      <w:r>
        <w:rPr>
          <w:rFonts w:eastAsia="Times New Roman" w:cstheme="minorHAnsi"/>
        </w:rPr>
        <w:t>polish the interior of all pucks)</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 xml:space="preserve">Add the </w:t>
      </w:r>
      <w:proofErr w:type="spellStart"/>
      <w:r w:rsidRPr="00726402">
        <w:rPr>
          <w:rFonts w:eastAsia="Times New Roman" w:cstheme="minorHAnsi"/>
        </w:rPr>
        <w:t>polarimeter</w:t>
      </w:r>
      <w:proofErr w:type="spellEnd"/>
      <w:r w:rsidRPr="00726402">
        <w:rPr>
          <w:rFonts w:eastAsia="Times New Roman" w:cstheme="minorHAnsi"/>
        </w:rPr>
        <w:t>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A3 is in the wrong place, at least in terms of protecting the booster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 xml:space="preserve">Beam appears far right at ITVK203A, beam appears far left at ITVK401, </w:t>
      </w:r>
      <w:proofErr w:type="gramStart"/>
      <w:r w:rsidRPr="00726402">
        <w:rPr>
          <w:rFonts w:eastAsia="Times New Roman" w:cstheme="minorHAnsi"/>
        </w:rPr>
        <w:t>maybe</w:t>
      </w:r>
      <w:proofErr w:type="gramEnd"/>
      <w:r w:rsidRPr="00726402">
        <w:rPr>
          <w:rFonts w:eastAsia="Times New Roman" w:cstheme="minorHAnsi"/>
        </w:rPr>
        <w:t xml:space="preserve"> the alignment of the beamline will help? </w:t>
      </w:r>
    </w:p>
    <w:p w:rsidR="00726402" w:rsidRPr="00726402" w:rsidRDefault="00726402" w:rsidP="00726402">
      <w:pPr>
        <w:numPr>
          <w:ilvl w:val="1"/>
          <w:numId w:val="2"/>
        </w:numPr>
        <w:spacing w:before="100" w:beforeAutospacing="1" w:after="100" w:afterAutospacing="1" w:line="240" w:lineRule="auto"/>
        <w:rPr>
          <w:rFonts w:eastAsia="Times New Roman" w:cstheme="minorHAnsi"/>
        </w:rPr>
      </w:pPr>
      <w:r w:rsidRPr="00726402">
        <w:rPr>
          <w:rFonts w:eastAsia="Times New Roman" w:cstheme="minorHAnsi"/>
        </w:rPr>
        <w:t>Install vertical Wien </w:t>
      </w:r>
    </w:p>
    <w:p w:rsidR="00557A6A" w:rsidRDefault="00B5737B" w:rsidP="00557A6A">
      <w:pPr>
        <w:pStyle w:val="ListParagraph"/>
        <w:numPr>
          <w:ilvl w:val="0"/>
          <w:numId w:val="2"/>
        </w:numPr>
        <w:rPr>
          <w:rFonts w:cstheme="minorHAnsi"/>
        </w:rPr>
      </w:pPr>
      <w:r>
        <w:rPr>
          <w:rFonts w:cstheme="minorHAnsi"/>
        </w:rPr>
        <w:t xml:space="preserve">We need a map of our network connections, what is the network layout now at UITF? Do all network connections go through the rack behind the laser room/control </w:t>
      </w:r>
      <w:proofErr w:type="gramStart"/>
      <w:r>
        <w:rPr>
          <w:rFonts w:cstheme="minorHAnsi"/>
        </w:rPr>
        <w:t>room.</w:t>
      </w:r>
      <w:proofErr w:type="gramEnd"/>
      <w:r>
        <w:rPr>
          <w:rFonts w:cstheme="minorHAnsi"/>
        </w:rPr>
        <w:t xml:space="preserve">  Are they all owned by Accelerator </w:t>
      </w:r>
      <w:proofErr w:type="gramStart"/>
      <w:r>
        <w:rPr>
          <w:rFonts w:cstheme="minorHAnsi"/>
        </w:rPr>
        <w:t>Division.</w:t>
      </w:r>
      <w:proofErr w:type="gramEnd"/>
      <w:r>
        <w:rPr>
          <w:rFonts w:cstheme="minorHAnsi"/>
        </w:rPr>
        <w:t xml:space="preserve">  I think we have a combination of IT and </w:t>
      </w:r>
      <w:proofErr w:type="spellStart"/>
      <w:r>
        <w:rPr>
          <w:rFonts w:cstheme="minorHAnsi"/>
        </w:rPr>
        <w:t>Accel</w:t>
      </w:r>
      <w:proofErr w:type="spellEnd"/>
      <w:r>
        <w:rPr>
          <w:rFonts w:cstheme="minorHAnsi"/>
        </w:rPr>
        <w:t xml:space="preserve"> network routers</w:t>
      </w:r>
    </w:p>
    <w:p w:rsidR="002D1544" w:rsidRDefault="002D1544" w:rsidP="00557A6A">
      <w:pPr>
        <w:pStyle w:val="ListParagraph"/>
        <w:numPr>
          <w:ilvl w:val="0"/>
          <w:numId w:val="2"/>
        </w:numPr>
        <w:rPr>
          <w:rFonts w:cstheme="minorHAnsi"/>
        </w:rPr>
      </w:pPr>
      <w:r>
        <w:rPr>
          <w:rFonts w:cstheme="minorHAnsi"/>
        </w:rPr>
        <w:lastRenderedPageBreak/>
        <w:t xml:space="preserve">Ready for </w:t>
      </w:r>
      <w:proofErr w:type="spellStart"/>
      <w:r>
        <w:rPr>
          <w:rFonts w:cstheme="minorHAnsi"/>
        </w:rPr>
        <w:t>ItoVs</w:t>
      </w:r>
      <w:proofErr w:type="spellEnd"/>
    </w:p>
    <w:p w:rsidR="002F256E" w:rsidRDefault="002F256E" w:rsidP="00557A6A">
      <w:pPr>
        <w:pStyle w:val="ListParagraph"/>
        <w:numPr>
          <w:ilvl w:val="0"/>
          <w:numId w:val="2"/>
        </w:numPr>
        <w:rPr>
          <w:rFonts w:cstheme="minorHAnsi"/>
        </w:rPr>
      </w:pPr>
      <w:r>
        <w:rPr>
          <w:rFonts w:cstheme="minorHAnsi"/>
        </w:rPr>
        <w:t xml:space="preserve">BNC spigots for triggers: </w:t>
      </w:r>
      <w:proofErr w:type="spellStart"/>
      <w:r>
        <w:rPr>
          <w:rFonts w:cstheme="minorHAnsi"/>
        </w:rPr>
        <w:t>pockel</w:t>
      </w:r>
      <w:proofErr w:type="spellEnd"/>
      <w:r>
        <w:rPr>
          <w:rFonts w:cstheme="minorHAnsi"/>
        </w:rPr>
        <w:t xml:space="preserve"> cell and gun mode</w:t>
      </w:r>
    </w:p>
    <w:p w:rsidR="00CF21DD" w:rsidRDefault="00CF21DD" w:rsidP="00557A6A">
      <w:pPr>
        <w:pStyle w:val="ListParagraph"/>
        <w:numPr>
          <w:ilvl w:val="0"/>
          <w:numId w:val="2"/>
        </w:numPr>
        <w:rPr>
          <w:rFonts w:cstheme="minorHAnsi"/>
        </w:rPr>
      </w:pPr>
      <w:r>
        <w:rPr>
          <w:rFonts w:cstheme="minorHAnsi"/>
        </w:rPr>
        <w:t>Boards that convert electrical to fiber and vice versa</w:t>
      </w:r>
    </w:p>
    <w:p w:rsidR="009323A2" w:rsidRDefault="009323A2" w:rsidP="00557A6A">
      <w:pPr>
        <w:pStyle w:val="ListParagraph"/>
        <w:numPr>
          <w:ilvl w:val="0"/>
          <w:numId w:val="2"/>
        </w:numPr>
        <w:rPr>
          <w:rFonts w:cstheme="minorHAnsi"/>
        </w:rPr>
      </w:pPr>
      <w:r>
        <w:rPr>
          <w:rFonts w:cstheme="minorHAnsi"/>
        </w:rPr>
        <w:t>Need audible alarm handler notification</w:t>
      </w:r>
    </w:p>
    <w:p w:rsidR="009323A2" w:rsidRDefault="009323A2" w:rsidP="00557A6A">
      <w:pPr>
        <w:pStyle w:val="ListParagraph"/>
        <w:numPr>
          <w:ilvl w:val="0"/>
          <w:numId w:val="2"/>
        </w:numPr>
        <w:rPr>
          <w:rFonts w:cstheme="minorHAnsi"/>
        </w:rPr>
      </w:pPr>
      <w:r>
        <w:rPr>
          <w:rFonts w:cstheme="minorHAnsi"/>
        </w:rPr>
        <w:t>Audible FSD notification</w:t>
      </w:r>
    </w:p>
    <w:p w:rsidR="009323A2" w:rsidRDefault="009323A2" w:rsidP="00557A6A">
      <w:pPr>
        <w:pStyle w:val="ListParagraph"/>
        <w:numPr>
          <w:ilvl w:val="0"/>
          <w:numId w:val="2"/>
        </w:numPr>
        <w:rPr>
          <w:rFonts w:cstheme="minorHAnsi"/>
        </w:rPr>
      </w:pPr>
      <w:r>
        <w:rPr>
          <w:rFonts w:cstheme="minorHAnsi"/>
        </w:rPr>
        <w:t>Improve the screens, streamline them</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Quality check: UED/</w:t>
      </w:r>
      <w:proofErr w:type="spellStart"/>
      <w:r w:rsidRPr="00024655">
        <w:rPr>
          <w:rFonts w:ascii="Calibri" w:eastAsia="Times New Roman" w:hAnsi="Calibri" w:cs="Times New Roman"/>
          <w:color w:val="000000"/>
        </w:rPr>
        <w:t>Songsheets</w:t>
      </w:r>
      <w:proofErr w:type="spellEnd"/>
      <w:r w:rsidRPr="00024655">
        <w:rPr>
          <w:rFonts w:ascii="Calibri" w:eastAsia="Times New Roman" w:hAnsi="Calibri" w:cs="Times New Roman"/>
          <w:color w:val="000000"/>
        </w:rPr>
        <w:t>/Quick Reference all need to jive... System owners (mainly engineering) responsible for UED updates, ops liaison/geographic integrator/</w:t>
      </w:r>
      <w:proofErr w:type="spellStart"/>
      <w:r w:rsidRPr="00024655">
        <w:rPr>
          <w:rFonts w:ascii="Calibri" w:eastAsia="Times New Roman" w:hAnsi="Calibri" w:cs="Times New Roman"/>
          <w:color w:val="000000"/>
        </w:rPr>
        <w:t>apel</w:t>
      </w:r>
      <w:proofErr w:type="spellEnd"/>
      <w:r w:rsidRPr="00024655">
        <w:rPr>
          <w:rFonts w:ascii="Calibri" w:eastAsia="Times New Roman" w:hAnsi="Calibri" w:cs="Times New Roman"/>
          <w:color w:val="000000"/>
        </w:rPr>
        <w:t xml:space="preserve"> responsible for making sure the other 2 jive with reality and making changes.</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Valve based nomenclature a bit confusing, but at this point we're probably stuck with it... effort to change too high for benefit</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 xml:space="preserve">A </w:t>
      </w:r>
      <w:proofErr w:type="spellStart"/>
      <w:proofErr w:type="gramStart"/>
      <w:r w:rsidRPr="00024655">
        <w:rPr>
          <w:rFonts w:ascii="Calibri" w:eastAsia="Times New Roman" w:hAnsi="Calibri" w:cs="Times New Roman"/>
          <w:color w:val="000000"/>
        </w:rPr>
        <w:t>yao</w:t>
      </w:r>
      <w:proofErr w:type="spellEnd"/>
      <w:proofErr w:type="gramEnd"/>
      <w:r w:rsidRPr="00024655">
        <w:rPr>
          <w:rFonts w:ascii="Calibri" w:eastAsia="Times New Roman" w:hAnsi="Calibri" w:cs="Times New Roman"/>
          <w:color w:val="000000"/>
        </w:rPr>
        <w:t xml:space="preserve"> or some manner of cavity to measure bunch length etc. before FC#2 would probably be handy longer term for setup.</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Screens need some work: Build a tools screen, continue to improve RF screens, maybe revise some of the others to trim real estate from them so there is not so much gray space unused and you can fit more on your work space. Build a wall screen.</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Quench protection circuit in Booster needs troubleshooting</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Implementation of FSD fault when cavity goes from GDR &gt; SEL</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Low level software support to interface warm RF SSAs into EPICS when convenient.</w:t>
      </w:r>
    </w:p>
    <w:p w:rsidR="00024655" w:rsidRPr="00024655" w:rsidRDefault="00024655" w:rsidP="00024655">
      <w:pPr>
        <w:pStyle w:val="ListParagraph"/>
        <w:numPr>
          <w:ilvl w:val="0"/>
          <w:numId w:val="2"/>
        </w:numPr>
        <w:spacing w:after="0" w:line="240" w:lineRule="auto"/>
        <w:rPr>
          <w:rFonts w:ascii="Calibri" w:eastAsia="Times New Roman" w:hAnsi="Calibri" w:cs="Times New Roman"/>
          <w:color w:val="000000"/>
        </w:rPr>
      </w:pPr>
      <w:r w:rsidRPr="00024655">
        <w:rPr>
          <w:rFonts w:ascii="Calibri" w:eastAsia="Times New Roman" w:hAnsi="Calibri" w:cs="Times New Roman"/>
          <w:color w:val="000000"/>
        </w:rPr>
        <w:t xml:space="preserve">FSD segment masks need to be set up for each of the different destinations </w:t>
      </w:r>
    </w:p>
    <w:p w:rsidR="00024655" w:rsidRPr="00024655" w:rsidRDefault="00024655" w:rsidP="00376DDA">
      <w:pPr>
        <w:pStyle w:val="ListParagraph"/>
        <w:rPr>
          <w:rFonts w:cstheme="minorHAnsi"/>
        </w:rPr>
      </w:pPr>
      <w:bookmarkStart w:id="0" w:name="_GoBack"/>
      <w:bookmarkEnd w:id="0"/>
    </w:p>
    <w:p w:rsidR="007349C5" w:rsidRDefault="007349C5" w:rsidP="007349C5"/>
    <w:sectPr w:rsidR="0073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521C"/>
    <w:multiLevelType w:val="multilevel"/>
    <w:tmpl w:val="7B6C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740E7B"/>
    <w:multiLevelType w:val="hybridMultilevel"/>
    <w:tmpl w:val="6C7C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A4C14"/>
    <w:multiLevelType w:val="hybridMultilevel"/>
    <w:tmpl w:val="E228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D3DD2"/>
    <w:multiLevelType w:val="hybridMultilevel"/>
    <w:tmpl w:val="A33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64D95"/>
    <w:multiLevelType w:val="hybridMultilevel"/>
    <w:tmpl w:val="8E1C2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327B0"/>
    <w:multiLevelType w:val="hybridMultilevel"/>
    <w:tmpl w:val="A11C5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B7A50"/>
    <w:multiLevelType w:val="hybridMultilevel"/>
    <w:tmpl w:val="34BC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71"/>
    <w:rsid w:val="00000A55"/>
    <w:rsid w:val="00024655"/>
    <w:rsid w:val="00101317"/>
    <w:rsid w:val="00102316"/>
    <w:rsid w:val="00102A56"/>
    <w:rsid w:val="00132534"/>
    <w:rsid w:val="00160919"/>
    <w:rsid w:val="00163A38"/>
    <w:rsid w:val="00163A59"/>
    <w:rsid w:val="001A24D9"/>
    <w:rsid w:val="001B7079"/>
    <w:rsid w:val="001C3CB4"/>
    <w:rsid w:val="001E65F1"/>
    <w:rsid w:val="0022384A"/>
    <w:rsid w:val="002D1544"/>
    <w:rsid w:val="002F256E"/>
    <w:rsid w:val="003541A3"/>
    <w:rsid w:val="00376DDA"/>
    <w:rsid w:val="003F0FFD"/>
    <w:rsid w:val="00467792"/>
    <w:rsid w:val="00482D87"/>
    <w:rsid w:val="00483C47"/>
    <w:rsid w:val="004C33F9"/>
    <w:rsid w:val="00557A6A"/>
    <w:rsid w:val="005A4E30"/>
    <w:rsid w:val="00642C6B"/>
    <w:rsid w:val="006671F4"/>
    <w:rsid w:val="006B442E"/>
    <w:rsid w:val="006C3F14"/>
    <w:rsid w:val="006C716B"/>
    <w:rsid w:val="00726402"/>
    <w:rsid w:val="007349C5"/>
    <w:rsid w:val="007361C1"/>
    <w:rsid w:val="00754271"/>
    <w:rsid w:val="007A105D"/>
    <w:rsid w:val="007D7D45"/>
    <w:rsid w:val="007E4F4A"/>
    <w:rsid w:val="00884DEA"/>
    <w:rsid w:val="009323A2"/>
    <w:rsid w:val="00942B98"/>
    <w:rsid w:val="009F2B87"/>
    <w:rsid w:val="00A041A8"/>
    <w:rsid w:val="00A717DC"/>
    <w:rsid w:val="00A83F41"/>
    <w:rsid w:val="00B37780"/>
    <w:rsid w:val="00B5737B"/>
    <w:rsid w:val="00B77948"/>
    <w:rsid w:val="00C6699D"/>
    <w:rsid w:val="00CC5943"/>
    <w:rsid w:val="00CF21DD"/>
    <w:rsid w:val="00D312F3"/>
    <w:rsid w:val="00D6151D"/>
    <w:rsid w:val="00E63E64"/>
    <w:rsid w:val="00E75FE7"/>
    <w:rsid w:val="00E94DB4"/>
    <w:rsid w:val="00EA58BA"/>
    <w:rsid w:val="00EB6B05"/>
    <w:rsid w:val="00F35FB7"/>
    <w:rsid w:val="00F429A6"/>
    <w:rsid w:val="00F7245C"/>
    <w:rsid w:val="00FD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11C4"/>
  <w15:chartTrackingRefBased/>
  <w15:docId w15:val="{D0C3A7EB-7DE1-4644-90F8-AA2FEA3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71"/>
    <w:pPr>
      <w:ind w:left="720"/>
      <w:contextualSpacing/>
    </w:pPr>
  </w:style>
  <w:style w:type="character" w:styleId="Hyperlink">
    <w:name w:val="Hyperlink"/>
    <w:basedOn w:val="DefaultParagraphFont"/>
    <w:uiPriority w:val="99"/>
    <w:unhideWhenUsed/>
    <w:rsid w:val="00EB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31353">
      <w:bodyDiv w:val="1"/>
      <w:marLeft w:val="0"/>
      <w:marRight w:val="0"/>
      <w:marTop w:val="0"/>
      <w:marBottom w:val="0"/>
      <w:divBdr>
        <w:top w:val="none" w:sz="0" w:space="0" w:color="auto"/>
        <w:left w:val="none" w:sz="0" w:space="0" w:color="auto"/>
        <w:bottom w:val="none" w:sz="0" w:space="0" w:color="auto"/>
        <w:right w:val="none" w:sz="0" w:space="0" w:color="auto"/>
      </w:divBdr>
      <w:divsChild>
        <w:div w:id="1865627717">
          <w:marLeft w:val="0"/>
          <w:marRight w:val="0"/>
          <w:marTop w:val="0"/>
          <w:marBottom w:val="0"/>
          <w:divBdr>
            <w:top w:val="none" w:sz="0" w:space="0" w:color="auto"/>
            <w:left w:val="none" w:sz="0" w:space="0" w:color="auto"/>
            <w:bottom w:val="none" w:sz="0" w:space="0" w:color="auto"/>
            <w:right w:val="none" w:sz="0" w:space="0" w:color="auto"/>
          </w:divBdr>
          <w:divsChild>
            <w:div w:id="1793861467">
              <w:marLeft w:val="0"/>
              <w:marRight w:val="0"/>
              <w:marTop w:val="0"/>
              <w:marBottom w:val="0"/>
              <w:divBdr>
                <w:top w:val="none" w:sz="0" w:space="0" w:color="auto"/>
                <w:left w:val="none" w:sz="0" w:space="0" w:color="auto"/>
                <w:bottom w:val="none" w:sz="0" w:space="0" w:color="auto"/>
                <w:right w:val="none" w:sz="0" w:space="0" w:color="auto"/>
              </w:divBdr>
              <w:divsChild>
                <w:div w:id="663435854">
                  <w:marLeft w:val="0"/>
                  <w:marRight w:val="0"/>
                  <w:marTop w:val="0"/>
                  <w:marBottom w:val="0"/>
                  <w:divBdr>
                    <w:top w:val="none" w:sz="0" w:space="0" w:color="auto"/>
                    <w:left w:val="none" w:sz="0" w:space="0" w:color="auto"/>
                    <w:bottom w:val="none" w:sz="0" w:space="0" w:color="auto"/>
                    <w:right w:val="none" w:sz="0" w:space="0" w:color="auto"/>
                  </w:divBdr>
                  <w:divsChild>
                    <w:div w:id="1191842401">
                      <w:marLeft w:val="0"/>
                      <w:marRight w:val="0"/>
                      <w:marTop w:val="0"/>
                      <w:marBottom w:val="0"/>
                      <w:divBdr>
                        <w:top w:val="none" w:sz="0" w:space="0" w:color="auto"/>
                        <w:left w:val="none" w:sz="0" w:space="0" w:color="auto"/>
                        <w:bottom w:val="none" w:sz="0" w:space="0" w:color="auto"/>
                        <w:right w:val="none" w:sz="0" w:space="0" w:color="auto"/>
                      </w:divBdr>
                      <w:divsChild>
                        <w:div w:id="536234015">
                          <w:marLeft w:val="0"/>
                          <w:marRight w:val="0"/>
                          <w:marTop w:val="0"/>
                          <w:marBottom w:val="0"/>
                          <w:divBdr>
                            <w:top w:val="none" w:sz="0" w:space="0" w:color="auto"/>
                            <w:left w:val="none" w:sz="0" w:space="0" w:color="auto"/>
                            <w:bottom w:val="none" w:sz="0" w:space="0" w:color="auto"/>
                            <w:right w:val="none" w:sz="0" w:space="0" w:color="auto"/>
                          </w:divBdr>
                        </w:div>
                        <w:div w:id="2082173582">
                          <w:marLeft w:val="0"/>
                          <w:marRight w:val="0"/>
                          <w:marTop w:val="0"/>
                          <w:marBottom w:val="0"/>
                          <w:divBdr>
                            <w:top w:val="none" w:sz="0" w:space="0" w:color="auto"/>
                            <w:left w:val="none" w:sz="0" w:space="0" w:color="auto"/>
                            <w:bottom w:val="none" w:sz="0" w:space="0" w:color="auto"/>
                            <w:right w:val="none" w:sz="0" w:space="0" w:color="auto"/>
                          </w:divBdr>
                        </w:div>
                        <w:div w:id="13686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7871">
      <w:bodyDiv w:val="1"/>
      <w:marLeft w:val="0"/>
      <w:marRight w:val="0"/>
      <w:marTop w:val="0"/>
      <w:marBottom w:val="0"/>
      <w:divBdr>
        <w:top w:val="none" w:sz="0" w:space="0" w:color="auto"/>
        <w:left w:val="none" w:sz="0" w:space="0" w:color="auto"/>
        <w:bottom w:val="none" w:sz="0" w:space="0" w:color="auto"/>
        <w:right w:val="none" w:sz="0" w:space="0" w:color="auto"/>
      </w:divBdr>
      <w:divsChild>
        <w:div w:id="351494657">
          <w:marLeft w:val="0"/>
          <w:marRight w:val="0"/>
          <w:marTop w:val="0"/>
          <w:marBottom w:val="0"/>
          <w:divBdr>
            <w:top w:val="none" w:sz="0" w:space="0" w:color="auto"/>
            <w:left w:val="none" w:sz="0" w:space="0" w:color="auto"/>
            <w:bottom w:val="none" w:sz="0" w:space="0" w:color="auto"/>
            <w:right w:val="none" w:sz="0" w:space="0" w:color="auto"/>
          </w:divBdr>
        </w:div>
        <w:div w:id="1466392870">
          <w:marLeft w:val="0"/>
          <w:marRight w:val="0"/>
          <w:marTop w:val="0"/>
          <w:marBottom w:val="0"/>
          <w:divBdr>
            <w:top w:val="none" w:sz="0" w:space="0" w:color="auto"/>
            <w:left w:val="none" w:sz="0" w:space="0" w:color="auto"/>
            <w:bottom w:val="none" w:sz="0" w:space="0" w:color="auto"/>
            <w:right w:val="none" w:sz="0" w:space="0" w:color="auto"/>
          </w:divBdr>
        </w:div>
        <w:div w:id="503204454">
          <w:marLeft w:val="0"/>
          <w:marRight w:val="0"/>
          <w:marTop w:val="0"/>
          <w:marBottom w:val="0"/>
          <w:divBdr>
            <w:top w:val="none" w:sz="0" w:space="0" w:color="auto"/>
            <w:left w:val="none" w:sz="0" w:space="0" w:color="auto"/>
            <w:bottom w:val="none" w:sz="0" w:space="0" w:color="auto"/>
            <w:right w:val="none" w:sz="0" w:space="0" w:color="auto"/>
          </w:divBdr>
        </w:div>
        <w:div w:id="1088573712">
          <w:marLeft w:val="0"/>
          <w:marRight w:val="0"/>
          <w:marTop w:val="0"/>
          <w:marBottom w:val="0"/>
          <w:divBdr>
            <w:top w:val="none" w:sz="0" w:space="0" w:color="auto"/>
            <w:left w:val="none" w:sz="0" w:space="0" w:color="auto"/>
            <w:bottom w:val="none" w:sz="0" w:space="0" w:color="auto"/>
            <w:right w:val="none" w:sz="0" w:space="0" w:color="auto"/>
          </w:divBdr>
        </w:div>
        <w:div w:id="1645505526">
          <w:marLeft w:val="0"/>
          <w:marRight w:val="0"/>
          <w:marTop w:val="0"/>
          <w:marBottom w:val="0"/>
          <w:divBdr>
            <w:top w:val="none" w:sz="0" w:space="0" w:color="auto"/>
            <w:left w:val="none" w:sz="0" w:space="0" w:color="auto"/>
            <w:bottom w:val="none" w:sz="0" w:space="0" w:color="auto"/>
            <w:right w:val="none" w:sz="0" w:space="0" w:color="auto"/>
          </w:divBdr>
        </w:div>
        <w:div w:id="1908804985">
          <w:marLeft w:val="0"/>
          <w:marRight w:val="0"/>
          <w:marTop w:val="0"/>
          <w:marBottom w:val="0"/>
          <w:divBdr>
            <w:top w:val="none" w:sz="0" w:space="0" w:color="auto"/>
            <w:left w:val="none" w:sz="0" w:space="0" w:color="auto"/>
            <w:bottom w:val="none" w:sz="0" w:space="0" w:color="auto"/>
            <w:right w:val="none" w:sz="0" w:space="0" w:color="auto"/>
          </w:divBdr>
        </w:div>
        <w:div w:id="1809976496">
          <w:marLeft w:val="0"/>
          <w:marRight w:val="0"/>
          <w:marTop w:val="0"/>
          <w:marBottom w:val="0"/>
          <w:divBdr>
            <w:top w:val="none" w:sz="0" w:space="0" w:color="auto"/>
            <w:left w:val="none" w:sz="0" w:space="0" w:color="auto"/>
            <w:bottom w:val="none" w:sz="0" w:space="0" w:color="auto"/>
            <w:right w:val="none" w:sz="0" w:space="0" w:color="auto"/>
          </w:divBdr>
        </w:div>
        <w:div w:id="1478109566">
          <w:marLeft w:val="0"/>
          <w:marRight w:val="0"/>
          <w:marTop w:val="0"/>
          <w:marBottom w:val="0"/>
          <w:divBdr>
            <w:top w:val="none" w:sz="0" w:space="0" w:color="auto"/>
            <w:left w:val="none" w:sz="0" w:space="0" w:color="auto"/>
            <w:bottom w:val="none" w:sz="0" w:space="0" w:color="auto"/>
            <w:right w:val="none" w:sz="0" w:space="0" w:color="auto"/>
          </w:divBdr>
        </w:div>
      </w:divsChild>
    </w:div>
    <w:div w:id="20181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2</cp:revision>
  <dcterms:created xsi:type="dcterms:W3CDTF">2020-12-18T14:07:00Z</dcterms:created>
  <dcterms:modified xsi:type="dcterms:W3CDTF">2020-12-18T14:07:00Z</dcterms:modified>
</cp:coreProperties>
</file>