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3F6" w:rsidRPr="002603F6" w:rsidRDefault="00971FA2" w:rsidP="0028455E">
      <w:pPr>
        <w:rPr>
          <w:rFonts w:ascii="Times New Roman" w:eastAsia="Times New Roman" w:hAnsi="Times New Roman" w:cs="Times New Roman"/>
          <w:b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shd w:val="clear" w:color="auto" w:fill="FFFFFF"/>
        </w:rPr>
        <w:t xml:space="preserve">Summer </w:t>
      </w:r>
      <w:r w:rsidR="002603F6" w:rsidRPr="002603F6">
        <w:rPr>
          <w:rFonts w:ascii="Times New Roman" w:eastAsia="Times New Roman" w:hAnsi="Times New Roman" w:cs="Times New Roman"/>
          <w:b/>
          <w:color w:val="333333"/>
          <w:sz w:val="21"/>
          <w:szCs w:val="21"/>
          <w:shd w:val="clear" w:color="auto" w:fill="FFFFFF"/>
        </w:rPr>
        <w:t>SAD 2018</w:t>
      </w:r>
      <w:r w:rsidR="00AD117B">
        <w:rPr>
          <w:rFonts w:ascii="Times New Roman" w:eastAsia="Times New Roman" w:hAnsi="Times New Roman" w:cs="Times New Roman"/>
          <w:b/>
          <w:color w:val="333333"/>
          <w:sz w:val="21"/>
          <w:szCs w:val="21"/>
          <w:shd w:val="clear" w:color="auto" w:fill="FFFFFF"/>
        </w:rPr>
        <w:t xml:space="preserve"> – 200 kV Gun</w:t>
      </w:r>
    </w:p>
    <w:p w:rsidR="002603F6" w:rsidRDefault="002603F6" w:rsidP="0028455E">
      <w:p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AB4C54" w:rsidRPr="000D2992" w:rsidRDefault="00AB4C54" w:rsidP="0028455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D2992">
        <w:rPr>
          <w:rFonts w:ascii="Times New Roman" w:eastAsia="Times New Roman" w:hAnsi="Times New Roman" w:cs="Times New Roman"/>
          <w:color w:val="333333"/>
          <w:sz w:val="21"/>
          <w:szCs w:val="21"/>
        </w:rPr>
        <w:t>Install 350 kV HVPS</w:t>
      </w:r>
    </w:p>
    <w:p w:rsidR="00AB4C54" w:rsidRDefault="00EE229B" w:rsidP="00EE229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PSS/HVPS interface chassis</w:t>
      </w:r>
    </w:p>
    <w:p w:rsidR="00AB4C54" w:rsidRDefault="00EE229B" w:rsidP="00EE229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QE scan control w/ supply OFF</w:t>
      </w:r>
    </w:p>
    <w:p w:rsidR="00AB4C54" w:rsidRDefault="00AB4C54" w:rsidP="00EE229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SF6 pressure vessel certification</w:t>
      </w:r>
    </w:p>
    <w:p w:rsidR="00EE229B" w:rsidRDefault="00EE229B" w:rsidP="00EE229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Assembly and operational test at UITF</w:t>
      </w:r>
    </w:p>
    <w:p w:rsidR="00EE229B" w:rsidRDefault="00AB4C54" w:rsidP="00EE229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Crane </w:t>
      </w:r>
      <w:r w:rsidR="00EE229B">
        <w:rPr>
          <w:rFonts w:ascii="Times New Roman" w:eastAsia="Times New Roman" w:hAnsi="Times New Roman" w:cs="Times New Roman"/>
          <w:color w:val="333333"/>
          <w:sz w:val="21"/>
          <w:szCs w:val="21"/>
        </w:rPr>
        <w:t>SF6 supply/resistor tanks, gas/</w:t>
      </w:r>
      <w:proofErr w:type="spellStart"/>
      <w:r w:rsidR="00EE229B">
        <w:rPr>
          <w:rFonts w:ascii="Times New Roman" w:eastAsia="Times New Roman" w:hAnsi="Times New Roman" w:cs="Times New Roman"/>
          <w:color w:val="333333"/>
          <w:sz w:val="21"/>
          <w:szCs w:val="21"/>
        </w:rPr>
        <w:t>Dilow</w:t>
      </w:r>
      <w:proofErr w:type="spellEnd"/>
      <w:r w:rsidR="00EE229B">
        <w:rPr>
          <w:rFonts w:ascii="Times New Roman" w:eastAsia="Times New Roman" w:hAnsi="Times New Roman" w:cs="Times New Roman"/>
          <w:color w:val="333333"/>
          <w:sz w:val="21"/>
          <w:szCs w:val="21"/>
        </w:rPr>
        <w:t>, cables to tunnel</w:t>
      </w:r>
    </w:p>
    <w:p w:rsidR="00AB4C54" w:rsidRDefault="00AB4C54" w:rsidP="00EE229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Install Glassman controls, Software, PSS interface chassis in ISB</w:t>
      </w:r>
    </w:p>
    <w:p w:rsidR="00EE229B" w:rsidRDefault="00EE229B" w:rsidP="00EE229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Transition 150kV to 350kV Glassman controls/software</w:t>
      </w:r>
    </w:p>
    <w:p w:rsidR="00AB4C54" w:rsidRDefault="00AB4C54" w:rsidP="00EE229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PSS certification of 350kV HVPS to resistor tank</w:t>
      </w:r>
    </w:p>
    <w:p w:rsidR="00971FA2" w:rsidRPr="00AB4C54" w:rsidRDefault="00971FA2" w:rsidP="00971FA2">
      <w:pPr>
        <w:pStyle w:val="ListParagraph"/>
        <w:ind w:left="1440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28455E" w:rsidRPr="000D2992" w:rsidRDefault="00EE229B" w:rsidP="0028455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D2992">
        <w:rPr>
          <w:rFonts w:ascii="Times New Roman" w:eastAsia="Times New Roman" w:hAnsi="Times New Roman" w:cs="Times New Roman"/>
          <w:color w:val="333333"/>
          <w:sz w:val="21"/>
          <w:szCs w:val="21"/>
        </w:rPr>
        <w:t>200 kV chamber upgrade</w:t>
      </w:r>
    </w:p>
    <w:p w:rsidR="00EE229B" w:rsidRDefault="00192F57" w:rsidP="00EE229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Secure </w:t>
      </w:r>
      <w:r w:rsidR="00EE229B">
        <w:rPr>
          <w:rFonts w:ascii="Times New Roman" w:eastAsia="Times New Roman" w:hAnsi="Times New Roman" w:cs="Times New Roman"/>
          <w:color w:val="333333"/>
          <w:sz w:val="21"/>
          <w:szCs w:val="21"/>
        </w:rPr>
        <w:t>vacuum, HV, magnets, photocathodes,</w:t>
      </w:r>
    </w:p>
    <w:p w:rsidR="00192F57" w:rsidRDefault="00EE229B" w:rsidP="00EE229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Vent gun, replace electrode, align anode, add NEG/BPM tube</w:t>
      </w:r>
    </w:p>
    <w:p w:rsidR="00EE229B" w:rsidRDefault="00EE229B" w:rsidP="00EE229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Attach gas conditioning hardware</w:t>
      </w:r>
    </w:p>
    <w:p w:rsidR="00EE229B" w:rsidRDefault="00EE229B" w:rsidP="00EE229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Bake, activate NEG’s, cooldown, leak check</w:t>
      </w:r>
    </w:p>
    <w:p w:rsidR="00EE229B" w:rsidRDefault="00EE229B" w:rsidP="00EE229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Final 2B and retro-reflection alignment</w:t>
      </w:r>
    </w:p>
    <w:p w:rsidR="00EE229B" w:rsidRDefault="00EE229B" w:rsidP="00EE229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Instrument BPM’s, magnets,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RadMon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, HV, vacuum, anode</w:t>
      </w:r>
    </w:p>
    <w:p w:rsidR="000D2992" w:rsidRDefault="000D2992" w:rsidP="00EE229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Gas condition to 200 kV w/o vacuum, anode, x-ray </w:t>
      </w:r>
    </w:p>
    <w:p w:rsidR="000D2992" w:rsidRDefault="000D2992" w:rsidP="00EE229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Pump out gas leak/valve</w:t>
      </w:r>
    </w:p>
    <w:p w:rsidR="00971FA2" w:rsidRDefault="00971FA2" w:rsidP="00971FA2">
      <w:pPr>
        <w:pStyle w:val="ListParagraph"/>
        <w:ind w:left="1440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0D2992" w:rsidRDefault="000D2992" w:rsidP="000D299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Gun2 ready for Fall Program (130kV)</w:t>
      </w:r>
    </w:p>
    <w:p w:rsidR="000D2992" w:rsidRDefault="000D2992" w:rsidP="000D299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Heat/activate photocathode</w:t>
      </w:r>
    </w:p>
    <w:p w:rsidR="000D2992" w:rsidRDefault="000D2992" w:rsidP="000D299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QE scan, various methods</w:t>
      </w:r>
    </w:p>
    <w:p w:rsidR="000D2992" w:rsidRDefault="000D2992" w:rsidP="000D299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Restore beam to fc#1</w:t>
      </w:r>
    </w:p>
    <w:p w:rsidR="000D2992" w:rsidRDefault="000D2992" w:rsidP="000D299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Check energy stability w/ Wien, spectrometer, chopper</w:t>
      </w:r>
    </w:p>
    <w:p w:rsidR="000D2992" w:rsidRDefault="000D2992" w:rsidP="000D299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Benchmark beam v. charge (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bunchlength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, transmission, emittance)</w:t>
      </w:r>
    </w:p>
    <w:p w:rsidR="00971FA2" w:rsidRDefault="00971FA2" w:rsidP="00971FA2">
      <w:pPr>
        <w:pStyle w:val="ListParagraph"/>
        <w:ind w:left="1440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0D2992" w:rsidRDefault="000D2992" w:rsidP="000D299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Gun2 beam test 200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keV</w:t>
      </w:r>
      <w:proofErr w:type="spellEnd"/>
    </w:p>
    <w:p w:rsidR="000D2992" w:rsidRDefault="000D2992" w:rsidP="000D299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Test magnets for limiting resistors, PS, temps</w:t>
      </w:r>
    </w:p>
    <w:p w:rsidR="000D2992" w:rsidRDefault="000D2992" w:rsidP="000D299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Condition chopper RF for 200 kV power level</w:t>
      </w:r>
    </w:p>
    <w:p w:rsidR="000D2992" w:rsidRDefault="000D2992" w:rsidP="000D299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Safety procedure to mitigate no PSS kicker</w:t>
      </w:r>
    </w:p>
    <w:p w:rsidR="000D2992" w:rsidRDefault="000D2992" w:rsidP="000D299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Adjust HV window comparators (dipole, HVPS)</w:t>
      </w:r>
    </w:p>
    <w:p w:rsidR="000D2992" w:rsidRDefault="000D2992" w:rsidP="000D299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Restore beam to fc#1, like UITF</w:t>
      </w:r>
    </w:p>
    <w:p w:rsidR="000D2992" w:rsidRDefault="000D2992" w:rsidP="000D299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Repeat energy stability w/ reduced Wien, spectrometer</w:t>
      </w:r>
    </w:p>
    <w:p w:rsidR="000D2992" w:rsidRDefault="000D2992" w:rsidP="000D299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Turn on chopper, measure deflection v. power, perform chopper setup</w:t>
      </w:r>
    </w:p>
    <w:p w:rsidR="00ED371B" w:rsidRPr="000D2992" w:rsidRDefault="000D2992" w:rsidP="000D299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Repeat benchmark beam v. charge (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bunchlength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, transmission, emittance)</w:t>
      </w:r>
    </w:p>
    <w:p w:rsidR="00157C9B" w:rsidRPr="00157C9B" w:rsidRDefault="00157C9B" w:rsidP="00985CEA">
      <w:p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0" w:name="_GoBack"/>
      <w:bookmarkEnd w:id="0"/>
    </w:p>
    <w:p w:rsidR="00704812" w:rsidRPr="00B37B59" w:rsidRDefault="00985CEA" w:rsidP="00971FA2">
      <w:pPr>
        <w:pStyle w:val="ListParagraph"/>
        <w:ind w:left="1440"/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sectPr w:rsidR="00704812" w:rsidRPr="00B37B59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4220"/>
    <w:multiLevelType w:val="hybridMultilevel"/>
    <w:tmpl w:val="F88C9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5E92"/>
    <w:multiLevelType w:val="hybridMultilevel"/>
    <w:tmpl w:val="B2D4F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52C27"/>
    <w:multiLevelType w:val="hybridMultilevel"/>
    <w:tmpl w:val="249CC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22257"/>
    <w:multiLevelType w:val="hybridMultilevel"/>
    <w:tmpl w:val="5A667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5E"/>
    <w:rsid w:val="0001738D"/>
    <w:rsid w:val="000B439A"/>
    <w:rsid w:val="000C3CCA"/>
    <w:rsid w:val="000D2992"/>
    <w:rsid w:val="00157C9B"/>
    <w:rsid w:val="00192F57"/>
    <w:rsid w:val="001D7DF2"/>
    <w:rsid w:val="002603F6"/>
    <w:rsid w:val="00263B67"/>
    <w:rsid w:val="002743E1"/>
    <w:rsid w:val="0028455E"/>
    <w:rsid w:val="00316FD1"/>
    <w:rsid w:val="00411EF0"/>
    <w:rsid w:val="005671FC"/>
    <w:rsid w:val="005C321F"/>
    <w:rsid w:val="008B0E4F"/>
    <w:rsid w:val="00971FA2"/>
    <w:rsid w:val="00984129"/>
    <w:rsid w:val="00985CEA"/>
    <w:rsid w:val="009D21D4"/>
    <w:rsid w:val="00AB4C54"/>
    <w:rsid w:val="00AD117B"/>
    <w:rsid w:val="00B2793C"/>
    <w:rsid w:val="00B37B59"/>
    <w:rsid w:val="00BB5755"/>
    <w:rsid w:val="00C342F2"/>
    <w:rsid w:val="00D01110"/>
    <w:rsid w:val="00ED371B"/>
    <w:rsid w:val="00EE229B"/>
    <w:rsid w:val="00F85FD7"/>
    <w:rsid w:val="00F9547F"/>
    <w:rsid w:val="00F968AA"/>
    <w:rsid w:val="00FC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F16E"/>
  <w15:chartTrackingRefBased/>
  <w15:docId w15:val="{E74B7CE5-43C4-784A-968B-7B351E25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5F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455E"/>
  </w:style>
  <w:style w:type="paragraph" w:styleId="ListParagraph">
    <w:name w:val="List Paragraph"/>
    <w:basedOn w:val="Normal"/>
    <w:uiPriority w:val="34"/>
    <w:qFormat/>
    <w:rsid w:val="0028455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C5F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w-headline">
    <w:name w:val="mw-headline"/>
    <w:basedOn w:val="DefaultParagraphFont"/>
    <w:rsid w:val="00FC5F4B"/>
  </w:style>
  <w:style w:type="character" w:styleId="Hyperlink">
    <w:name w:val="Hyperlink"/>
    <w:basedOn w:val="DefaultParagraphFont"/>
    <w:uiPriority w:val="99"/>
    <w:semiHidden/>
    <w:unhideWhenUsed/>
    <w:rsid w:val="00FC5F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5F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2018-03-05T13:26:00Z</dcterms:created>
  <dcterms:modified xsi:type="dcterms:W3CDTF">2018-03-05T13:26:00Z</dcterms:modified>
</cp:coreProperties>
</file>