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6A2" w:rsidRDefault="00222DEA" w:rsidP="00222DEA">
      <w:pPr>
        <w:jc w:val="center"/>
        <w:rPr>
          <w:b/>
          <w:u w:val="single"/>
        </w:rPr>
      </w:pPr>
      <w:r w:rsidRPr="00222DEA">
        <w:rPr>
          <w:b/>
          <w:u w:val="single"/>
        </w:rPr>
        <w:t>A Summary of high voltage tests conducted in the FEL GTS to qualify inverted ceramics</w:t>
      </w:r>
      <w:r w:rsidR="00A27B8B">
        <w:rPr>
          <w:b/>
          <w:u w:val="single"/>
        </w:rPr>
        <w:t>, insulating plugs and cables</w:t>
      </w:r>
    </w:p>
    <w:p w:rsidR="00222DEA" w:rsidRPr="00222DEA" w:rsidRDefault="00222DEA" w:rsidP="00222DEA">
      <w:pPr>
        <w:jc w:val="center"/>
        <w:rPr>
          <w:b/>
          <w:u w:val="single"/>
        </w:rPr>
      </w:pPr>
      <w:r>
        <w:rPr>
          <w:b/>
          <w:u w:val="single"/>
        </w:rPr>
        <w:t xml:space="preserve">John </w:t>
      </w:r>
      <w:proofErr w:type="spellStart"/>
      <w:r>
        <w:rPr>
          <w:b/>
          <w:u w:val="single"/>
        </w:rPr>
        <w:t>Hansknecht</w:t>
      </w:r>
      <w:proofErr w:type="spellEnd"/>
      <w:r>
        <w:rPr>
          <w:b/>
          <w:u w:val="single"/>
        </w:rPr>
        <w:t>, Center for Injectors and Sources, Jefferson Lab</w:t>
      </w:r>
    </w:p>
    <w:p w:rsidR="00222DEA" w:rsidRDefault="00222DEA" w:rsidP="007D731E">
      <w:pPr>
        <w:pStyle w:val="NoSpacing"/>
        <w:rPr>
          <w:b/>
          <w:i/>
          <w:u w:val="single"/>
        </w:rPr>
      </w:pPr>
      <w:r w:rsidRPr="00222DEA">
        <w:rPr>
          <w:b/>
          <w:i/>
          <w:u w:val="single"/>
        </w:rPr>
        <w:t>Introduction</w:t>
      </w:r>
    </w:p>
    <w:p w:rsidR="00222DEA" w:rsidRDefault="00222DEA" w:rsidP="007D731E">
      <w:pPr>
        <w:pStyle w:val="NoSpacing"/>
      </w:pPr>
      <w:r>
        <w:t>We are investigating several methods of applying high voltage to inverted ceramics for the Jefferson Lab CEBAF gun</w:t>
      </w:r>
      <w:r w:rsidR="001A67D2">
        <w:t>, the Jefferson Lab</w:t>
      </w:r>
      <w:r>
        <w:t xml:space="preserve"> FEL gun, and future guns at other laboratories.</w:t>
      </w:r>
      <w:r w:rsidR="00A27B8B">
        <w:t xml:space="preserve">  The inverted ceramics range in size from 4.5 inches to 14 inches of ceramic length.  The goals vary depending on the test, but all are essentially a measure of high-voltage hold-off.</w:t>
      </w:r>
    </w:p>
    <w:p w:rsidR="0025638C" w:rsidRDefault="0025638C" w:rsidP="007D731E">
      <w:pPr>
        <w:pStyle w:val="NoSpacing"/>
      </w:pPr>
    </w:p>
    <w:p w:rsidR="0025638C" w:rsidRDefault="0025638C" w:rsidP="007D731E">
      <w:pPr>
        <w:pStyle w:val="NoSpacing"/>
        <w:rPr>
          <w:b/>
          <w:i/>
          <w:u w:val="single"/>
        </w:rPr>
      </w:pPr>
      <w:r w:rsidRPr="0025638C">
        <w:rPr>
          <w:b/>
          <w:i/>
          <w:u w:val="single"/>
        </w:rPr>
        <w:t>Background</w:t>
      </w:r>
    </w:p>
    <w:p w:rsidR="00001D97" w:rsidRDefault="0025638C" w:rsidP="007D731E">
      <w:pPr>
        <w:pStyle w:val="NoSpacing"/>
      </w:pPr>
      <w:r>
        <w:t xml:space="preserve">The standard CEBAF electron gun was designed in the 1980’s using a large external ceramic.  </w:t>
      </w:r>
      <w:r w:rsidR="00001D97">
        <w:t xml:space="preserve">The original </w:t>
      </w:r>
      <w:r w:rsidR="0017624C">
        <w:t xml:space="preserve">gun was designed to run at </w:t>
      </w:r>
      <w:r w:rsidR="00001D97">
        <w:t>100kV</w:t>
      </w:r>
      <w:r w:rsidR="001A67D2">
        <w:t>.</w:t>
      </w:r>
      <w:r w:rsidR="00001D97">
        <w:t xml:space="preserve"> </w:t>
      </w:r>
      <w:r w:rsidR="00527BF3">
        <w:t xml:space="preserve">The gun functioned, but had problematic issues with field emission along the biased support tube.  </w:t>
      </w:r>
      <w:r w:rsidR="0094304F">
        <w:t xml:space="preserve"> In 20</w:t>
      </w:r>
      <w:r w:rsidR="00396E6D">
        <w:t>08</w:t>
      </w:r>
      <w:r w:rsidR="0094304F">
        <w:t xml:space="preserve"> </w:t>
      </w:r>
      <w:r w:rsidR="00001D97">
        <w:t>t</w:t>
      </w:r>
      <w:r>
        <w:t xml:space="preserve">he CIS group </w:t>
      </w:r>
      <w:r w:rsidR="00001D97">
        <w:t>decided to redesign the gun.  The new design was tasked with accomplishing three major goals:</w:t>
      </w:r>
    </w:p>
    <w:p w:rsidR="00001D97" w:rsidRDefault="00001D97" w:rsidP="00001D97">
      <w:pPr>
        <w:pStyle w:val="NoSpacing"/>
        <w:numPr>
          <w:ilvl w:val="0"/>
          <w:numId w:val="1"/>
        </w:numPr>
      </w:pPr>
      <w:r>
        <w:t xml:space="preserve"> M</w:t>
      </w:r>
      <w:r w:rsidR="0025638C">
        <w:t xml:space="preserve">inimize </w:t>
      </w:r>
      <w:r>
        <w:t>internal surface area</w:t>
      </w:r>
      <w:r w:rsidR="0025638C">
        <w:t xml:space="preserve"> in an effort to improve the ultimate vacuum that can be achieved. </w:t>
      </w:r>
      <w:r>
        <w:t xml:space="preserve"> </w:t>
      </w:r>
    </w:p>
    <w:p w:rsidR="0025638C" w:rsidRDefault="00001D97" w:rsidP="00001D97">
      <w:pPr>
        <w:pStyle w:val="NoSpacing"/>
        <w:numPr>
          <w:ilvl w:val="0"/>
          <w:numId w:val="1"/>
        </w:numPr>
      </w:pPr>
      <w:r>
        <w:t xml:space="preserve">Design a ceramic that has headroom for voltages exceeding 150kV. </w:t>
      </w:r>
    </w:p>
    <w:p w:rsidR="00527BF3" w:rsidRDefault="00001D97" w:rsidP="0094304F">
      <w:pPr>
        <w:pStyle w:val="NoSpacing"/>
        <w:numPr>
          <w:ilvl w:val="0"/>
          <w:numId w:val="1"/>
        </w:numPr>
      </w:pPr>
      <w:r>
        <w:t xml:space="preserve">Use an inverted geometry that </w:t>
      </w:r>
      <w:r w:rsidR="00527BF3">
        <w:t>eliminates the long biased support tube.  This also eliminated the exposed high voltage and</w:t>
      </w:r>
      <w:r>
        <w:t xml:space="preserve"> the need for a nitrogen purged shroud assembly.  </w:t>
      </w:r>
    </w:p>
    <w:p w:rsidR="00527BF3" w:rsidRDefault="00527BF3" w:rsidP="00527BF3">
      <w:pPr>
        <w:pStyle w:val="NoSpacing"/>
        <w:ind w:left="720"/>
      </w:pPr>
    </w:p>
    <w:p w:rsidR="0008786D" w:rsidRDefault="0094304F" w:rsidP="00527BF3">
      <w:pPr>
        <w:pStyle w:val="NoSpacing"/>
      </w:pPr>
      <w:r>
        <w:t>We were aware of the R-28 socket that has been an industry standard for industrial x-ray machines.  This socket design would surely meet the three listed goals.  Unable to find a vendor that would supply a ceramic socket “off-the-shelf”, we commissioned SCT, Inc to build a ceramic socket to our specifications with an internal taper ready to mate to the standard R-28 cable and connector.</w:t>
      </w:r>
    </w:p>
    <w:p w:rsidR="001A67D2" w:rsidRDefault="001A67D2" w:rsidP="00527BF3">
      <w:pPr>
        <w:pStyle w:val="NoSpacing"/>
      </w:pPr>
    </w:p>
    <w:p w:rsidR="0008786D" w:rsidRDefault="0008786D" w:rsidP="0094304F">
      <w:pPr>
        <w:pStyle w:val="NoSpacing"/>
      </w:pPr>
      <w:r>
        <w:rPr>
          <w:noProof/>
        </w:rPr>
        <w:drawing>
          <wp:inline distT="0" distB="0" distL="0" distR="0">
            <wp:extent cx="5400338" cy="2999843"/>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400338" cy="2999843"/>
                    </a:xfrm>
                    <a:prstGeom prst="rect">
                      <a:avLst/>
                    </a:prstGeom>
                    <a:noFill/>
                    <a:ln w="9525">
                      <a:noFill/>
                      <a:miter lim="800000"/>
                      <a:headEnd/>
                      <a:tailEnd/>
                    </a:ln>
                  </pic:spPr>
                </pic:pic>
              </a:graphicData>
            </a:graphic>
          </wp:inline>
        </w:drawing>
      </w:r>
    </w:p>
    <w:p w:rsidR="0008786D" w:rsidRDefault="0008786D" w:rsidP="0094304F">
      <w:pPr>
        <w:pStyle w:val="NoSpacing"/>
      </w:pPr>
    </w:p>
    <w:p w:rsidR="001A67D2" w:rsidRDefault="001A67D2" w:rsidP="001A67D2">
      <w:pPr>
        <w:pStyle w:val="NoSpacing"/>
      </w:pPr>
      <w:r>
        <w:t>Figure 1:  Diagrams of (a) CEBAF original gun with large bore ceramic and (b) CEBAF inverted gun.</w:t>
      </w:r>
    </w:p>
    <w:p w:rsidR="00396E6D" w:rsidRDefault="00396E6D" w:rsidP="0094304F">
      <w:pPr>
        <w:pStyle w:val="NoSpacing"/>
      </w:pPr>
      <w:r>
        <w:lastRenderedPageBreak/>
        <w:t xml:space="preserve">The </w:t>
      </w:r>
      <w:r w:rsidR="001A67D2">
        <w:t>CEBAF inverted gun of figure 1(b) has</w:t>
      </w:r>
      <w:r>
        <w:t xml:space="preserve"> achieved the stated goals</w:t>
      </w:r>
      <w:r w:rsidR="001A67D2">
        <w:t xml:space="preserve"> of our original design intent</w:t>
      </w:r>
      <w:r>
        <w:t xml:space="preserve">.  We have subsequently pushed a </w:t>
      </w:r>
      <w:r w:rsidR="001A67D2">
        <w:t>spare copy of this</w:t>
      </w:r>
      <w:r w:rsidR="0017624C">
        <w:t xml:space="preserve"> electron gun to </w:t>
      </w:r>
      <w:r>
        <w:t>225kV</w:t>
      </w:r>
      <w:r w:rsidR="001A67D2" w:rsidRPr="00772516">
        <w:rPr>
          <w:u w:val="single"/>
        </w:rPr>
        <w:t>, but this</w:t>
      </w:r>
      <w:r w:rsidRPr="00772516">
        <w:rPr>
          <w:u w:val="single"/>
        </w:rPr>
        <w:t xml:space="preserve"> is the limit of our power supply and</w:t>
      </w:r>
      <w:r w:rsidR="001A67D2" w:rsidRPr="00772516">
        <w:rPr>
          <w:u w:val="single"/>
        </w:rPr>
        <w:t xml:space="preserve"> slightly</w:t>
      </w:r>
      <w:r w:rsidRPr="00772516">
        <w:rPr>
          <w:u w:val="single"/>
        </w:rPr>
        <w:t xml:space="preserve"> beyond the</w:t>
      </w:r>
      <w:r w:rsidR="001A67D2" w:rsidRPr="00772516">
        <w:rPr>
          <w:u w:val="single"/>
        </w:rPr>
        <w:t xml:space="preserve"> official</w:t>
      </w:r>
      <w:r w:rsidRPr="00772516">
        <w:rPr>
          <w:u w:val="single"/>
        </w:rPr>
        <w:t xml:space="preserve"> rated limit of the R-28 connector and cable</w:t>
      </w:r>
      <w:r>
        <w:t>.</w:t>
      </w:r>
      <w:r w:rsidR="0008786D">
        <w:t xml:space="preserve">  This brings us to present day where we wish to find ways of pushing this ceramic and other ceramics of this type to higher voltages.</w:t>
      </w:r>
    </w:p>
    <w:p w:rsidR="00772516" w:rsidRPr="0025638C" w:rsidRDefault="00772516" w:rsidP="0094304F">
      <w:pPr>
        <w:pStyle w:val="NoSpacing"/>
      </w:pPr>
    </w:p>
    <w:p w:rsidR="00222DEA" w:rsidRDefault="00222DEA" w:rsidP="007D731E">
      <w:pPr>
        <w:pStyle w:val="NoSpacing"/>
      </w:pPr>
    </w:p>
    <w:p w:rsidR="007D731E" w:rsidRDefault="00E049C5" w:rsidP="007D731E">
      <w:pPr>
        <w:pStyle w:val="NoSpacing"/>
      </w:pPr>
      <w:r>
        <w:t>.</w:t>
      </w:r>
      <w:r w:rsidR="007D731E">
        <w:rPr>
          <w:noProof/>
        </w:rPr>
        <w:drawing>
          <wp:inline distT="0" distB="0" distL="0" distR="0">
            <wp:extent cx="4079614" cy="4101425"/>
            <wp:effectExtent l="19050" t="0" r="0" b="0"/>
            <wp:docPr id="1" name="Picture 1" descr="C:\Users\hansknec\Desktop\sn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sknec\Desktop\snap.jpg"/>
                    <pic:cNvPicPr>
                      <a:picLocks noChangeAspect="1" noChangeArrowheads="1"/>
                    </pic:cNvPicPr>
                  </pic:nvPicPr>
                  <pic:blipFill>
                    <a:blip r:embed="rId6" cstate="print"/>
                    <a:srcRect/>
                    <a:stretch>
                      <a:fillRect/>
                    </a:stretch>
                  </pic:blipFill>
                  <pic:spPr bwMode="auto">
                    <a:xfrm>
                      <a:off x="0" y="0"/>
                      <a:ext cx="4081617" cy="4103439"/>
                    </a:xfrm>
                    <a:prstGeom prst="rect">
                      <a:avLst/>
                    </a:prstGeom>
                    <a:noFill/>
                    <a:ln w="9525">
                      <a:noFill/>
                      <a:miter lim="800000"/>
                      <a:headEnd/>
                      <a:tailEnd/>
                    </a:ln>
                  </pic:spPr>
                </pic:pic>
              </a:graphicData>
            </a:graphic>
          </wp:inline>
        </w:drawing>
      </w:r>
    </w:p>
    <w:p w:rsidR="00E049C5" w:rsidRDefault="00A27B8B" w:rsidP="007D731E">
      <w:pPr>
        <w:pStyle w:val="NoSpacing"/>
      </w:pPr>
      <w:r>
        <w:t xml:space="preserve">Figure </w:t>
      </w:r>
      <w:r w:rsidR="00527BF3">
        <w:t>2</w:t>
      </w:r>
      <w:r>
        <w:t>:  Jefferson Lab FEL inverted ceramic (left) and CEBAF ceramic (right)</w:t>
      </w:r>
    </w:p>
    <w:p w:rsidR="00A27B8B" w:rsidRDefault="00A27B8B" w:rsidP="007D731E">
      <w:pPr>
        <w:pStyle w:val="NoSpacing"/>
      </w:pPr>
    </w:p>
    <w:p w:rsidR="00A27B8B" w:rsidRDefault="00AE0CA4" w:rsidP="007D731E">
      <w:pPr>
        <w:pStyle w:val="NoSpacing"/>
        <w:rPr>
          <w:b/>
          <w:i/>
          <w:u w:val="single"/>
        </w:rPr>
      </w:pPr>
      <w:r>
        <w:rPr>
          <w:b/>
          <w:i/>
          <w:u w:val="single"/>
        </w:rPr>
        <w:t>Testing overview</w:t>
      </w:r>
    </w:p>
    <w:p w:rsidR="00A27B8B" w:rsidRDefault="00A27B8B" w:rsidP="007D731E">
      <w:pPr>
        <w:pStyle w:val="NoSpacing"/>
        <w:rPr>
          <w:b/>
          <w:i/>
          <w:u w:val="single"/>
        </w:rPr>
      </w:pPr>
    </w:p>
    <w:p w:rsidR="003B0964" w:rsidRDefault="00AE0CA4" w:rsidP="007D731E">
      <w:pPr>
        <w:pStyle w:val="NoSpacing"/>
      </w:pPr>
      <w:r>
        <w:t>We want to</w:t>
      </w:r>
      <w:r w:rsidR="003B0964">
        <w:t xml:space="preserve"> test of the </w:t>
      </w:r>
      <w:r w:rsidR="0017624C">
        <w:t xml:space="preserve">ability to introduce voltages greater than 225kV to our existing ceramic.  As previously mentioned, we were up against a hard limit when using a commercial cable terminated with the R28 plug.  Knowing that there are no commercially available assemblies that will go above 225kV, we designed </w:t>
      </w:r>
      <w:r w:rsidR="00324F75">
        <w:t>our own</w:t>
      </w:r>
      <w:r w:rsidR="0017624C">
        <w:t>.  We would perform the test in a 10psig SF6 environment and connect the plug directly to the output of a 550kV Glassman power supply.</w:t>
      </w:r>
    </w:p>
    <w:p w:rsidR="0017624C" w:rsidRDefault="0017624C" w:rsidP="007D731E">
      <w:pPr>
        <w:pStyle w:val="NoSpacing"/>
      </w:pPr>
    </w:p>
    <w:p w:rsidR="0017624C" w:rsidRDefault="0017624C" w:rsidP="007D731E">
      <w:pPr>
        <w:pStyle w:val="NoSpacing"/>
      </w:pPr>
      <w:r>
        <w:t xml:space="preserve">This test would answer a couple of </w:t>
      </w:r>
      <w:r w:rsidR="006D54FA">
        <w:t xml:space="preserve">questions.  Would high voltage arc sideways through our plug from center conductor to the flange?  Would high voltage arc inside the ceramic along the junction of the plug and ceramic where it is coated with high voltage grease?  </w:t>
      </w:r>
    </w:p>
    <w:p w:rsidR="006D54FA" w:rsidRDefault="006D54FA" w:rsidP="007D731E">
      <w:pPr>
        <w:pStyle w:val="NoSpacing"/>
      </w:pPr>
    </w:p>
    <w:p w:rsidR="006D54FA" w:rsidRDefault="006D54FA" w:rsidP="007D731E">
      <w:pPr>
        <w:pStyle w:val="NoSpacing"/>
      </w:pPr>
    </w:p>
    <w:p w:rsidR="006D54FA" w:rsidRDefault="006D54FA" w:rsidP="007D731E">
      <w:pPr>
        <w:pStyle w:val="NoSpacing"/>
      </w:pPr>
    </w:p>
    <w:p w:rsidR="006D54FA" w:rsidRDefault="006D54FA" w:rsidP="007D731E">
      <w:pPr>
        <w:pStyle w:val="NoSpacing"/>
      </w:pPr>
    </w:p>
    <w:p w:rsidR="006D54FA" w:rsidRDefault="006D54FA" w:rsidP="007D731E">
      <w:pPr>
        <w:pStyle w:val="NoSpacing"/>
      </w:pPr>
    </w:p>
    <w:p w:rsidR="00A27B8B" w:rsidRDefault="00A27B8B" w:rsidP="00A27B8B">
      <w:pPr>
        <w:pStyle w:val="NoSpacing"/>
      </w:pPr>
      <w:r>
        <w:rPr>
          <w:noProof/>
        </w:rPr>
        <w:drawing>
          <wp:inline distT="0" distB="0" distL="0" distR="0">
            <wp:extent cx="5938520" cy="3733165"/>
            <wp:effectExtent l="19050" t="0" r="5080" b="0"/>
            <wp:docPr id="10" name="Picture 1" descr="C:\Users\hansknec\Desktop\New folder\Ross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sknec\Desktop\New folder\Ross test.jpg"/>
                    <pic:cNvPicPr>
                      <a:picLocks noChangeAspect="1" noChangeArrowheads="1"/>
                    </pic:cNvPicPr>
                  </pic:nvPicPr>
                  <pic:blipFill>
                    <a:blip r:embed="rId7" cstate="print"/>
                    <a:srcRect/>
                    <a:stretch>
                      <a:fillRect/>
                    </a:stretch>
                  </pic:blipFill>
                  <pic:spPr bwMode="auto">
                    <a:xfrm>
                      <a:off x="0" y="0"/>
                      <a:ext cx="5938520" cy="3733165"/>
                    </a:xfrm>
                    <a:prstGeom prst="rect">
                      <a:avLst/>
                    </a:prstGeom>
                    <a:noFill/>
                    <a:ln w="9525">
                      <a:noFill/>
                      <a:miter lim="800000"/>
                      <a:headEnd/>
                      <a:tailEnd/>
                    </a:ln>
                  </pic:spPr>
                </pic:pic>
              </a:graphicData>
            </a:graphic>
          </wp:inline>
        </w:drawing>
      </w:r>
    </w:p>
    <w:p w:rsidR="00CC2244" w:rsidRDefault="00CC2244" w:rsidP="00A27B8B">
      <w:pPr>
        <w:pStyle w:val="NoSpacing"/>
      </w:pPr>
      <w:r>
        <w:t xml:space="preserve">Figure </w:t>
      </w:r>
      <w:proofErr w:type="gramStart"/>
      <w:r>
        <w:t>3  Test</w:t>
      </w:r>
      <w:proofErr w:type="gramEnd"/>
      <w:r>
        <w:t xml:space="preserve"> apparatus</w:t>
      </w:r>
    </w:p>
    <w:p w:rsidR="00CC2244" w:rsidRDefault="00CC2244" w:rsidP="00A27B8B">
      <w:pPr>
        <w:pStyle w:val="NoSpacing"/>
      </w:pPr>
    </w:p>
    <w:p w:rsidR="00A27B8B" w:rsidRDefault="00A27B8B" w:rsidP="00A27B8B">
      <w:pPr>
        <w:pStyle w:val="NoSpacing"/>
      </w:pPr>
      <w:r>
        <w:t xml:space="preserve">The image </w:t>
      </w:r>
      <w:r w:rsidR="00CC2244">
        <w:t>of figure 3</w:t>
      </w:r>
      <w:r>
        <w:t xml:space="preserve"> shows the entire test apparatus.  A </w:t>
      </w:r>
      <w:proofErr w:type="spellStart"/>
      <w:r>
        <w:t>Glassmann</w:t>
      </w:r>
      <w:proofErr w:type="spellEnd"/>
      <w:r>
        <w:t xml:space="preserve"> -600KV DC power sup</w:t>
      </w:r>
      <w:r w:rsidR="00AE0CA4">
        <w:t xml:space="preserve">ply is on the left.  A large </w:t>
      </w:r>
      <w:proofErr w:type="spellStart"/>
      <w:r w:rsidR="00AE0CA4">
        <w:t>to</w:t>
      </w:r>
      <w:r>
        <w:t>r</w:t>
      </w:r>
      <w:r w:rsidR="00AE0CA4">
        <w:t>r</w:t>
      </w:r>
      <w:r>
        <w:t>oid</w:t>
      </w:r>
      <w:proofErr w:type="spellEnd"/>
      <w:r>
        <w:t xml:space="preserve"> (blue) applies the voltage to a conducto</w:t>
      </w:r>
      <w:r w:rsidR="00811995">
        <w:t>r (gold</w:t>
      </w:r>
      <w:r>
        <w:t xml:space="preserve">) that carries voltage to our test ceramic (white).  The test plug (yellow) </w:t>
      </w:r>
      <w:r w:rsidR="00CC2244">
        <w:t>has an inner conductor that carries the voltage through to the corona ball on the right.</w:t>
      </w:r>
      <w:r w:rsidR="00A241EC">
        <w:t xml:space="preserve">  The application of voltage is reversed from the normal method, but in this SF6 environment, there is no “in” and “out”.  Voltage can be applied to either side and we are still testing the voltage hold-off.</w:t>
      </w:r>
    </w:p>
    <w:p w:rsidR="00A241EC" w:rsidRDefault="00A241EC" w:rsidP="007D731E">
      <w:pPr>
        <w:pStyle w:val="NoSpacing"/>
      </w:pPr>
      <w:r w:rsidRPr="00A241EC">
        <w:rPr>
          <w:noProof/>
        </w:rPr>
        <w:lastRenderedPageBreak/>
        <w:drawing>
          <wp:inline distT="0" distB="0" distL="0" distR="0">
            <wp:extent cx="5938520" cy="4453890"/>
            <wp:effectExtent l="19050" t="0" r="5080" b="0"/>
            <wp:docPr id="12" name="Picture 4" descr="C:\Users\hansknec\Desktop\test of semiconducting ceramic\IMG_20120131_14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sknec\Desktop\test of semiconducting ceramic\IMG_20120131_140758.jpg"/>
                    <pic:cNvPicPr>
                      <a:picLocks noChangeAspect="1" noChangeArrowheads="1"/>
                    </pic:cNvPicPr>
                  </pic:nvPicPr>
                  <pic:blipFill>
                    <a:blip r:embed="rId8" cstate="print"/>
                    <a:srcRect/>
                    <a:stretch>
                      <a:fillRect/>
                    </a:stretch>
                  </pic:blipFill>
                  <pic:spPr bwMode="auto">
                    <a:xfrm>
                      <a:off x="0" y="0"/>
                      <a:ext cx="5938520" cy="4453890"/>
                    </a:xfrm>
                    <a:prstGeom prst="rect">
                      <a:avLst/>
                    </a:prstGeom>
                    <a:noFill/>
                    <a:ln w="9525">
                      <a:noFill/>
                      <a:miter lim="800000"/>
                      <a:headEnd/>
                      <a:tailEnd/>
                    </a:ln>
                  </pic:spPr>
                </pic:pic>
              </a:graphicData>
            </a:graphic>
          </wp:inline>
        </w:drawing>
      </w:r>
    </w:p>
    <w:p w:rsidR="00A241EC" w:rsidRDefault="00A241EC" w:rsidP="007D731E">
      <w:pPr>
        <w:pStyle w:val="NoSpacing"/>
      </w:pPr>
      <w:r>
        <w:t xml:space="preserve">Figure </w:t>
      </w:r>
      <w:proofErr w:type="gramStart"/>
      <w:r>
        <w:t>4  HDPE</w:t>
      </w:r>
      <w:proofErr w:type="gramEnd"/>
      <w:r>
        <w:t xml:space="preserve"> test plug prepared for insertion to test apparatus.  Notice the spring assembly at the bottom of the plug that ensures contact to a center conductor rod.</w:t>
      </w:r>
    </w:p>
    <w:p w:rsidR="00A241EC" w:rsidRDefault="00A241EC" w:rsidP="007D731E">
      <w:pPr>
        <w:pStyle w:val="NoSpacing"/>
      </w:pPr>
    </w:p>
    <w:p w:rsidR="00A241EC" w:rsidRDefault="00A241EC" w:rsidP="007D731E">
      <w:pPr>
        <w:pStyle w:val="NoSpacing"/>
      </w:pPr>
      <w:r>
        <w:rPr>
          <w:noProof/>
        </w:rPr>
        <w:lastRenderedPageBreak/>
        <w:drawing>
          <wp:inline distT="0" distB="0" distL="0" distR="0">
            <wp:extent cx="5943600" cy="5112102"/>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3600" cy="5112102"/>
                    </a:xfrm>
                    <a:prstGeom prst="rect">
                      <a:avLst/>
                    </a:prstGeom>
                    <a:noFill/>
                    <a:ln w="9525">
                      <a:noFill/>
                      <a:miter lim="800000"/>
                      <a:headEnd/>
                      <a:tailEnd/>
                    </a:ln>
                  </pic:spPr>
                </pic:pic>
              </a:graphicData>
            </a:graphic>
          </wp:inline>
        </w:drawing>
      </w:r>
    </w:p>
    <w:p w:rsidR="00EB25A7" w:rsidRDefault="00EB25A7" w:rsidP="007D731E">
      <w:pPr>
        <w:pStyle w:val="NoSpacing"/>
      </w:pPr>
      <w:proofErr w:type="gramStart"/>
      <w:r>
        <w:t>Figure 5.</w:t>
      </w:r>
      <w:proofErr w:type="gramEnd"/>
      <w:r>
        <w:t xml:space="preserve">  </w:t>
      </w:r>
      <w:proofErr w:type="gramStart"/>
      <w:r>
        <w:t>A cut-away view of the ceramic, plug</w:t>
      </w:r>
      <w:proofErr w:type="gramEnd"/>
      <w:r>
        <w:t>, and support spider.  The central support is attached to the SF6 tank walls and is at earth potential while the tip of t</w:t>
      </w:r>
      <w:r w:rsidR="00AE0CA4">
        <w:t>he ceramic, the center conductor</w:t>
      </w:r>
      <w:r>
        <w:t>, and the corona ball are taken to high voltage.</w:t>
      </w:r>
    </w:p>
    <w:p w:rsidR="00E049C5" w:rsidRDefault="00E049C5" w:rsidP="007D731E">
      <w:pPr>
        <w:pStyle w:val="NoSpacing"/>
      </w:pPr>
    </w:p>
    <w:p w:rsidR="00E049C5" w:rsidRDefault="00E049C5" w:rsidP="007D731E">
      <w:pPr>
        <w:pStyle w:val="NoSpacing"/>
      </w:pPr>
    </w:p>
    <w:p w:rsidR="00622DE8" w:rsidRDefault="00622DE8" w:rsidP="007D731E">
      <w:pPr>
        <w:pStyle w:val="NoSpacing"/>
      </w:pPr>
    </w:p>
    <w:p w:rsidR="003A47DE" w:rsidRDefault="00CD387B" w:rsidP="007D731E">
      <w:pPr>
        <w:pStyle w:val="NoSpacing"/>
      </w:pPr>
      <w:r>
        <w:rPr>
          <w:noProof/>
        </w:rPr>
        <w:lastRenderedPageBreak/>
        <w:drawing>
          <wp:inline distT="0" distB="0" distL="0" distR="0">
            <wp:extent cx="4639011" cy="3479259"/>
            <wp:effectExtent l="19050" t="0" r="9189" b="0"/>
            <wp:docPr id="14" name="Picture 5" descr="C:\Users\hansknec\Documents\high voltage studies\test of semiconducting ceramic\IMG_20120131_11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sknec\Documents\high voltage studies\test of semiconducting ceramic\IMG_20120131_111113.jpg"/>
                    <pic:cNvPicPr>
                      <a:picLocks noChangeAspect="1" noChangeArrowheads="1"/>
                    </pic:cNvPicPr>
                  </pic:nvPicPr>
                  <pic:blipFill>
                    <a:blip r:embed="rId10" cstate="print"/>
                    <a:srcRect/>
                    <a:stretch>
                      <a:fillRect/>
                    </a:stretch>
                  </pic:blipFill>
                  <pic:spPr bwMode="auto">
                    <a:xfrm>
                      <a:off x="0" y="0"/>
                      <a:ext cx="4641288" cy="3480967"/>
                    </a:xfrm>
                    <a:prstGeom prst="rect">
                      <a:avLst/>
                    </a:prstGeom>
                    <a:noFill/>
                    <a:ln w="9525">
                      <a:noFill/>
                      <a:miter lim="800000"/>
                      <a:headEnd/>
                      <a:tailEnd/>
                    </a:ln>
                  </pic:spPr>
                </pic:pic>
              </a:graphicData>
            </a:graphic>
          </wp:inline>
        </w:drawing>
      </w:r>
    </w:p>
    <w:p w:rsidR="003A47DE" w:rsidRDefault="009C56C9" w:rsidP="007D731E">
      <w:pPr>
        <w:pStyle w:val="NoSpacing"/>
      </w:pPr>
      <w:proofErr w:type="gramStart"/>
      <w:r>
        <w:t>Figure 6.</w:t>
      </w:r>
      <w:proofErr w:type="gramEnd"/>
      <w:r>
        <w:t xml:space="preserve">  </w:t>
      </w:r>
      <w:proofErr w:type="gramStart"/>
      <w:r>
        <w:t xml:space="preserve">A view of the test apparatus from the large </w:t>
      </w:r>
      <w:proofErr w:type="spellStart"/>
      <w:r>
        <w:t>torroid</w:t>
      </w:r>
      <w:proofErr w:type="spellEnd"/>
      <w:r>
        <w:t xml:space="preserve"> in the Glassman tank.</w:t>
      </w:r>
      <w:proofErr w:type="gramEnd"/>
      <w:r>
        <w:t xml:space="preserve">  </w:t>
      </w:r>
      <w:proofErr w:type="gramStart"/>
      <w:r>
        <w:t>Looking into the appendage that holds the conditioning resistor.</w:t>
      </w:r>
      <w:proofErr w:type="gramEnd"/>
      <w:r>
        <w:t xml:space="preserve">  Beyond the resistor </w:t>
      </w:r>
      <w:proofErr w:type="gramStart"/>
      <w:r>
        <w:t>is</w:t>
      </w:r>
      <w:proofErr w:type="gramEnd"/>
      <w:r>
        <w:t xml:space="preserve"> the ceramic under test and the spider holding the ceramic.</w:t>
      </w:r>
    </w:p>
    <w:p w:rsidR="009C56C9" w:rsidRDefault="009C56C9" w:rsidP="007D731E">
      <w:pPr>
        <w:pStyle w:val="NoSpacing"/>
      </w:pPr>
    </w:p>
    <w:p w:rsidR="009C56C9" w:rsidRDefault="009C56C9" w:rsidP="007D731E">
      <w:pPr>
        <w:pStyle w:val="NoSpacing"/>
      </w:pPr>
      <w:r>
        <w:rPr>
          <w:noProof/>
        </w:rPr>
        <w:drawing>
          <wp:inline distT="0" distB="0" distL="0" distR="0">
            <wp:extent cx="3444912" cy="3879431"/>
            <wp:effectExtent l="19050" t="0" r="3138" b="0"/>
            <wp:docPr id="15" name="Picture 6" descr="C:\Users\hansknec\Documents\high voltage studies\test of semiconducting ceramic\IMG_20120228_11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sknec\Documents\high voltage studies\test of semiconducting ceramic\IMG_20120228_113527.jpg"/>
                    <pic:cNvPicPr>
                      <a:picLocks noChangeAspect="1" noChangeArrowheads="1"/>
                    </pic:cNvPicPr>
                  </pic:nvPicPr>
                  <pic:blipFill>
                    <a:blip r:embed="rId11" cstate="print"/>
                    <a:srcRect/>
                    <a:stretch>
                      <a:fillRect/>
                    </a:stretch>
                  </pic:blipFill>
                  <pic:spPr bwMode="auto">
                    <a:xfrm>
                      <a:off x="0" y="0"/>
                      <a:ext cx="3444814" cy="3879321"/>
                    </a:xfrm>
                    <a:prstGeom prst="rect">
                      <a:avLst/>
                    </a:prstGeom>
                    <a:noFill/>
                    <a:ln w="9525">
                      <a:noFill/>
                      <a:miter lim="800000"/>
                      <a:headEnd/>
                      <a:tailEnd/>
                    </a:ln>
                  </pic:spPr>
                </pic:pic>
              </a:graphicData>
            </a:graphic>
          </wp:inline>
        </w:drawing>
      </w:r>
    </w:p>
    <w:p w:rsidR="00AE0CA4" w:rsidRDefault="00AE0CA4" w:rsidP="007D731E">
      <w:pPr>
        <w:pStyle w:val="NoSpacing"/>
      </w:pPr>
      <w:proofErr w:type="gramStart"/>
      <w:r>
        <w:t>Figure 7.</w:t>
      </w:r>
      <w:proofErr w:type="gramEnd"/>
      <w:r>
        <w:t xml:space="preserve">  Test plug being inserted into test ceramic.</w:t>
      </w:r>
    </w:p>
    <w:p w:rsidR="00AE0CA4" w:rsidRDefault="00AE0CA4" w:rsidP="007D731E">
      <w:pPr>
        <w:pStyle w:val="NoSpacing"/>
      </w:pPr>
      <w:r w:rsidRPr="00AE0CA4">
        <w:rPr>
          <w:noProof/>
        </w:rPr>
        <w:lastRenderedPageBreak/>
        <w:drawing>
          <wp:inline distT="0" distB="0" distL="0" distR="0">
            <wp:extent cx="4954029" cy="6605195"/>
            <wp:effectExtent l="19050" t="0" r="0" b="0"/>
            <wp:docPr id="17" name="Picture 7" descr="C:\Users\hansknec\Documents\high voltage studies\test of semiconducting ceramic\IMG_20120227_10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nsknec\Documents\high voltage studies\test of semiconducting ceramic\IMG_20120227_103418.jpg"/>
                    <pic:cNvPicPr>
                      <a:picLocks noChangeAspect="1" noChangeArrowheads="1"/>
                    </pic:cNvPicPr>
                  </pic:nvPicPr>
                  <pic:blipFill>
                    <a:blip r:embed="rId12" cstate="print"/>
                    <a:srcRect/>
                    <a:stretch>
                      <a:fillRect/>
                    </a:stretch>
                  </pic:blipFill>
                  <pic:spPr bwMode="auto">
                    <a:xfrm>
                      <a:off x="0" y="0"/>
                      <a:ext cx="4956461" cy="6608438"/>
                    </a:xfrm>
                    <a:prstGeom prst="rect">
                      <a:avLst/>
                    </a:prstGeom>
                    <a:noFill/>
                    <a:ln w="9525">
                      <a:noFill/>
                      <a:miter lim="800000"/>
                      <a:headEnd/>
                      <a:tailEnd/>
                    </a:ln>
                  </pic:spPr>
                </pic:pic>
              </a:graphicData>
            </a:graphic>
          </wp:inline>
        </w:drawing>
      </w:r>
    </w:p>
    <w:p w:rsidR="00AE0CA4" w:rsidRDefault="00AE0CA4" w:rsidP="007D731E">
      <w:pPr>
        <w:pStyle w:val="NoSpacing"/>
      </w:pPr>
      <w:proofErr w:type="gramStart"/>
      <w:r>
        <w:t>Figure 8.</w:t>
      </w:r>
      <w:proofErr w:type="gramEnd"/>
      <w:r>
        <w:t xml:space="preserve">  Test ready.  In each test we will be testing variations of ceramic material and poly plug material.</w:t>
      </w:r>
    </w:p>
    <w:p w:rsidR="003A47DE" w:rsidRDefault="003A47DE" w:rsidP="007D731E">
      <w:pPr>
        <w:pStyle w:val="NoSpacing"/>
      </w:pPr>
    </w:p>
    <w:p w:rsidR="003A47DE" w:rsidRDefault="003A47DE" w:rsidP="007D731E">
      <w:pPr>
        <w:pStyle w:val="NoSpacing"/>
      </w:pPr>
    </w:p>
    <w:p w:rsidR="003A47DE" w:rsidRDefault="003A47DE" w:rsidP="007D731E">
      <w:pPr>
        <w:pStyle w:val="NoSpacing"/>
      </w:pPr>
    </w:p>
    <w:p w:rsidR="003A47DE" w:rsidRDefault="003A47DE" w:rsidP="007D731E">
      <w:pPr>
        <w:pStyle w:val="NoSpacing"/>
      </w:pPr>
    </w:p>
    <w:p w:rsidR="003A47DE" w:rsidRDefault="003A47DE" w:rsidP="007D731E">
      <w:pPr>
        <w:pStyle w:val="NoSpacing"/>
      </w:pPr>
    </w:p>
    <w:p w:rsidR="003A47DE" w:rsidRDefault="003A47DE" w:rsidP="007D731E">
      <w:pPr>
        <w:pStyle w:val="NoSpacing"/>
      </w:pPr>
    </w:p>
    <w:p w:rsidR="003A47DE" w:rsidRDefault="003A47DE" w:rsidP="007D731E">
      <w:pPr>
        <w:pStyle w:val="NoSpacing"/>
      </w:pPr>
    </w:p>
    <w:p w:rsidR="001D75AC" w:rsidRPr="004E1165" w:rsidRDefault="004E1165" w:rsidP="007D731E">
      <w:pPr>
        <w:pStyle w:val="NoSpacing"/>
        <w:rPr>
          <w:b/>
          <w:u w:val="single"/>
        </w:rPr>
      </w:pPr>
      <w:r w:rsidRPr="004E1165">
        <w:rPr>
          <w:b/>
          <w:u w:val="single"/>
        </w:rPr>
        <w:lastRenderedPageBreak/>
        <w:t>Test #1</w:t>
      </w:r>
    </w:p>
    <w:p w:rsidR="001D75AC" w:rsidRDefault="001D75AC" w:rsidP="007D731E">
      <w:pPr>
        <w:pStyle w:val="NoSpacing"/>
      </w:pPr>
    </w:p>
    <w:p w:rsidR="004E1165" w:rsidRPr="006046FF" w:rsidRDefault="004E1165" w:rsidP="007D731E">
      <w:pPr>
        <w:pStyle w:val="NoSpacing"/>
        <w:rPr>
          <w:u w:val="single"/>
        </w:rPr>
      </w:pPr>
      <w:r w:rsidRPr="006046FF">
        <w:rPr>
          <w:u w:val="single"/>
        </w:rPr>
        <w:t xml:space="preserve">Standard CEBAF pure alumina ceramic </w:t>
      </w:r>
    </w:p>
    <w:p w:rsidR="004E1165" w:rsidRDefault="004E1165" w:rsidP="007D731E">
      <w:pPr>
        <w:pStyle w:val="NoSpacing"/>
      </w:pPr>
      <w:r w:rsidRPr="006046FF">
        <w:rPr>
          <w:u w:val="single"/>
        </w:rPr>
        <w:t>Standard High Density Polyethylene plug</w:t>
      </w:r>
      <w:r>
        <w:t xml:space="preserve"> made of 3” diameter material</w:t>
      </w:r>
      <w:r w:rsidR="006046FF">
        <w:t xml:space="preserve">.  Material was purchased from US Plastics, Inc.  </w:t>
      </w:r>
      <w:proofErr w:type="gramStart"/>
      <w:r w:rsidR="006046FF">
        <w:t>but</w:t>
      </w:r>
      <w:proofErr w:type="gramEnd"/>
      <w:r w:rsidR="006046FF">
        <w:t xml:space="preserve"> they actually get their stock from </w:t>
      </w:r>
      <w:proofErr w:type="spellStart"/>
      <w:r w:rsidR="006046FF">
        <w:t>Curbell</w:t>
      </w:r>
      <w:proofErr w:type="spellEnd"/>
      <w:r w:rsidR="006046FF">
        <w:t xml:space="preserve"> Plastics.</w:t>
      </w:r>
    </w:p>
    <w:p w:rsidR="004E1165" w:rsidRDefault="004E1165" w:rsidP="007D731E">
      <w:pPr>
        <w:pStyle w:val="NoSpacing"/>
      </w:pPr>
      <w:r>
        <w:t xml:space="preserve">Plug wetted with </w:t>
      </w:r>
      <w:proofErr w:type="spellStart"/>
      <w:r>
        <w:t>Novagard</w:t>
      </w:r>
      <w:proofErr w:type="spellEnd"/>
      <w:r>
        <w:t xml:space="preserve"> G661 silicone grease</w:t>
      </w:r>
    </w:p>
    <w:p w:rsidR="004E1165" w:rsidRDefault="004E1165" w:rsidP="007D731E">
      <w:pPr>
        <w:pStyle w:val="NoSpacing"/>
      </w:pPr>
      <w:r>
        <w:t>Test date 2-21-2012</w:t>
      </w:r>
    </w:p>
    <w:p w:rsidR="004E1165" w:rsidRDefault="004E1165" w:rsidP="007D731E">
      <w:pPr>
        <w:pStyle w:val="NoSpacing"/>
      </w:pPr>
      <w:r>
        <w:t>Log entries in FGTS log (entries 1663359 and later)</w:t>
      </w:r>
    </w:p>
    <w:p w:rsidR="004E1165" w:rsidRDefault="004E1165" w:rsidP="007D731E">
      <w:pPr>
        <w:pStyle w:val="NoSpacing"/>
      </w:pPr>
      <w:r w:rsidRPr="006046FF">
        <w:rPr>
          <w:u w:val="single"/>
        </w:rPr>
        <w:t>Ultimate voltage of 470kV</w:t>
      </w:r>
      <w:r>
        <w:t xml:space="preserve"> achieved before permanent repeated breakdown.</w:t>
      </w:r>
      <w:r w:rsidR="004C0145">
        <w:t xml:space="preserve">  It was nice that this breakdown did not seem to negatively affect the </w:t>
      </w:r>
      <w:r w:rsidR="00FF1667">
        <w:t>ultimate voltage too much, so there was arcing, but not the creation of a strong carbon track that makes it easier to arc at lower voltages.</w:t>
      </w:r>
    </w:p>
    <w:p w:rsidR="004E1165" w:rsidRDefault="004E1165" w:rsidP="007D731E">
      <w:pPr>
        <w:pStyle w:val="NoSpacing"/>
      </w:pPr>
      <w:r>
        <w:t>Post test inspection revealed breakdown occurred by an arc from the 6”</w:t>
      </w:r>
      <w:r w:rsidR="006046FF">
        <w:t xml:space="preserve"> corona ball, along the undulations of the HDPE and then to the ground spider plate. </w:t>
      </w:r>
      <w:r w:rsidR="00FF1667">
        <w:t xml:space="preserve"> The lines were very difficult to see and were only visible as a “haze” when viewed in bright light under the correct angle to reveal the haze.</w:t>
      </w:r>
      <w:r w:rsidR="006046FF">
        <w:t xml:space="preserve"> There was no apparent breakdown within the wetted area of the plug or internal to the plug from center conductor sideways through to ground.</w:t>
      </w:r>
    </w:p>
    <w:p w:rsidR="006046FF" w:rsidRDefault="006046FF" w:rsidP="007D731E">
      <w:pPr>
        <w:pStyle w:val="NoSpacing"/>
      </w:pPr>
      <w:r>
        <w:t>We also feel confident that there was no apparent breakdown across the ceramic cone that would normally be in vacuum.</w:t>
      </w:r>
      <w:r w:rsidR="00FF1667">
        <w:t xml:space="preserve">  </w:t>
      </w:r>
    </w:p>
    <w:p w:rsidR="006046FF" w:rsidRDefault="006046FF" w:rsidP="007D731E">
      <w:pPr>
        <w:pStyle w:val="NoSpacing"/>
      </w:pPr>
    </w:p>
    <w:p w:rsidR="006046FF" w:rsidRDefault="006046FF" w:rsidP="007D731E">
      <w:pPr>
        <w:pStyle w:val="NoSpacing"/>
        <w:rPr>
          <w:b/>
          <w:u w:val="single"/>
        </w:rPr>
      </w:pPr>
      <w:r>
        <w:rPr>
          <w:b/>
          <w:u w:val="single"/>
        </w:rPr>
        <w:t>Test #2</w:t>
      </w:r>
    </w:p>
    <w:p w:rsidR="006046FF" w:rsidRDefault="006046FF" w:rsidP="007D731E">
      <w:pPr>
        <w:pStyle w:val="NoSpacing"/>
        <w:rPr>
          <w:b/>
          <w:u w:val="single"/>
        </w:rPr>
      </w:pPr>
    </w:p>
    <w:p w:rsidR="006046FF" w:rsidRDefault="006046FF" w:rsidP="007D731E">
      <w:pPr>
        <w:pStyle w:val="NoSpacing"/>
      </w:pPr>
      <w:r w:rsidRPr="00FF1667">
        <w:rPr>
          <w:u w:val="single"/>
        </w:rPr>
        <w:t>Same CEBAF pure alumina ceramic</w:t>
      </w:r>
      <w:r>
        <w:t xml:space="preserve"> as test #1</w:t>
      </w:r>
    </w:p>
    <w:p w:rsidR="006046FF" w:rsidRDefault="006046FF" w:rsidP="007D731E">
      <w:pPr>
        <w:pStyle w:val="NoSpacing"/>
      </w:pPr>
      <w:r w:rsidRPr="00FF1667">
        <w:rPr>
          <w:u w:val="single"/>
        </w:rPr>
        <w:t>Cross-Linked Polyethylene plug</w:t>
      </w:r>
      <w:r>
        <w:t xml:space="preserve"> made from material purchased from </w:t>
      </w:r>
      <w:r w:rsidR="004C0145">
        <w:t>Emerson &amp; Cuming microwave products.  The material is called ECCOSTOCK CPE.</w:t>
      </w:r>
    </w:p>
    <w:p w:rsidR="004C0145" w:rsidRDefault="004C0145" w:rsidP="007D731E">
      <w:pPr>
        <w:pStyle w:val="NoSpacing"/>
      </w:pPr>
      <w:r>
        <w:t>Plug wetted as in test #1</w:t>
      </w:r>
    </w:p>
    <w:p w:rsidR="004C0145" w:rsidRDefault="004C0145" w:rsidP="007D731E">
      <w:pPr>
        <w:pStyle w:val="NoSpacing"/>
      </w:pPr>
      <w:r>
        <w:t>Test date 2-22-2012</w:t>
      </w:r>
    </w:p>
    <w:p w:rsidR="004C0145" w:rsidRDefault="004C0145" w:rsidP="007D731E">
      <w:pPr>
        <w:pStyle w:val="NoSpacing"/>
      </w:pPr>
      <w:r>
        <w:t>Log entries in FGTS log (entries 1666681 and later)</w:t>
      </w:r>
    </w:p>
    <w:p w:rsidR="004C0145" w:rsidRDefault="004C0145" w:rsidP="007D731E">
      <w:pPr>
        <w:pStyle w:val="NoSpacing"/>
      </w:pPr>
      <w:r>
        <w:t>This test had many current spikes on the way up, starting at about 220kV.  After forcing through the spikes we made it to</w:t>
      </w:r>
      <w:r w:rsidR="00FF1667">
        <w:t xml:space="preserve"> an </w:t>
      </w:r>
      <w:r w:rsidR="00FF1667" w:rsidRPr="00FF1667">
        <w:rPr>
          <w:u w:val="single"/>
        </w:rPr>
        <w:t>ultimate voltage of</w:t>
      </w:r>
      <w:r w:rsidRPr="00FF1667">
        <w:rPr>
          <w:u w:val="single"/>
        </w:rPr>
        <w:t xml:space="preserve"> 360kV</w:t>
      </w:r>
      <w:r w:rsidR="00FF1667">
        <w:t xml:space="preserve">, but then it broke down in a manner that made it arc at a lower voltage (160kV) on the next ramp.  </w:t>
      </w:r>
    </w:p>
    <w:p w:rsidR="00FF1667" w:rsidRDefault="00FF1667" w:rsidP="007D731E">
      <w:pPr>
        <w:pStyle w:val="NoSpacing"/>
      </w:pPr>
      <w:r>
        <w:t xml:space="preserve">Post test inspection revealed many dark burns along the </w:t>
      </w:r>
      <w:r w:rsidR="002C4F0D">
        <w:t>C</w:t>
      </w:r>
      <w:r>
        <w:t>PE in the area of the undulations near the 6” corona ball.  The lines were much darker than the haze lines in test 1, but were not very clear in a photograph.</w:t>
      </w:r>
      <w:r w:rsidR="002C4F0D">
        <w:t xml:space="preserve">  We are giving up on this CPE as a candidate for plugs.</w:t>
      </w:r>
    </w:p>
    <w:p w:rsidR="00FF1667" w:rsidRDefault="00FF1667" w:rsidP="007D731E">
      <w:pPr>
        <w:pStyle w:val="NoSpacing"/>
      </w:pPr>
    </w:p>
    <w:p w:rsidR="00FF1667" w:rsidRDefault="00FF1667" w:rsidP="007D731E">
      <w:pPr>
        <w:pStyle w:val="NoSpacing"/>
        <w:rPr>
          <w:b/>
          <w:u w:val="single"/>
        </w:rPr>
      </w:pPr>
      <w:r w:rsidRPr="00FF1667">
        <w:rPr>
          <w:b/>
          <w:u w:val="single"/>
        </w:rPr>
        <w:t>Test #3</w:t>
      </w:r>
    </w:p>
    <w:p w:rsidR="00FF1667" w:rsidRDefault="00FF1667" w:rsidP="007D731E">
      <w:pPr>
        <w:pStyle w:val="NoSpacing"/>
        <w:rPr>
          <w:b/>
          <w:u w:val="single"/>
        </w:rPr>
      </w:pPr>
    </w:p>
    <w:p w:rsidR="00FF1667" w:rsidRDefault="00164C9D" w:rsidP="007D731E">
      <w:pPr>
        <w:pStyle w:val="NoSpacing"/>
        <w:rPr>
          <w:u w:val="single"/>
        </w:rPr>
      </w:pPr>
      <w:r>
        <w:rPr>
          <w:u w:val="single"/>
        </w:rPr>
        <w:t>Semi-conducting CEBAF alumina ceramic</w:t>
      </w:r>
    </w:p>
    <w:p w:rsidR="00164C9D" w:rsidRDefault="00164C9D" w:rsidP="007D731E">
      <w:pPr>
        <w:pStyle w:val="NoSpacing"/>
      </w:pPr>
      <w:proofErr w:type="gramStart"/>
      <w:r>
        <w:rPr>
          <w:u w:val="single"/>
        </w:rPr>
        <w:t>Standard HDPE plug.</w:t>
      </w:r>
      <w:proofErr w:type="gramEnd"/>
      <w:r>
        <w:rPr>
          <w:u w:val="single"/>
        </w:rPr>
        <w:t xml:space="preserve">  </w:t>
      </w:r>
      <w:r>
        <w:t>We are using a “virgin” plug that was not used in test 1, but it is from the same HDPE batch that made the plug in test 1.</w:t>
      </w:r>
    </w:p>
    <w:p w:rsidR="00164C9D" w:rsidRDefault="00164C9D" w:rsidP="007D731E">
      <w:pPr>
        <w:pStyle w:val="NoSpacing"/>
      </w:pPr>
      <w:r>
        <w:t>Plug wetted as in all previous tests</w:t>
      </w:r>
    </w:p>
    <w:p w:rsidR="00164C9D" w:rsidRDefault="00164C9D" w:rsidP="007D731E">
      <w:pPr>
        <w:pStyle w:val="NoSpacing"/>
      </w:pPr>
      <w:r>
        <w:t>Test date 2-27-2012</w:t>
      </w:r>
    </w:p>
    <w:p w:rsidR="00164C9D" w:rsidRDefault="00164C9D" w:rsidP="007D731E">
      <w:pPr>
        <w:pStyle w:val="NoSpacing"/>
      </w:pPr>
      <w:r>
        <w:t>Log entries in FGTS log (entries 1670397 and later)</w:t>
      </w:r>
    </w:p>
    <w:p w:rsidR="00164C9D" w:rsidRDefault="00164C9D" w:rsidP="007D731E">
      <w:pPr>
        <w:pStyle w:val="NoSpacing"/>
        <w:rPr>
          <w:u w:val="single"/>
        </w:rPr>
      </w:pPr>
      <w:r w:rsidRPr="00164C9D">
        <w:rPr>
          <w:u w:val="single"/>
        </w:rPr>
        <w:t>Plug went to 250kV without any problems, so this plug is good for a 225kV Spellman application</w:t>
      </w:r>
    </w:p>
    <w:p w:rsidR="00164C9D" w:rsidRDefault="00164C9D" w:rsidP="007D731E">
      <w:pPr>
        <w:pStyle w:val="NoSpacing"/>
      </w:pPr>
      <w:r>
        <w:rPr>
          <w:u w:val="single"/>
        </w:rPr>
        <w:t>Ultimat</w:t>
      </w:r>
      <w:r w:rsidR="00B8544A">
        <w:rPr>
          <w:u w:val="single"/>
        </w:rPr>
        <w:t>e</w:t>
      </w:r>
      <w:r>
        <w:rPr>
          <w:u w:val="single"/>
        </w:rPr>
        <w:t xml:space="preserve"> voltage of 364kV reached.  </w:t>
      </w:r>
      <w:r w:rsidR="00B8544A">
        <w:t xml:space="preserve"> Tracks have been created that limit voltage to 200kV.</w:t>
      </w:r>
    </w:p>
    <w:p w:rsidR="00B8544A" w:rsidRPr="00164C9D" w:rsidRDefault="00B8544A" w:rsidP="007D731E">
      <w:pPr>
        <w:pStyle w:val="NoSpacing"/>
      </w:pPr>
      <w:r>
        <w:t>Post inspection shows no problems on HDPE plug, but serious tracks created on the ceramic exterior which would be in vacuum.</w:t>
      </w:r>
      <w:r w:rsidR="00A753DF">
        <w:t xml:space="preserve"> (See figures 9 and 10)</w:t>
      </w:r>
    </w:p>
    <w:p w:rsidR="004E1165" w:rsidRDefault="004E1165" w:rsidP="007D731E">
      <w:pPr>
        <w:pStyle w:val="NoSpacing"/>
      </w:pPr>
    </w:p>
    <w:p w:rsidR="004E1165" w:rsidRDefault="004E1165" w:rsidP="007D731E">
      <w:pPr>
        <w:pStyle w:val="NoSpacing"/>
      </w:pPr>
    </w:p>
    <w:p w:rsidR="001D75AC" w:rsidRDefault="00B8544A" w:rsidP="007D731E">
      <w:pPr>
        <w:pStyle w:val="NoSpacing"/>
      </w:pPr>
      <w:r>
        <w:rPr>
          <w:noProof/>
        </w:rPr>
        <w:lastRenderedPageBreak/>
        <w:drawing>
          <wp:inline distT="0" distB="0" distL="0" distR="0">
            <wp:extent cx="3208469" cy="4277845"/>
            <wp:effectExtent l="19050" t="0" r="0" b="0"/>
            <wp:docPr id="19" name="Picture 8" descr="C:\Users\hansknec\Documents\high voltage studies\test of semiconducting ceramic\IMG_20120228_12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sknec\Documents\high voltage studies\test of semiconducting ceramic\IMG_20120228_124009.jpg"/>
                    <pic:cNvPicPr>
                      <a:picLocks noChangeAspect="1" noChangeArrowheads="1"/>
                    </pic:cNvPicPr>
                  </pic:nvPicPr>
                  <pic:blipFill>
                    <a:blip r:embed="rId13" cstate="print"/>
                    <a:srcRect/>
                    <a:stretch>
                      <a:fillRect/>
                    </a:stretch>
                  </pic:blipFill>
                  <pic:spPr bwMode="auto">
                    <a:xfrm>
                      <a:off x="0" y="0"/>
                      <a:ext cx="3210044" cy="4279945"/>
                    </a:xfrm>
                    <a:prstGeom prst="rect">
                      <a:avLst/>
                    </a:prstGeom>
                    <a:noFill/>
                    <a:ln w="9525">
                      <a:noFill/>
                      <a:miter lim="800000"/>
                      <a:headEnd/>
                      <a:tailEnd/>
                    </a:ln>
                  </pic:spPr>
                </pic:pic>
              </a:graphicData>
            </a:graphic>
          </wp:inline>
        </w:drawing>
      </w:r>
    </w:p>
    <w:p w:rsidR="003A47DE" w:rsidRDefault="00B8544A" w:rsidP="007D731E">
      <w:pPr>
        <w:pStyle w:val="NoSpacing"/>
      </w:pPr>
      <w:proofErr w:type="gramStart"/>
      <w:r>
        <w:t>Figure 9.</w:t>
      </w:r>
      <w:proofErr w:type="gramEnd"/>
      <w:r>
        <w:t xml:space="preserve">  Semi-conducting ceramic with visible track marks</w:t>
      </w:r>
      <w:r>
        <w:tab/>
      </w:r>
    </w:p>
    <w:p w:rsidR="003A47DE" w:rsidRDefault="003A47DE" w:rsidP="007D731E">
      <w:pPr>
        <w:pStyle w:val="NoSpacing"/>
      </w:pPr>
    </w:p>
    <w:p w:rsidR="003A47DE" w:rsidRDefault="003A47DE" w:rsidP="007D731E">
      <w:pPr>
        <w:pStyle w:val="NoSpacing"/>
      </w:pPr>
    </w:p>
    <w:p w:rsidR="00622DE8" w:rsidRDefault="00622DE8" w:rsidP="007D731E">
      <w:pPr>
        <w:pStyle w:val="NoSpacing"/>
      </w:pPr>
      <w:r>
        <w:t>.</w:t>
      </w:r>
      <w:r w:rsidR="00B8544A" w:rsidRPr="00B8544A">
        <w:t xml:space="preserve"> </w:t>
      </w:r>
      <w:r w:rsidR="00B8544A">
        <w:rPr>
          <w:noProof/>
        </w:rPr>
        <w:drawing>
          <wp:inline distT="0" distB="0" distL="0" distR="0">
            <wp:extent cx="5943600" cy="1694025"/>
            <wp:effectExtent l="1905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943600" cy="1694025"/>
                    </a:xfrm>
                    <a:prstGeom prst="rect">
                      <a:avLst/>
                    </a:prstGeom>
                    <a:noFill/>
                    <a:ln w="9525">
                      <a:noFill/>
                      <a:miter lim="800000"/>
                      <a:headEnd/>
                      <a:tailEnd/>
                    </a:ln>
                  </pic:spPr>
                </pic:pic>
              </a:graphicData>
            </a:graphic>
          </wp:inline>
        </w:drawing>
      </w:r>
    </w:p>
    <w:p w:rsidR="00B8544A" w:rsidRDefault="00B8544A" w:rsidP="007D731E">
      <w:pPr>
        <w:pStyle w:val="NoSpacing"/>
      </w:pPr>
      <w:proofErr w:type="gramStart"/>
      <w:r>
        <w:t>Figure 10.</w:t>
      </w:r>
      <w:proofErr w:type="gramEnd"/>
      <w:r>
        <w:t xml:space="preserve">  Detail of upper braze joint.  Running, dripping, drooling braze is a problem because it acts as a sharp point</w:t>
      </w:r>
      <w:r w:rsidR="00C1009A">
        <w:t xml:space="preserve"> along the ceramic.</w:t>
      </w:r>
    </w:p>
    <w:p w:rsidR="00A753DF" w:rsidRDefault="00A753DF" w:rsidP="007D731E">
      <w:pPr>
        <w:pStyle w:val="NoSpacing"/>
      </w:pPr>
    </w:p>
    <w:p w:rsidR="00A753DF" w:rsidRDefault="00A753DF" w:rsidP="007D731E">
      <w:pPr>
        <w:pStyle w:val="NoSpacing"/>
      </w:pPr>
    </w:p>
    <w:p w:rsidR="00A753DF" w:rsidRDefault="00A753DF" w:rsidP="00A753DF">
      <w:pPr>
        <w:pStyle w:val="NoSpacing"/>
        <w:rPr>
          <w:b/>
          <w:u w:val="single"/>
        </w:rPr>
      </w:pPr>
    </w:p>
    <w:p w:rsidR="00A753DF" w:rsidRDefault="00A753DF" w:rsidP="00A753DF">
      <w:pPr>
        <w:pStyle w:val="NoSpacing"/>
        <w:rPr>
          <w:b/>
          <w:u w:val="single"/>
        </w:rPr>
      </w:pPr>
    </w:p>
    <w:p w:rsidR="00A753DF" w:rsidRDefault="00A753DF" w:rsidP="00A753DF">
      <w:pPr>
        <w:pStyle w:val="NoSpacing"/>
        <w:rPr>
          <w:b/>
          <w:u w:val="single"/>
        </w:rPr>
      </w:pPr>
    </w:p>
    <w:p w:rsidR="00A753DF" w:rsidRDefault="00A753DF" w:rsidP="00A753DF">
      <w:pPr>
        <w:pStyle w:val="NoSpacing"/>
        <w:rPr>
          <w:b/>
          <w:u w:val="single"/>
        </w:rPr>
      </w:pPr>
    </w:p>
    <w:p w:rsidR="00A753DF" w:rsidRDefault="00A753DF" w:rsidP="00A753DF">
      <w:pPr>
        <w:pStyle w:val="NoSpacing"/>
        <w:rPr>
          <w:b/>
          <w:u w:val="single"/>
        </w:rPr>
      </w:pPr>
    </w:p>
    <w:p w:rsidR="00A753DF" w:rsidRDefault="00A753DF" w:rsidP="00A753DF">
      <w:pPr>
        <w:pStyle w:val="NoSpacing"/>
        <w:rPr>
          <w:b/>
          <w:u w:val="single"/>
        </w:rPr>
      </w:pPr>
      <w:r w:rsidRPr="00FF1667">
        <w:rPr>
          <w:b/>
          <w:u w:val="single"/>
        </w:rPr>
        <w:lastRenderedPageBreak/>
        <w:t>Test #</w:t>
      </w:r>
      <w:r>
        <w:rPr>
          <w:b/>
          <w:u w:val="single"/>
        </w:rPr>
        <w:t>4</w:t>
      </w:r>
    </w:p>
    <w:p w:rsidR="00A753DF" w:rsidRDefault="00A753DF" w:rsidP="00A753DF">
      <w:pPr>
        <w:pStyle w:val="NoSpacing"/>
        <w:rPr>
          <w:b/>
          <w:u w:val="single"/>
        </w:rPr>
      </w:pPr>
    </w:p>
    <w:p w:rsidR="00A753DF" w:rsidRPr="00A753DF" w:rsidRDefault="00A753DF" w:rsidP="00A753DF">
      <w:pPr>
        <w:pStyle w:val="NoSpacing"/>
      </w:pPr>
      <w:proofErr w:type="gramStart"/>
      <w:r>
        <w:rPr>
          <w:u w:val="single"/>
        </w:rPr>
        <w:t>Another Semi-conducting CEBAF alumina ceramic.</w:t>
      </w:r>
      <w:proofErr w:type="gramEnd"/>
      <w:r>
        <w:t xml:space="preserve">  The purpose of this test is to find out if test#3 was a fluke or if it is common to the semi-conducting material.</w:t>
      </w:r>
    </w:p>
    <w:p w:rsidR="00A753DF" w:rsidRDefault="00A753DF" w:rsidP="00A753DF">
      <w:pPr>
        <w:pStyle w:val="NoSpacing"/>
      </w:pPr>
      <w:proofErr w:type="gramStart"/>
      <w:r>
        <w:rPr>
          <w:u w:val="single"/>
        </w:rPr>
        <w:t>Standard HDPE plug.</w:t>
      </w:r>
      <w:proofErr w:type="gramEnd"/>
      <w:r>
        <w:rPr>
          <w:u w:val="single"/>
        </w:rPr>
        <w:t xml:space="preserve">  </w:t>
      </w:r>
      <w:r>
        <w:t>We are using a the same plug that was used in test 3</w:t>
      </w:r>
    </w:p>
    <w:p w:rsidR="00A753DF" w:rsidRDefault="00A753DF" w:rsidP="00A753DF">
      <w:pPr>
        <w:pStyle w:val="NoSpacing"/>
      </w:pPr>
      <w:r>
        <w:t>Plug wetted as in all previous tests</w:t>
      </w:r>
    </w:p>
    <w:p w:rsidR="00A753DF" w:rsidRDefault="00A753DF" w:rsidP="00A753DF">
      <w:pPr>
        <w:pStyle w:val="NoSpacing"/>
      </w:pPr>
      <w:r>
        <w:t>Test date 3-5-2012</w:t>
      </w:r>
    </w:p>
    <w:p w:rsidR="00A753DF" w:rsidRDefault="00A753DF" w:rsidP="00A753DF">
      <w:pPr>
        <w:pStyle w:val="NoSpacing"/>
      </w:pPr>
      <w:r>
        <w:t>Log entries in FGTS log (entries 1682411 and later)</w:t>
      </w:r>
    </w:p>
    <w:p w:rsidR="00A753DF" w:rsidRDefault="00A753DF" w:rsidP="00A753DF">
      <w:pPr>
        <w:pStyle w:val="NoSpacing"/>
      </w:pPr>
      <w:r>
        <w:rPr>
          <w:u w:val="single"/>
        </w:rPr>
        <w:t>Ultimate voltage of 400kV reached.</w:t>
      </w:r>
      <w:r>
        <w:t xml:space="preserve">  There were many trips on the way up that were apparently burning off bad areas.  When it finally broke down at 400kV, the burn was “permanent” and limited future attempts to raise voltage beyond</w:t>
      </w:r>
      <w:r w:rsidR="002C4F0D">
        <w:t xml:space="preserve"> 130kV.</w:t>
      </w:r>
    </w:p>
    <w:p w:rsidR="002C4F0D" w:rsidRDefault="002C4F0D" w:rsidP="00A753DF">
      <w:pPr>
        <w:pStyle w:val="NoSpacing"/>
      </w:pPr>
    </w:p>
    <w:p w:rsidR="002C4F0D" w:rsidRPr="004E1165" w:rsidRDefault="002C4F0D" w:rsidP="002C4F0D">
      <w:pPr>
        <w:pStyle w:val="NoSpacing"/>
        <w:rPr>
          <w:b/>
          <w:u w:val="single"/>
        </w:rPr>
      </w:pPr>
      <w:r w:rsidRPr="004E1165">
        <w:rPr>
          <w:b/>
          <w:u w:val="single"/>
        </w:rPr>
        <w:t>Test #</w:t>
      </w:r>
      <w:r>
        <w:rPr>
          <w:b/>
          <w:u w:val="single"/>
        </w:rPr>
        <w:t>5</w:t>
      </w:r>
    </w:p>
    <w:p w:rsidR="002C4F0D" w:rsidRDefault="002C4F0D" w:rsidP="002C4F0D">
      <w:pPr>
        <w:pStyle w:val="NoSpacing"/>
      </w:pPr>
    </w:p>
    <w:p w:rsidR="002C4F0D" w:rsidRPr="002C4F0D" w:rsidRDefault="002C4F0D" w:rsidP="002C4F0D">
      <w:pPr>
        <w:pStyle w:val="NoSpacing"/>
      </w:pPr>
      <w:proofErr w:type="gramStart"/>
      <w:r w:rsidRPr="006046FF">
        <w:rPr>
          <w:u w:val="single"/>
        </w:rPr>
        <w:t>Standard CEBAF pure alumina ceram</w:t>
      </w:r>
      <w:r>
        <w:rPr>
          <w:u w:val="single"/>
        </w:rPr>
        <w:t>ic.</w:t>
      </w:r>
      <w:proofErr w:type="gramEnd"/>
      <w:r>
        <w:t xml:space="preserve">  This is the same ceramic used for tests 1 and 2, but it has been cleaned with toluene to remove all silicone grease residue.  It has also been sand blasted to clean any visible imperfections.  </w:t>
      </w:r>
    </w:p>
    <w:p w:rsidR="002C4F0D" w:rsidRDefault="002C4F0D" w:rsidP="002C4F0D">
      <w:pPr>
        <w:pStyle w:val="NoSpacing"/>
      </w:pPr>
      <w:r w:rsidRPr="006046FF">
        <w:rPr>
          <w:u w:val="single"/>
        </w:rPr>
        <w:t>Standard High Density Polyethylene plug</w:t>
      </w:r>
      <w:r>
        <w:t>.  This is the same plug used in test 1, but it has been shaved and sanded to remove any evidence of the arc tracks that occurred in test 1.</w:t>
      </w:r>
    </w:p>
    <w:p w:rsidR="002C4F0D" w:rsidRPr="002C4F0D" w:rsidRDefault="002C4F0D" w:rsidP="002C4F0D">
      <w:pPr>
        <w:pStyle w:val="NoSpacing"/>
        <w:rPr>
          <w:u w:val="single"/>
        </w:rPr>
      </w:pPr>
      <w:r w:rsidRPr="002C4F0D">
        <w:rPr>
          <w:u w:val="single"/>
        </w:rPr>
        <w:t>Plug is dry with no silicone grease</w:t>
      </w:r>
    </w:p>
    <w:p w:rsidR="002C4F0D" w:rsidRDefault="002C4F0D" w:rsidP="002C4F0D">
      <w:pPr>
        <w:pStyle w:val="NoSpacing"/>
      </w:pPr>
      <w:r>
        <w:t>Test date 3-8-2012</w:t>
      </w:r>
    </w:p>
    <w:p w:rsidR="002C4F0D" w:rsidRDefault="002C4F0D" w:rsidP="002C4F0D">
      <w:pPr>
        <w:pStyle w:val="NoSpacing"/>
      </w:pPr>
      <w:r>
        <w:t>Log entries in FGTS log (entries 1687500 and later)</w:t>
      </w:r>
    </w:p>
    <w:p w:rsidR="006612A2" w:rsidRDefault="002C4F0D" w:rsidP="002C4F0D">
      <w:pPr>
        <w:pStyle w:val="NoSpacing"/>
      </w:pPr>
      <w:r w:rsidRPr="006046FF">
        <w:rPr>
          <w:u w:val="single"/>
        </w:rPr>
        <w:t xml:space="preserve">Ultimate voltage of </w:t>
      </w:r>
      <w:r w:rsidR="006612A2">
        <w:rPr>
          <w:u w:val="single"/>
        </w:rPr>
        <w:t>210</w:t>
      </w:r>
      <w:r w:rsidRPr="006046FF">
        <w:rPr>
          <w:u w:val="single"/>
        </w:rPr>
        <w:t>kV</w:t>
      </w:r>
      <w:r>
        <w:t xml:space="preserve"> </w:t>
      </w:r>
      <w:r w:rsidR="006612A2">
        <w:t xml:space="preserve">  This was a test to see how far we could go with a “dry fit” plug.  210kV was the limit and the breakdown was severe inside the area of the plug.</w:t>
      </w:r>
    </w:p>
    <w:p w:rsidR="006612A2" w:rsidRDefault="006612A2" w:rsidP="002C4F0D">
      <w:pPr>
        <w:pStyle w:val="NoSpacing"/>
      </w:pPr>
    </w:p>
    <w:p w:rsidR="002C4F0D" w:rsidRDefault="006612A2" w:rsidP="002C4F0D">
      <w:pPr>
        <w:pStyle w:val="NoSpacing"/>
      </w:pPr>
      <w:r>
        <w:rPr>
          <w:noProof/>
        </w:rPr>
        <w:drawing>
          <wp:inline distT="0" distB="0" distL="0" distR="0">
            <wp:extent cx="3563246" cy="2672435"/>
            <wp:effectExtent l="19050" t="0" r="0" b="0"/>
            <wp:docPr id="21" name="Picture 12" descr="C:\Users\hansknec\Documents\high voltage studies\test of semiconducting ceramic\IMG_20120308_17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nsknec\Documents\high voltage studies\test of semiconducting ceramic\IMG_20120308_170143.jpg"/>
                    <pic:cNvPicPr>
                      <a:picLocks noChangeAspect="1" noChangeArrowheads="1"/>
                    </pic:cNvPicPr>
                  </pic:nvPicPr>
                  <pic:blipFill>
                    <a:blip r:embed="rId15" cstate="print"/>
                    <a:srcRect/>
                    <a:stretch>
                      <a:fillRect/>
                    </a:stretch>
                  </pic:blipFill>
                  <pic:spPr bwMode="auto">
                    <a:xfrm>
                      <a:off x="0" y="0"/>
                      <a:ext cx="3564995" cy="2673747"/>
                    </a:xfrm>
                    <a:prstGeom prst="rect">
                      <a:avLst/>
                    </a:prstGeom>
                    <a:noFill/>
                    <a:ln w="9525">
                      <a:noFill/>
                      <a:miter lim="800000"/>
                      <a:headEnd/>
                      <a:tailEnd/>
                    </a:ln>
                  </pic:spPr>
                </pic:pic>
              </a:graphicData>
            </a:graphic>
          </wp:inline>
        </w:drawing>
      </w:r>
    </w:p>
    <w:p w:rsidR="006612A2" w:rsidRDefault="006612A2" w:rsidP="002C4F0D">
      <w:pPr>
        <w:pStyle w:val="NoSpacing"/>
      </w:pPr>
      <w:proofErr w:type="gramStart"/>
      <w:r>
        <w:t>Figure 11.</w:t>
      </w:r>
      <w:proofErr w:type="gramEnd"/>
      <w:r>
        <w:t xml:space="preserve">  </w:t>
      </w:r>
      <w:proofErr w:type="gramStart"/>
      <w:r>
        <w:t>Breakdown when attempting run with dry plug.</w:t>
      </w:r>
      <w:proofErr w:type="gramEnd"/>
    </w:p>
    <w:p w:rsidR="000D3735" w:rsidRDefault="000D3735" w:rsidP="002C4F0D">
      <w:pPr>
        <w:pStyle w:val="NoSpacing"/>
      </w:pPr>
    </w:p>
    <w:p w:rsidR="000D3735" w:rsidRDefault="000D3735" w:rsidP="002C4F0D">
      <w:pPr>
        <w:pStyle w:val="NoSpacing"/>
      </w:pPr>
    </w:p>
    <w:p w:rsidR="002C4F0D" w:rsidRPr="00A753DF" w:rsidRDefault="002C4F0D" w:rsidP="00A753DF">
      <w:pPr>
        <w:pStyle w:val="NoSpacing"/>
      </w:pPr>
    </w:p>
    <w:p w:rsidR="000D3735" w:rsidRDefault="000D3735" w:rsidP="000D3735">
      <w:pPr>
        <w:pStyle w:val="NoSpacing"/>
        <w:rPr>
          <w:b/>
          <w:u w:val="single"/>
        </w:rPr>
      </w:pPr>
    </w:p>
    <w:p w:rsidR="000D3735" w:rsidRDefault="000D3735" w:rsidP="000D3735">
      <w:pPr>
        <w:pStyle w:val="NoSpacing"/>
        <w:rPr>
          <w:b/>
          <w:u w:val="single"/>
        </w:rPr>
      </w:pPr>
    </w:p>
    <w:p w:rsidR="000D3735" w:rsidRDefault="000D3735" w:rsidP="000D3735">
      <w:pPr>
        <w:pStyle w:val="NoSpacing"/>
        <w:rPr>
          <w:b/>
          <w:u w:val="single"/>
        </w:rPr>
      </w:pPr>
    </w:p>
    <w:p w:rsidR="000D3735" w:rsidRPr="004E1165" w:rsidRDefault="000D3735" w:rsidP="000D3735">
      <w:pPr>
        <w:pStyle w:val="NoSpacing"/>
        <w:rPr>
          <w:b/>
          <w:u w:val="single"/>
        </w:rPr>
      </w:pPr>
      <w:r w:rsidRPr="004E1165">
        <w:rPr>
          <w:b/>
          <w:u w:val="single"/>
        </w:rPr>
        <w:lastRenderedPageBreak/>
        <w:t>Test #</w:t>
      </w:r>
      <w:r>
        <w:rPr>
          <w:b/>
          <w:u w:val="single"/>
        </w:rPr>
        <w:t>6</w:t>
      </w:r>
    </w:p>
    <w:p w:rsidR="000D3735" w:rsidRDefault="000D3735" w:rsidP="000D3735">
      <w:pPr>
        <w:pStyle w:val="NoSpacing"/>
      </w:pPr>
    </w:p>
    <w:p w:rsidR="000D3735" w:rsidRDefault="000D3735" w:rsidP="000D3735">
      <w:pPr>
        <w:pStyle w:val="NoSpacing"/>
      </w:pPr>
      <w:proofErr w:type="gramStart"/>
      <w:r w:rsidRPr="006046FF">
        <w:rPr>
          <w:u w:val="single"/>
        </w:rPr>
        <w:t>Standard CEBAF pure alumina ceram</w:t>
      </w:r>
      <w:r>
        <w:rPr>
          <w:u w:val="single"/>
        </w:rPr>
        <w:t>ic.</w:t>
      </w:r>
      <w:proofErr w:type="gramEnd"/>
      <w:r>
        <w:t xml:space="preserve">  This is the same ceramic used for tests 1 and 2 and 5.  This test will attempt to find out if a severely burned socket can be sand blasted clean to remove all residue and become a reliable socket again.</w:t>
      </w:r>
    </w:p>
    <w:p w:rsidR="000D3735" w:rsidRDefault="000D3735" w:rsidP="000D3735">
      <w:pPr>
        <w:pStyle w:val="NoSpacing"/>
      </w:pPr>
      <w:r w:rsidRPr="006046FF">
        <w:rPr>
          <w:u w:val="single"/>
        </w:rPr>
        <w:t>Standard High Density Polyethylene plug</w:t>
      </w:r>
      <w:r>
        <w:t>.  This is the same plug used in test 5, but it has been shaved and sanded to remove any evidence of the arc tracks that occurred in test 5.</w:t>
      </w:r>
    </w:p>
    <w:p w:rsidR="000D3735" w:rsidRPr="002C4F0D" w:rsidRDefault="000D3735" w:rsidP="000D3735">
      <w:pPr>
        <w:pStyle w:val="NoSpacing"/>
        <w:rPr>
          <w:u w:val="single"/>
        </w:rPr>
      </w:pPr>
      <w:r w:rsidRPr="002C4F0D">
        <w:rPr>
          <w:u w:val="single"/>
        </w:rPr>
        <w:t xml:space="preserve">Plug </w:t>
      </w:r>
      <w:r>
        <w:rPr>
          <w:u w:val="single"/>
        </w:rPr>
        <w:t xml:space="preserve">is wet with </w:t>
      </w:r>
      <w:proofErr w:type="spellStart"/>
      <w:r>
        <w:rPr>
          <w:u w:val="single"/>
        </w:rPr>
        <w:t>NovaGard</w:t>
      </w:r>
      <w:proofErr w:type="spellEnd"/>
      <w:r>
        <w:rPr>
          <w:u w:val="single"/>
        </w:rPr>
        <w:t xml:space="preserve"> G661 </w:t>
      </w:r>
      <w:r w:rsidRPr="002C4F0D">
        <w:rPr>
          <w:u w:val="single"/>
        </w:rPr>
        <w:t>silicone grease</w:t>
      </w:r>
    </w:p>
    <w:p w:rsidR="000D3735" w:rsidRDefault="000D3735" w:rsidP="000D3735">
      <w:pPr>
        <w:pStyle w:val="NoSpacing"/>
      </w:pPr>
      <w:r>
        <w:t>Test date 3-13-2012</w:t>
      </w:r>
    </w:p>
    <w:p w:rsidR="000D3735" w:rsidRDefault="000D3735" w:rsidP="000D3735">
      <w:pPr>
        <w:pStyle w:val="NoSpacing"/>
      </w:pPr>
      <w:r>
        <w:t>Log entries in FGTS log (entries 1695856 and later)</w:t>
      </w:r>
    </w:p>
    <w:p w:rsidR="000D3735" w:rsidRDefault="000D3735" w:rsidP="000D3735">
      <w:pPr>
        <w:pStyle w:val="NoSpacing"/>
      </w:pPr>
      <w:r w:rsidRPr="006046FF">
        <w:rPr>
          <w:u w:val="single"/>
        </w:rPr>
        <w:t xml:space="preserve">Ultimate voltage of </w:t>
      </w:r>
      <w:r>
        <w:rPr>
          <w:u w:val="single"/>
        </w:rPr>
        <w:t>348</w:t>
      </w:r>
      <w:r w:rsidRPr="006046FF">
        <w:rPr>
          <w:u w:val="single"/>
        </w:rPr>
        <w:t>kV</w:t>
      </w:r>
      <w:r>
        <w:t xml:space="preserve">   </w:t>
      </w:r>
      <w:r w:rsidR="00775F15">
        <w:t>After a trip at this voltage there was a new turn-on voltage for over current at 325kV.  Voltage was reduced to 300kV and the apparatus ran for 2 weeks at this voltage without tripping.  After 2 weeks there was a trip and voltage is now limited to 200kV.</w:t>
      </w:r>
    </w:p>
    <w:p w:rsidR="00775F15" w:rsidRDefault="00775F15" w:rsidP="000D3735">
      <w:pPr>
        <w:pStyle w:val="NoSpacing"/>
      </w:pPr>
    </w:p>
    <w:p w:rsidR="00775F15" w:rsidRDefault="00775F15" w:rsidP="000D3735">
      <w:pPr>
        <w:pStyle w:val="NoSpacing"/>
      </w:pPr>
      <w:r>
        <w:rPr>
          <w:noProof/>
        </w:rPr>
        <w:drawing>
          <wp:inline distT="0" distB="0" distL="0" distR="0">
            <wp:extent cx="2603336" cy="3471022"/>
            <wp:effectExtent l="19050" t="0" r="6514" b="0"/>
            <wp:docPr id="22" name="Picture 13" descr="C:\Users\hansknec\Documents\high voltage studies\test of semiconducting ceramic\IMG_20120326_13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nsknec\Documents\high voltage studies\test of semiconducting ceramic\IMG_20120326_133606.jpg"/>
                    <pic:cNvPicPr>
                      <a:picLocks noChangeAspect="1" noChangeArrowheads="1"/>
                    </pic:cNvPicPr>
                  </pic:nvPicPr>
                  <pic:blipFill>
                    <a:blip r:embed="rId16" cstate="print"/>
                    <a:srcRect/>
                    <a:stretch>
                      <a:fillRect/>
                    </a:stretch>
                  </pic:blipFill>
                  <pic:spPr bwMode="auto">
                    <a:xfrm>
                      <a:off x="0" y="0"/>
                      <a:ext cx="2604614" cy="3472726"/>
                    </a:xfrm>
                    <a:prstGeom prst="rect">
                      <a:avLst/>
                    </a:prstGeom>
                    <a:noFill/>
                    <a:ln w="9525">
                      <a:noFill/>
                      <a:miter lim="800000"/>
                      <a:headEnd/>
                      <a:tailEnd/>
                    </a:ln>
                  </pic:spPr>
                </pic:pic>
              </a:graphicData>
            </a:graphic>
          </wp:inline>
        </w:drawing>
      </w:r>
      <w:r>
        <w:t xml:space="preserve"> </w:t>
      </w:r>
      <w:r>
        <w:rPr>
          <w:noProof/>
        </w:rPr>
        <w:drawing>
          <wp:inline distT="0" distB="0" distL="0" distR="0">
            <wp:extent cx="2579131" cy="3438749"/>
            <wp:effectExtent l="19050" t="0" r="0" b="0"/>
            <wp:docPr id="23" name="Picture 14" descr="C:\Users\hansknec\Documents\high voltage studies\test of semiconducting ceramic\IMG_20120326_13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nsknec\Documents\high voltage studies\test of semiconducting ceramic\IMG_20120326_133548.jpg"/>
                    <pic:cNvPicPr>
                      <a:picLocks noChangeAspect="1" noChangeArrowheads="1"/>
                    </pic:cNvPicPr>
                  </pic:nvPicPr>
                  <pic:blipFill>
                    <a:blip r:embed="rId17" cstate="print"/>
                    <a:srcRect/>
                    <a:stretch>
                      <a:fillRect/>
                    </a:stretch>
                  </pic:blipFill>
                  <pic:spPr bwMode="auto">
                    <a:xfrm>
                      <a:off x="0" y="0"/>
                      <a:ext cx="2580397" cy="3440437"/>
                    </a:xfrm>
                    <a:prstGeom prst="rect">
                      <a:avLst/>
                    </a:prstGeom>
                    <a:noFill/>
                    <a:ln w="9525">
                      <a:noFill/>
                      <a:miter lim="800000"/>
                      <a:headEnd/>
                      <a:tailEnd/>
                    </a:ln>
                  </pic:spPr>
                </pic:pic>
              </a:graphicData>
            </a:graphic>
          </wp:inline>
        </w:drawing>
      </w:r>
    </w:p>
    <w:p w:rsidR="00775F15" w:rsidRDefault="00775F15" w:rsidP="000D3735">
      <w:pPr>
        <w:pStyle w:val="NoSpacing"/>
      </w:pPr>
      <w:r>
        <w:t>Figure 12</w:t>
      </w:r>
      <w:r>
        <w:tab/>
      </w:r>
      <w:r>
        <w:tab/>
      </w:r>
      <w:r>
        <w:tab/>
      </w:r>
      <w:r>
        <w:tab/>
      </w:r>
      <w:r>
        <w:tab/>
        <w:t>Figure 13</w:t>
      </w:r>
    </w:p>
    <w:p w:rsidR="00A753DF" w:rsidRDefault="00A753DF" w:rsidP="007D731E">
      <w:pPr>
        <w:pStyle w:val="NoSpacing"/>
      </w:pPr>
    </w:p>
    <w:p w:rsidR="00775F15" w:rsidRDefault="00775F15" w:rsidP="007D731E">
      <w:pPr>
        <w:pStyle w:val="NoSpacing"/>
      </w:pPr>
      <w:r>
        <w:t xml:space="preserve">An inspection of the plug after the two week run at 300kV showed no markings on the HDPE plug, but the ceramic had some interesting marks of a black substance “growing” </w:t>
      </w:r>
      <w:r w:rsidR="00825CC3">
        <w:t>out of the braze joint at the grounded flange.  It is not evident in the photograph, but there is a yellow line protruding from this area all the way up the ceramic to the high voltage electrode.</w:t>
      </w:r>
      <w:r w:rsidR="009E1CFB">
        <w:t xml:space="preserve">  Did this mark really grow over time from a gradual propagation of metal or did it happen in minutes during the final arcing?</w:t>
      </w:r>
    </w:p>
    <w:p w:rsidR="009E1CFB" w:rsidRDefault="009E1CFB" w:rsidP="007D731E">
      <w:pPr>
        <w:pStyle w:val="NoSpacing"/>
      </w:pPr>
    </w:p>
    <w:p w:rsidR="009E1CFB" w:rsidRDefault="009E1CFB" w:rsidP="007D731E">
      <w:pPr>
        <w:pStyle w:val="NoSpacing"/>
      </w:pPr>
    </w:p>
    <w:p w:rsidR="00B73A0A" w:rsidRDefault="00B73A0A" w:rsidP="007D731E">
      <w:pPr>
        <w:pStyle w:val="NoSpacing"/>
      </w:pPr>
    </w:p>
    <w:p w:rsidR="00B73A0A" w:rsidRDefault="00B73A0A" w:rsidP="007D731E">
      <w:pPr>
        <w:pStyle w:val="NoSpacing"/>
      </w:pPr>
    </w:p>
    <w:p w:rsidR="00B73A0A" w:rsidRDefault="00B73A0A" w:rsidP="007D731E">
      <w:pPr>
        <w:pStyle w:val="NoSpacing"/>
      </w:pPr>
    </w:p>
    <w:p w:rsidR="00B73A0A" w:rsidRDefault="00B73A0A" w:rsidP="007D731E">
      <w:pPr>
        <w:pStyle w:val="NoSpacing"/>
      </w:pPr>
    </w:p>
    <w:p w:rsidR="00B73A0A" w:rsidRDefault="00B73A0A" w:rsidP="007D731E">
      <w:pPr>
        <w:pStyle w:val="NoSpacing"/>
      </w:pPr>
      <w:r>
        <w:lastRenderedPageBreak/>
        <w:t>After performing tests 1 through 6 we feel that we have answered all the major questions concerning the standard CEBAF ceramic and its ability to hold high voltage.</w:t>
      </w:r>
    </w:p>
    <w:p w:rsidR="00B73A0A" w:rsidRDefault="00B73A0A" w:rsidP="007D731E">
      <w:pPr>
        <w:pStyle w:val="NoSpacing"/>
      </w:pPr>
    </w:p>
    <w:p w:rsidR="00B73A0A" w:rsidRDefault="00B73A0A" w:rsidP="007D731E">
      <w:pPr>
        <w:pStyle w:val="NoSpacing"/>
      </w:pPr>
      <w:r>
        <w:t>In summary:</w:t>
      </w:r>
    </w:p>
    <w:p w:rsidR="00B73A0A" w:rsidRDefault="00B73A0A" w:rsidP="007D731E">
      <w:pPr>
        <w:pStyle w:val="NoSpacing"/>
      </w:pPr>
    </w:p>
    <w:p w:rsidR="00B73A0A" w:rsidRDefault="00B73A0A" w:rsidP="007D731E">
      <w:pPr>
        <w:pStyle w:val="NoSpacing"/>
      </w:pPr>
      <w:r>
        <w:t>Pure alumina ceramics are better than semi-conducting for higher voltages.</w:t>
      </w:r>
    </w:p>
    <w:p w:rsidR="00B73A0A" w:rsidRDefault="00B73A0A" w:rsidP="007D731E">
      <w:pPr>
        <w:pStyle w:val="NoSpacing"/>
      </w:pPr>
      <w:r>
        <w:t>Plain and cheap high density polyethylene is better than the version of cross-linked poly we tested.</w:t>
      </w:r>
    </w:p>
    <w:p w:rsidR="00B73A0A" w:rsidRDefault="00B73A0A" w:rsidP="007D731E">
      <w:pPr>
        <w:pStyle w:val="NoSpacing"/>
      </w:pPr>
      <w:r>
        <w:t>Silicone grease is very important in the junction of the plug.</w:t>
      </w:r>
    </w:p>
    <w:p w:rsidR="00B73A0A" w:rsidRDefault="00B73A0A" w:rsidP="007D731E">
      <w:pPr>
        <w:pStyle w:val="NoSpacing"/>
      </w:pPr>
      <w:r>
        <w:t>Our 4.5” ceramic with a HDPE plug can safely run at 350kV since we could push it all the way to 470kV before it tripped.</w:t>
      </w:r>
    </w:p>
    <w:p w:rsidR="00B73A0A" w:rsidRDefault="00B73A0A" w:rsidP="007D731E">
      <w:pPr>
        <w:pStyle w:val="NoSpacing"/>
      </w:pPr>
    </w:p>
    <w:p w:rsidR="00B73A0A" w:rsidRDefault="00B73A0A" w:rsidP="007D731E">
      <w:pPr>
        <w:pStyle w:val="NoSpacing"/>
      </w:pPr>
      <w:r>
        <w:t xml:space="preserve">What are the unknowns?  We don’t know if the combination above would run </w:t>
      </w:r>
      <w:r w:rsidR="00390D54">
        <w:t xml:space="preserve">for weeks, months or years.  There may be long term </w:t>
      </w:r>
      <w:proofErr w:type="spellStart"/>
      <w:r w:rsidR="00390D54">
        <w:t>creepage</w:t>
      </w:r>
      <w:proofErr w:type="spellEnd"/>
      <w:r w:rsidR="00390D54">
        <w:t xml:space="preserve"> of conductive paths that were not evident during the short term test.  </w:t>
      </w:r>
    </w:p>
    <w:p w:rsidR="00390D54" w:rsidRDefault="00390D54" w:rsidP="007D731E">
      <w:pPr>
        <w:pStyle w:val="NoSpacing"/>
      </w:pPr>
    </w:p>
    <w:p w:rsidR="00390D54" w:rsidRDefault="00390D54" w:rsidP="007D731E">
      <w:pPr>
        <w:pStyle w:val="NoSpacing"/>
      </w:pPr>
    </w:p>
    <w:p w:rsidR="00390D54" w:rsidRDefault="00390D54" w:rsidP="007D731E">
      <w:pPr>
        <w:pStyle w:val="NoSpacing"/>
        <w:rPr>
          <w:b/>
          <w:u w:val="single"/>
        </w:rPr>
      </w:pPr>
      <w:r>
        <w:rPr>
          <w:b/>
          <w:u w:val="single"/>
        </w:rPr>
        <w:t xml:space="preserve">A new test to validate R-30 cables and </w:t>
      </w:r>
      <w:proofErr w:type="spellStart"/>
      <w:r>
        <w:rPr>
          <w:b/>
          <w:u w:val="single"/>
        </w:rPr>
        <w:t>recepticals</w:t>
      </w:r>
      <w:proofErr w:type="spellEnd"/>
    </w:p>
    <w:p w:rsidR="00390D54" w:rsidRDefault="00390D54" w:rsidP="007D731E">
      <w:pPr>
        <w:pStyle w:val="NoSpacing"/>
        <w:rPr>
          <w:b/>
          <w:u w:val="single"/>
        </w:rPr>
      </w:pPr>
    </w:p>
    <w:p w:rsidR="00390D54" w:rsidRDefault="007F1749" w:rsidP="007D731E">
      <w:pPr>
        <w:pStyle w:val="NoSpacing"/>
        <w:rPr>
          <w:u w:val="single"/>
        </w:rPr>
      </w:pPr>
      <w:r>
        <w:rPr>
          <w:noProof/>
          <w:u w:val="single"/>
        </w:rPr>
        <w:drawing>
          <wp:inline distT="0" distB="0" distL="0" distR="0">
            <wp:extent cx="4574465" cy="3444458"/>
            <wp:effectExtent l="19050" t="0" r="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4576709" cy="3446148"/>
                    </a:xfrm>
                    <a:prstGeom prst="rect">
                      <a:avLst/>
                    </a:prstGeom>
                    <a:noFill/>
                    <a:ln w="9525">
                      <a:noFill/>
                      <a:miter lim="800000"/>
                      <a:headEnd/>
                      <a:tailEnd/>
                    </a:ln>
                  </pic:spPr>
                </pic:pic>
              </a:graphicData>
            </a:graphic>
          </wp:inline>
        </w:drawing>
      </w:r>
    </w:p>
    <w:p w:rsidR="007F1749" w:rsidRPr="007F1749" w:rsidRDefault="007F1749" w:rsidP="007D731E">
      <w:pPr>
        <w:pStyle w:val="NoSpacing"/>
      </w:pPr>
      <w:proofErr w:type="gramStart"/>
      <w:r w:rsidRPr="007F1749">
        <w:t>Figure 14.</w:t>
      </w:r>
      <w:proofErr w:type="gramEnd"/>
      <w:r w:rsidRPr="007F1749">
        <w:t xml:space="preserve">  </w:t>
      </w:r>
      <w:r>
        <w:t xml:space="preserve">Glassman power supply </w:t>
      </w:r>
      <w:r w:rsidRPr="007F1749">
        <w:t xml:space="preserve">and </w:t>
      </w:r>
      <w:proofErr w:type="spellStart"/>
      <w:r w:rsidRPr="007F1749">
        <w:t>and</w:t>
      </w:r>
      <w:proofErr w:type="spellEnd"/>
      <w:r w:rsidRPr="007F1749">
        <w:t xml:space="preserve"> GTS SF6 tank.  </w:t>
      </w:r>
    </w:p>
    <w:p w:rsidR="007F1749" w:rsidRPr="007F1749" w:rsidRDefault="007F1749" w:rsidP="007D731E">
      <w:pPr>
        <w:pStyle w:val="NoSpacing"/>
      </w:pPr>
    </w:p>
    <w:p w:rsidR="007F1749" w:rsidRDefault="007F1749" w:rsidP="007D731E">
      <w:pPr>
        <w:pStyle w:val="NoSpacing"/>
      </w:pPr>
      <w:r w:rsidRPr="007F1749">
        <w:t xml:space="preserve">Figure 14 shows </w:t>
      </w:r>
      <w:r>
        <w:t>a method we have devised to test a pair of off-the-shelf R-30 receptacles and a commercially available R-30 cable.</w:t>
      </w:r>
      <w:r w:rsidRPr="007F1749">
        <w:t xml:space="preserve"> </w:t>
      </w:r>
      <w:r>
        <w:t xml:space="preserve">  The test will occur entirely within the SF6 tank because the receptacles must terminate into oil or SF5.  The cable has a ground jacket, so for the purpose of testing the cable, it does not matter if we have kept it in the SF6 environment or brought it out of the tank to air.</w:t>
      </w:r>
    </w:p>
    <w:p w:rsidR="007F1749" w:rsidRDefault="007F1749" w:rsidP="007D731E">
      <w:pPr>
        <w:pStyle w:val="NoSpacing"/>
      </w:pPr>
    </w:p>
    <w:p w:rsidR="007F1749" w:rsidRDefault="007F1749" w:rsidP="007D731E">
      <w:pPr>
        <w:pStyle w:val="NoSpacing"/>
      </w:pPr>
      <w:r>
        <w:rPr>
          <w:noProof/>
        </w:rPr>
        <w:lastRenderedPageBreak/>
        <w:drawing>
          <wp:inline distT="0" distB="0" distL="0" distR="0">
            <wp:extent cx="5943600" cy="4593468"/>
            <wp:effectExtent l="1905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5943600" cy="4593468"/>
                    </a:xfrm>
                    <a:prstGeom prst="rect">
                      <a:avLst/>
                    </a:prstGeom>
                    <a:noFill/>
                    <a:ln w="9525">
                      <a:noFill/>
                      <a:miter lim="800000"/>
                      <a:headEnd/>
                      <a:tailEnd/>
                    </a:ln>
                  </pic:spPr>
                </pic:pic>
              </a:graphicData>
            </a:graphic>
          </wp:inline>
        </w:drawing>
      </w:r>
    </w:p>
    <w:p w:rsidR="007F1749" w:rsidRDefault="007F1749" w:rsidP="007F1749">
      <w:proofErr w:type="gramStart"/>
      <w:r>
        <w:t>Figure 15.</w:t>
      </w:r>
      <w:proofErr w:type="gramEnd"/>
      <w:r>
        <w:t xml:space="preserve">  </w:t>
      </w:r>
      <w:proofErr w:type="gramStart"/>
      <w:r>
        <w:t>Detailed view of test</w:t>
      </w:r>
      <w:r w:rsidR="00C012D1">
        <w:t xml:space="preserve"> with SF6 tank hidden</w:t>
      </w:r>
      <w:r>
        <w:t>.</w:t>
      </w:r>
      <w:proofErr w:type="gramEnd"/>
    </w:p>
    <w:p w:rsidR="001E055E" w:rsidRDefault="007F1749" w:rsidP="007F1749">
      <w:r>
        <w:t>Figure 15 shows the voltage coming in from the Glassman HVPS at left side.  It passes through a conditioning resistor of 100M ohm to limit current in the event of a breakdown of the cable or connectors under test.</w:t>
      </w:r>
      <w:r w:rsidR="00C012D1">
        <w:t xml:space="preserve">  From the resistor, it is applied to the bottom of the first R-30 connector manufactured by Essex X-Ray and Medical Equipment.  The top of this connector is at ground potential.  A cable terminated with R-30 plugs is terminated inside this connector using </w:t>
      </w:r>
      <w:proofErr w:type="spellStart"/>
      <w:r w:rsidR="00C012D1">
        <w:t>NovaGard</w:t>
      </w:r>
      <w:proofErr w:type="spellEnd"/>
      <w:r w:rsidR="00C012D1">
        <w:t xml:space="preserve"> G661 Silicone Grease.  The</w:t>
      </w:r>
      <w:r w:rsidR="001E055E">
        <w:t xml:space="preserve"> cable then applies the voltage to a second connector that is terminated with a corona ball.</w:t>
      </w:r>
    </w:p>
    <w:p w:rsidR="00D4168E" w:rsidRDefault="00D4168E" w:rsidP="007F1749">
      <w:r>
        <w:rPr>
          <w:b/>
          <w:noProof/>
          <w:u w:val="single"/>
        </w:rPr>
        <w:lastRenderedPageBreak/>
        <w:drawing>
          <wp:inline distT="0" distB="0" distL="0" distR="0">
            <wp:extent cx="5833110" cy="4374834"/>
            <wp:effectExtent l="19050" t="0" r="0" b="0"/>
            <wp:docPr id="28" name="Picture 21" descr="C:\Users\hansknec\Documents\high voltage studies\test of semiconducting ceramic\IMG_20120509_11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ansknec\Documents\high voltage studies\test of semiconducting ceramic\IMG_20120509_114357.jpg"/>
                    <pic:cNvPicPr>
                      <a:picLocks noChangeAspect="1" noChangeArrowheads="1"/>
                    </pic:cNvPicPr>
                  </pic:nvPicPr>
                  <pic:blipFill>
                    <a:blip r:embed="rId20" cstate="print"/>
                    <a:srcRect/>
                    <a:stretch>
                      <a:fillRect/>
                    </a:stretch>
                  </pic:blipFill>
                  <pic:spPr bwMode="auto">
                    <a:xfrm>
                      <a:off x="0" y="0"/>
                      <a:ext cx="5848100" cy="4386076"/>
                    </a:xfrm>
                    <a:prstGeom prst="rect">
                      <a:avLst/>
                    </a:prstGeom>
                    <a:noFill/>
                    <a:ln w="9525">
                      <a:noFill/>
                      <a:miter lim="800000"/>
                      <a:headEnd/>
                      <a:tailEnd/>
                    </a:ln>
                  </pic:spPr>
                </pic:pic>
              </a:graphicData>
            </a:graphic>
          </wp:inline>
        </w:drawing>
      </w:r>
    </w:p>
    <w:p w:rsidR="00D4168E" w:rsidRDefault="00D4168E" w:rsidP="007F1749">
      <w:proofErr w:type="gramStart"/>
      <w:r>
        <w:t>Figure 16.</w:t>
      </w:r>
      <w:proofErr w:type="gramEnd"/>
      <w:r>
        <w:t xml:space="preserve">  Cable and connectors installed.  </w:t>
      </w:r>
      <w:proofErr w:type="gramStart"/>
      <w:r>
        <w:t>Ready to close tank and fill with SF6 for test.</w:t>
      </w:r>
      <w:proofErr w:type="gramEnd"/>
    </w:p>
    <w:p w:rsidR="007F1749" w:rsidRDefault="00554F63" w:rsidP="00554F63">
      <w:pPr>
        <w:pStyle w:val="NoSpacing"/>
      </w:pPr>
      <w:r>
        <w:t xml:space="preserve">It is worth noting that the connectors are officially rated at 210KV.  The cable is an Essex-X-Ray 2400 series cable part number 2236 and has a DC rating of 250kV and AC rating of 75kV.  The cable dielectric is a very flexible ethylene-propylene copolymer rubber (EPR).  The cable capacitance is approximately 102pf/meter.  </w:t>
      </w:r>
      <w:r w:rsidR="001E055E">
        <w:t>If the power supply can be taken to 350kV without draw above normal idle current, then all connectors and cables are able to withstand 350kV.</w:t>
      </w:r>
      <w:r w:rsidR="00C012D1">
        <w:t xml:space="preserve"> </w:t>
      </w:r>
      <w:r>
        <w:t xml:space="preserve">  </w:t>
      </w:r>
    </w:p>
    <w:p w:rsidR="00554F63" w:rsidRDefault="00554F63" w:rsidP="00554F63">
      <w:pPr>
        <w:pStyle w:val="NoSpacing"/>
      </w:pPr>
    </w:p>
    <w:p w:rsidR="0034057C" w:rsidRPr="004E1165" w:rsidRDefault="0034057C" w:rsidP="0034057C">
      <w:pPr>
        <w:pStyle w:val="NoSpacing"/>
        <w:rPr>
          <w:b/>
          <w:u w:val="single"/>
        </w:rPr>
      </w:pPr>
      <w:r w:rsidRPr="004E1165">
        <w:rPr>
          <w:b/>
          <w:u w:val="single"/>
        </w:rPr>
        <w:t>Test #</w:t>
      </w:r>
      <w:r>
        <w:rPr>
          <w:b/>
          <w:u w:val="single"/>
        </w:rPr>
        <w:t>7</w:t>
      </w:r>
    </w:p>
    <w:p w:rsidR="0034057C" w:rsidRDefault="0034057C" w:rsidP="0034057C">
      <w:pPr>
        <w:pStyle w:val="NoSpacing"/>
      </w:pPr>
    </w:p>
    <w:p w:rsidR="0034057C" w:rsidRDefault="0034057C" w:rsidP="0034057C">
      <w:pPr>
        <w:pStyle w:val="NoSpacing"/>
        <w:rPr>
          <w:u w:val="single"/>
        </w:rPr>
      </w:pPr>
      <w:r>
        <w:rPr>
          <w:u w:val="single"/>
        </w:rPr>
        <w:t xml:space="preserve">Essex X-Ray R-30 Receptacles, Quantity </w:t>
      </w:r>
      <w:proofErr w:type="gramStart"/>
      <w:r>
        <w:rPr>
          <w:u w:val="single"/>
        </w:rPr>
        <w:t>2  Part</w:t>
      </w:r>
      <w:proofErr w:type="gramEnd"/>
      <w:r>
        <w:rPr>
          <w:u w:val="single"/>
        </w:rPr>
        <w:t xml:space="preserve"> # S61006/C</w:t>
      </w:r>
    </w:p>
    <w:p w:rsidR="0034057C" w:rsidRDefault="0034057C" w:rsidP="0034057C">
      <w:pPr>
        <w:pStyle w:val="NoSpacing"/>
      </w:pPr>
      <w:r>
        <w:rPr>
          <w:u w:val="single"/>
        </w:rPr>
        <w:t>Essex X-Ray R-30 Cable, 6 feet.</w:t>
      </w:r>
      <w:r>
        <w:t xml:space="preserve">  </w:t>
      </w:r>
    </w:p>
    <w:p w:rsidR="0034057C" w:rsidRDefault="0034057C" w:rsidP="0034057C">
      <w:pPr>
        <w:pStyle w:val="NoSpacing"/>
      </w:pPr>
    </w:p>
    <w:p w:rsidR="0034057C" w:rsidRDefault="0034057C" w:rsidP="0034057C">
      <w:pPr>
        <w:pStyle w:val="NoSpacing"/>
      </w:pPr>
    </w:p>
    <w:p w:rsidR="0034057C" w:rsidRPr="002C4F0D" w:rsidRDefault="0034057C" w:rsidP="0034057C">
      <w:pPr>
        <w:pStyle w:val="NoSpacing"/>
        <w:rPr>
          <w:u w:val="single"/>
        </w:rPr>
      </w:pPr>
      <w:r w:rsidRPr="002C4F0D">
        <w:rPr>
          <w:u w:val="single"/>
        </w:rPr>
        <w:t>Plug</w:t>
      </w:r>
      <w:r w:rsidR="00554F63">
        <w:rPr>
          <w:u w:val="single"/>
        </w:rPr>
        <w:t xml:space="preserve">s are </w:t>
      </w:r>
      <w:r>
        <w:rPr>
          <w:u w:val="single"/>
        </w:rPr>
        <w:t xml:space="preserve">wet with </w:t>
      </w:r>
      <w:proofErr w:type="spellStart"/>
      <w:r>
        <w:rPr>
          <w:u w:val="single"/>
        </w:rPr>
        <w:t>NovaGard</w:t>
      </w:r>
      <w:proofErr w:type="spellEnd"/>
      <w:r>
        <w:rPr>
          <w:u w:val="single"/>
        </w:rPr>
        <w:t xml:space="preserve"> G661 </w:t>
      </w:r>
      <w:r w:rsidRPr="002C4F0D">
        <w:rPr>
          <w:u w:val="single"/>
        </w:rPr>
        <w:t>silicone grease</w:t>
      </w:r>
    </w:p>
    <w:p w:rsidR="0034057C" w:rsidRDefault="0034057C" w:rsidP="0034057C">
      <w:pPr>
        <w:pStyle w:val="NoSpacing"/>
      </w:pPr>
      <w:r>
        <w:t xml:space="preserve">Test </w:t>
      </w:r>
      <w:r w:rsidR="00554F63">
        <w:t xml:space="preserve">start </w:t>
      </w:r>
      <w:r>
        <w:t xml:space="preserve">date </w:t>
      </w:r>
      <w:r w:rsidR="00554F63">
        <w:t>5</w:t>
      </w:r>
      <w:r>
        <w:t>-</w:t>
      </w:r>
      <w:r w:rsidR="00554F63">
        <w:t>9</w:t>
      </w:r>
      <w:r>
        <w:t>-2012</w:t>
      </w:r>
    </w:p>
    <w:p w:rsidR="0034057C" w:rsidRDefault="0034057C" w:rsidP="0034057C">
      <w:pPr>
        <w:pStyle w:val="NoSpacing"/>
      </w:pPr>
      <w:r>
        <w:t xml:space="preserve">Log entries in FGTS log (entries </w:t>
      </w:r>
      <w:r w:rsidR="00554F63">
        <w:t>1783796</w:t>
      </w:r>
      <w:r>
        <w:t xml:space="preserve"> and later)</w:t>
      </w:r>
    </w:p>
    <w:p w:rsidR="0034057C" w:rsidRPr="00554F63" w:rsidRDefault="00554F63" w:rsidP="0034057C">
      <w:pPr>
        <w:pStyle w:val="NoSpacing"/>
      </w:pPr>
      <w:r>
        <w:t>This test is presently ongoing.  We have reached 350kV and it has been holding for 7 days.</w:t>
      </w:r>
    </w:p>
    <w:p w:rsidR="0034057C" w:rsidRPr="007F1749" w:rsidRDefault="0034057C" w:rsidP="007F1749"/>
    <w:sectPr w:rsidR="0034057C" w:rsidRPr="007F1749" w:rsidSect="005276A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7E1503"/>
    <w:multiLevelType w:val="hybridMultilevel"/>
    <w:tmpl w:val="F81E1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characterSpacingControl w:val="doNotCompress"/>
  <w:compat/>
  <w:rsids>
    <w:rsidRoot w:val="007D731E"/>
    <w:rsid w:val="00001D97"/>
    <w:rsid w:val="00004FF9"/>
    <w:rsid w:val="0008786D"/>
    <w:rsid w:val="000D3735"/>
    <w:rsid w:val="00164C9D"/>
    <w:rsid w:val="0017624C"/>
    <w:rsid w:val="001A67D2"/>
    <w:rsid w:val="001D75AC"/>
    <w:rsid w:val="001E055E"/>
    <w:rsid w:val="00222DEA"/>
    <w:rsid w:val="0025638C"/>
    <w:rsid w:val="002A5E08"/>
    <w:rsid w:val="002C4AF2"/>
    <w:rsid w:val="002C4F0D"/>
    <w:rsid w:val="00324F75"/>
    <w:rsid w:val="0034057C"/>
    <w:rsid w:val="00390D54"/>
    <w:rsid w:val="00396E6D"/>
    <w:rsid w:val="003A47DE"/>
    <w:rsid w:val="003B0964"/>
    <w:rsid w:val="004C0145"/>
    <w:rsid w:val="004E1165"/>
    <w:rsid w:val="005276A2"/>
    <w:rsid w:val="00527BF3"/>
    <w:rsid w:val="00554F63"/>
    <w:rsid w:val="00592AD7"/>
    <w:rsid w:val="006046FF"/>
    <w:rsid w:val="00622DE8"/>
    <w:rsid w:val="006612A2"/>
    <w:rsid w:val="006D54FA"/>
    <w:rsid w:val="00772516"/>
    <w:rsid w:val="00775F15"/>
    <w:rsid w:val="007D731E"/>
    <w:rsid w:val="007F1749"/>
    <w:rsid w:val="00811995"/>
    <w:rsid w:val="00825CC3"/>
    <w:rsid w:val="0094304F"/>
    <w:rsid w:val="009C56C9"/>
    <w:rsid w:val="009E1CFB"/>
    <w:rsid w:val="009F4EF1"/>
    <w:rsid w:val="00A241EC"/>
    <w:rsid w:val="00A27B8B"/>
    <w:rsid w:val="00A753DF"/>
    <w:rsid w:val="00AE0CA4"/>
    <w:rsid w:val="00B73A0A"/>
    <w:rsid w:val="00B8544A"/>
    <w:rsid w:val="00C012D1"/>
    <w:rsid w:val="00C1009A"/>
    <w:rsid w:val="00CC2244"/>
    <w:rsid w:val="00CD387B"/>
    <w:rsid w:val="00D4168E"/>
    <w:rsid w:val="00E049C5"/>
    <w:rsid w:val="00EB25A7"/>
    <w:rsid w:val="00FF16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6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D731E"/>
    <w:pPr>
      <w:spacing w:after="0" w:line="240" w:lineRule="auto"/>
    </w:pPr>
  </w:style>
  <w:style w:type="paragraph" w:styleId="BalloonText">
    <w:name w:val="Balloon Text"/>
    <w:basedOn w:val="Normal"/>
    <w:link w:val="BalloonTextChar"/>
    <w:uiPriority w:val="99"/>
    <w:semiHidden/>
    <w:unhideWhenUsed/>
    <w:rsid w:val="007D7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3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1911</Words>
  <Characters>10899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12785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hansknec</dc:creator>
  <cp:keywords/>
  <dc:description/>
  <cp:lastModifiedBy>poelker</cp:lastModifiedBy>
  <cp:revision>2</cp:revision>
  <cp:lastPrinted>2012-03-01T16:13:00Z</cp:lastPrinted>
  <dcterms:created xsi:type="dcterms:W3CDTF">2012-08-07T18:29:00Z</dcterms:created>
  <dcterms:modified xsi:type="dcterms:W3CDTF">2012-08-07T18:29:00Z</dcterms:modified>
</cp:coreProperties>
</file>