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0D16" w14:textId="77777777" w:rsidR="00630905" w:rsidRDefault="00DA5407">
      <w:r>
        <w:t>UITF Commissioning Plan</w:t>
      </w:r>
    </w:p>
    <w:p w14:paraId="4F82E952" w14:textId="1C50420A" w:rsidR="00DA5407" w:rsidRDefault="00DA5407">
      <w:r>
        <w:t xml:space="preserve">Version </w:t>
      </w:r>
      <w:r w:rsidR="00772366">
        <w:t>4</w:t>
      </w:r>
    </w:p>
    <w:p w14:paraId="6C3DD0F1" w14:textId="448D9C5C" w:rsidR="00DA5407" w:rsidRDefault="00772366">
      <w:r>
        <w:t>November 13</w:t>
      </w:r>
      <w:bookmarkStart w:id="0" w:name="_GoBack"/>
      <w:bookmarkEnd w:id="0"/>
      <w:r w:rsidR="00DA5407">
        <w:t>, 2019 (Poelker)</w:t>
      </w:r>
    </w:p>
    <w:p w14:paraId="1A85ABCF" w14:textId="77777777" w:rsidR="00DA5407" w:rsidRDefault="00DA5407"/>
    <w:p w14:paraId="151CDA3A" w14:textId="77777777" w:rsidR="00DA5407" w:rsidRDefault="00DA5407">
      <w:r>
        <w:t>Pre-commissioning Tasks:</w:t>
      </w:r>
    </w:p>
    <w:p w14:paraId="0EEC9520" w14:textId="223104FC" w:rsidR="00DA5407" w:rsidRDefault="00DA5407">
      <w:r w:rsidRPr="00DA5407">
        <w:rPr>
          <w:u w:val="single"/>
        </w:rPr>
        <w:t xml:space="preserve">QCM </w:t>
      </w:r>
      <w:proofErr w:type="spellStart"/>
      <w:r w:rsidRPr="00DA5407">
        <w:rPr>
          <w:u w:val="single"/>
        </w:rPr>
        <w:t>cooldown</w:t>
      </w:r>
      <w:proofErr w:type="spellEnd"/>
      <w:r w:rsidRPr="00DA5407">
        <w:rPr>
          <w:u w:val="single"/>
        </w:rPr>
        <w:t xml:space="preserve"> to 2K:</w:t>
      </w:r>
      <w:r w:rsidR="002824EA">
        <w:t xml:space="preserve"> </w:t>
      </w:r>
      <w:r>
        <w:t xml:space="preserve"> schedule the cool down of the QCM</w:t>
      </w:r>
      <w:r w:rsidR="002824EA">
        <w:t xml:space="preserve"> at least two days in advance of UITF commissioning</w:t>
      </w:r>
      <w:r>
        <w:t xml:space="preserve">, coordinating activities with </w:t>
      </w:r>
      <w:proofErr w:type="spellStart"/>
      <w:r>
        <w:t>Cryo</w:t>
      </w:r>
      <w:proofErr w:type="spellEnd"/>
      <w:r>
        <w:t xml:space="preserve"> and SRF.  CTF piping must be reconfigured, restoring LN2 flow to the</w:t>
      </w:r>
      <w:r w:rsidR="001F4A4D">
        <w:t xml:space="preserve"> QCM shield line and sending </w:t>
      </w:r>
      <w:proofErr w:type="spellStart"/>
      <w:r w:rsidR="001F4A4D">
        <w:t>LHe</w:t>
      </w:r>
      <w:proofErr w:type="spellEnd"/>
      <w:r w:rsidR="001F4A4D">
        <w:t xml:space="preserve"> to UITF instead of the CMTF.  </w:t>
      </w:r>
      <w:r>
        <w:t xml:space="preserve"> </w:t>
      </w:r>
      <w:r w:rsidR="00C32E89">
        <w:t xml:space="preserve">Staff from the </w:t>
      </w:r>
      <w:r>
        <w:t xml:space="preserve">SRF </w:t>
      </w:r>
      <w:r w:rsidR="00C32E89">
        <w:t>Institute check</w:t>
      </w:r>
      <w:r>
        <w:t xml:space="preserve"> </w:t>
      </w:r>
      <w:r w:rsidR="00B36740">
        <w:t>insulating</w:t>
      </w:r>
      <w:r>
        <w:t xml:space="preserve"> vacuum</w:t>
      </w:r>
      <w:r w:rsidR="001F4A4D">
        <w:t xml:space="preserve"> using a turbo pump cart</w:t>
      </w:r>
      <w:r>
        <w:t xml:space="preserve">, and oversees </w:t>
      </w:r>
      <w:proofErr w:type="spellStart"/>
      <w:r>
        <w:t>cooldown</w:t>
      </w:r>
      <w:proofErr w:type="spellEnd"/>
      <w:r>
        <w:t xml:space="preserve"> from RT to 4K, and from 4 to 2K.</w:t>
      </w:r>
    </w:p>
    <w:p w14:paraId="2521ACFE" w14:textId="7D7CEB82" w:rsidR="00575DE8" w:rsidRDefault="00575DE8">
      <w:r w:rsidRPr="00575DE8">
        <w:rPr>
          <w:u w:val="single"/>
        </w:rPr>
        <w:t>Hot Check Out:</w:t>
      </w:r>
      <w:r>
        <w:t xml:space="preserve"> one week in advance of commissioning, using the </w:t>
      </w:r>
      <w:r w:rsidR="00306ABB">
        <w:t>System Readiness</w:t>
      </w:r>
      <w:r>
        <w:t xml:space="preserve"> tool or via direct communication with group leaders/system owners</w:t>
      </w:r>
      <w:r w:rsidR="00A80AFF">
        <w:t>. Document the status of each:</w:t>
      </w:r>
    </w:p>
    <w:p w14:paraId="17F640E0" w14:textId="1FC058A3" w:rsidR="00124185" w:rsidRDefault="00124185" w:rsidP="00575DE8">
      <w:pPr>
        <w:pStyle w:val="ListParagraph"/>
        <w:numPr>
          <w:ilvl w:val="0"/>
          <w:numId w:val="1"/>
        </w:numPr>
      </w:pPr>
      <w:r>
        <w:t>UITF Operator to verify “good” vacuum of the UITF beamline</w:t>
      </w:r>
      <w:r w:rsidR="00B36740">
        <w:t xml:space="preserve"> from the </w:t>
      </w:r>
      <w:proofErr w:type="spellStart"/>
      <w:r w:rsidR="00B36740">
        <w:t>photogun</w:t>
      </w:r>
      <w:proofErr w:type="spellEnd"/>
      <w:r w:rsidR="00B36740">
        <w:t xml:space="preserve"> to the waist-</w:t>
      </w:r>
      <w:r>
        <w:t>heigh</w:t>
      </w:r>
      <w:r w:rsidR="00B36740">
        <w:t>t</w:t>
      </w:r>
      <w:r>
        <w:t xml:space="preserve"> beam dumps IDLM601 and IDLM703 (valves on either side of the QCM CLOSED).  </w:t>
      </w:r>
      <w:r w:rsidR="00E942D3">
        <w:t>“Good” vacuum corresponds to a</w:t>
      </w:r>
      <w:r>
        <w:t xml:space="preserve">ll ion pumps registering current &lt; 100 </w:t>
      </w:r>
      <w:proofErr w:type="spellStart"/>
      <w:r>
        <w:t>nA</w:t>
      </w:r>
      <w:proofErr w:type="spellEnd"/>
      <w:r w:rsidR="002824EA">
        <w:t xml:space="preserve"> (typical)</w:t>
      </w:r>
    </w:p>
    <w:p w14:paraId="5D23987B" w14:textId="2755652D" w:rsidR="00575DE8" w:rsidRDefault="00575DE8" w:rsidP="00575DE8">
      <w:pPr>
        <w:pStyle w:val="ListParagraph"/>
        <w:numPr>
          <w:ilvl w:val="0"/>
          <w:numId w:val="1"/>
        </w:numPr>
      </w:pPr>
      <w:r>
        <w:t xml:space="preserve">SRF to verify functionality </w:t>
      </w:r>
      <w:r w:rsidR="00A80AFF">
        <w:t>of the QCM (insulating vacuum, waveguide vacuum, beamline vacuum)</w:t>
      </w:r>
    </w:p>
    <w:p w14:paraId="399D8EFC" w14:textId="77777777" w:rsidR="00575DE8" w:rsidRDefault="00575DE8" w:rsidP="00575DE8">
      <w:pPr>
        <w:pStyle w:val="ListParagraph"/>
        <w:numPr>
          <w:ilvl w:val="0"/>
          <w:numId w:val="1"/>
        </w:numPr>
      </w:pPr>
      <w:r>
        <w:t xml:space="preserve">RF group to verify functionality of high power RF to QCM and </w:t>
      </w:r>
      <w:proofErr w:type="spellStart"/>
      <w:r>
        <w:t>buncher</w:t>
      </w:r>
      <w:proofErr w:type="spellEnd"/>
      <w:r>
        <w:t>, proper functionality of water skids</w:t>
      </w:r>
    </w:p>
    <w:p w14:paraId="6C832D64" w14:textId="49D150A4" w:rsidR="00575DE8" w:rsidRDefault="00575DE8" w:rsidP="00575DE8">
      <w:pPr>
        <w:pStyle w:val="ListParagraph"/>
        <w:numPr>
          <w:ilvl w:val="0"/>
          <w:numId w:val="1"/>
        </w:numPr>
      </w:pPr>
      <w:r>
        <w:t>RF group to verify functionality of the Yao cavity time of flight system</w:t>
      </w:r>
    </w:p>
    <w:p w14:paraId="7F7138FB" w14:textId="098AB9B7" w:rsidR="00DA5407" w:rsidRDefault="00575DE8" w:rsidP="00575DE8">
      <w:pPr>
        <w:pStyle w:val="ListParagraph"/>
        <w:numPr>
          <w:ilvl w:val="0"/>
          <w:numId w:val="1"/>
        </w:numPr>
      </w:pPr>
      <w:r>
        <w:t xml:space="preserve">I&amp;C to verify functionality of </w:t>
      </w:r>
      <w:r w:rsidR="00E942D3">
        <w:t xml:space="preserve">components for the entire </w:t>
      </w:r>
      <w:proofErr w:type="spellStart"/>
      <w:r w:rsidR="00E942D3">
        <w:t>keV</w:t>
      </w:r>
      <w:proofErr w:type="spellEnd"/>
      <w:r w:rsidR="00E942D3">
        <w:t xml:space="preserve"> beamline and through the MeV </w:t>
      </w:r>
      <w:proofErr w:type="gramStart"/>
      <w:r w:rsidR="00E942D3">
        <w:t>regions</w:t>
      </w:r>
      <w:proofErr w:type="gramEnd"/>
      <w:r w:rsidR="00E942D3">
        <w:t xml:space="preserve"> up to M7 (the “waist height” beamline). I&amp;C components include </w:t>
      </w:r>
      <w:r>
        <w:t>viewers, valves, ion pumps, BPMs, harps, current monitoring at cups, dumps and apertures</w:t>
      </w:r>
    </w:p>
    <w:p w14:paraId="35A3E581" w14:textId="77777777" w:rsidR="00575DE8" w:rsidRPr="00A44B3F" w:rsidRDefault="00575DE8" w:rsidP="00575DE8">
      <w:pPr>
        <w:pStyle w:val="ListParagraph"/>
        <w:numPr>
          <w:ilvl w:val="0"/>
          <w:numId w:val="1"/>
        </w:numPr>
        <w:rPr>
          <w:rFonts w:cstheme="minorHAnsi"/>
        </w:rPr>
      </w:pPr>
      <w:r>
        <w:t>DC power to verify functionality of magnets</w:t>
      </w:r>
      <w:r w:rsidR="007859A5">
        <w:t>:</w:t>
      </w:r>
      <w:r w:rsidR="007859A5" w:rsidRPr="007859A5">
        <w:t xml:space="preserve"> </w:t>
      </w:r>
      <w:r w:rsidR="007859A5">
        <w:t xml:space="preserve">for the entire </w:t>
      </w:r>
      <w:proofErr w:type="spellStart"/>
      <w:r w:rsidR="007859A5">
        <w:t>keV</w:t>
      </w:r>
      <w:proofErr w:type="spellEnd"/>
      <w:r w:rsidR="007859A5">
        <w:t xml:space="preserve"> beamline through the MeV </w:t>
      </w:r>
      <w:r w:rsidR="007859A5" w:rsidRPr="00A44B3F">
        <w:rPr>
          <w:rFonts w:cstheme="minorHAnsi"/>
        </w:rPr>
        <w:t>regions up to M7</w:t>
      </w:r>
    </w:p>
    <w:p w14:paraId="4A463013" w14:textId="3561D561" w:rsidR="00EB24B3" w:rsidRDefault="00575DE8" w:rsidP="00BF04BA">
      <w:pPr>
        <w:pStyle w:val="ListParagraph"/>
        <w:numPr>
          <w:ilvl w:val="0"/>
          <w:numId w:val="1"/>
        </w:numPr>
      </w:pPr>
      <w:r w:rsidRPr="00EB24B3">
        <w:rPr>
          <w:rFonts w:cstheme="minorHAnsi"/>
        </w:rPr>
        <w:t xml:space="preserve">High Level Applications: Ditherer, </w:t>
      </w:r>
      <w:r w:rsidR="000743D3" w:rsidRPr="00EB24B3">
        <w:rPr>
          <w:rFonts w:cstheme="minorHAnsi"/>
        </w:rPr>
        <w:t>viewer image fitting tool</w:t>
      </w:r>
      <w:r w:rsidR="00A44B3F" w:rsidRPr="00EB24B3">
        <w:rPr>
          <w:rFonts w:cstheme="minorHAnsi"/>
        </w:rPr>
        <w:t xml:space="preserve">, </w:t>
      </w:r>
      <w:proofErr w:type="spellStart"/>
      <w:r w:rsidR="00A44B3F" w:rsidRPr="00EB24B3">
        <w:rPr>
          <w:rFonts w:cstheme="minorHAnsi"/>
        </w:rPr>
        <w:t>StepNGraph</w:t>
      </w:r>
      <w:proofErr w:type="spellEnd"/>
      <w:r w:rsidR="00A44B3F" w:rsidRPr="00EB24B3">
        <w:rPr>
          <w:rFonts w:cstheme="minorHAnsi"/>
        </w:rPr>
        <w:t xml:space="preserve">, archiver, </w:t>
      </w:r>
      <w:proofErr w:type="spellStart"/>
      <w:r w:rsidR="00A44B3F" w:rsidRPr="00EB24B3">
        <w:rPr>
          <w:rFonts w:cstheme="minorHAnsi"/>
        </w:rPr>
        <w:t>allsave</w:t>
      </w:r>
      <w:proofErr w:type="spellEnd"/>
      <w:r w:rsidR="00A44B3F" w:rsidRPr="00EB24B3">
        <w:rPr>
          <w:rFonts w:cstheme="minorHAnsi"/>
        </w:rPr>
        <w:t>, UITF electronic logbook, JELI, alarm handler, chime</w:t>
      </w:r>
      <w:r w:rsidR="00D47FEB" w:rsidRPr="00EB24B3">
        <w:rPr>
          <w:rFonts w:cstheme="minorHAnsi"/>
        </w:rPr>
        <w:t xml:space="preserve">, </w:t>
      </w:r>
      <w:proofErr w:type="spellStart"/>
      <w:r w:rsidR="00D47FEB">
        <w:t>LivePlot</w:t>
      </w:r>
      <w:proofErr w:type="spellEnd"/>
      <w:r w:rsidR="00A91C05">
        <w:t xml:space="preserve">  </w:t>
      </w:r>
    </w:p>
    <w:p w14:paraId="11C35D97" w14:textId="30C680C1" w:rsidR="00575DE8" w:rsidRDefault="00575DE8" w:rsidP="00BF04BA">
      <w:pPr>
        <w:pStyle w:val="ListParagraph"/>
        <w:numPr>
          <w:ilvl w:val="0"/>
          <w:numId w:val="1"/>
        </w:numPr>
      </w:pPr>
      <w:r w:rsidRPr="00EB24B3">
        <w:rPr>
          <w:rFonts w:cstheme="minorHAnsi"/>
        </w:rPr>
        <w:t xml:space="preserve">Software functionality </w:t>
      </w:r>
      <w:r w:rsidR="00EB0DF6" w:rsidRPr="00EB24B3">
        <w:rPr>
          <w:rFonts w:cstheme="minorHAnsi"/>
        </w:rPr>
        <w:t xml:space="preserve">and </w:t>
      </w:r>
      <w:r w:rsidR="007859A5" w:rsidRPr="00EB24B3">
        <w:rPr>
          <w:rFonts w:cstheme="minorHAnsi"/>
        </w:rPr>
        <w:t xml:space="preserve">the </w:t>
      </w:r>
      <w:r w:rsidR="00EB0DF6" w:rsidRPr="00EB24B3">
        <w:rPr>
          <w:rFonts w:cstheme="minorHAnsi"/>
        </w:rPr>
        <w:t>accuracy</w:t>
      </w:r>
      <w:r w:rsidR="00EB0DF6" w:rsidRPr="00A44B3F">
        <w:t xml:space="preserve"> </w:t>
      </w:r>
      <w:r w:rsidR="00EB0DF6">
        <w:t xml:space="preserve">of UED is </w:t>
      </w:r>
      <w:r>
        <w:t>implied in the above list</w:t>
      </w:r>
    </w:p>
    <w:p w14:paraId="0EEA2F3E" w14:textId="59A1742E" w:rsidR="00EB0DF6" w:rsidRDefault="00EB0DF6" w:rsidP="00CA52C5">
      <w:pPr>
        <w:pStyle w:val="ListParagraph"/>
        <w:numPr>
          <w:ilvl w:val="0"/>
          <w:numId w:val="1"/>
        </w:numPr>
      </w:pPr>
      <w:r>
        <w:t>UITF Facility Manager to verify accuracy of the UITF Quick Reference Guide</w:t>
      </w:r>
      <w:r w:rsidR="00CA52C5">
        <w:t xml:space="preserve"> (</w:t>
      </w:r>
      <w:r w:rsidR="00CA52C5" w:rsidRPr="00CA52C5">
        <w:t>https://wiki.jlab.org/ciswiki/images/6/6b/UITF_quick_reference_rev.7.1.pdf</w:t>
      </w:r>
      <w:r w:rsidR="00CA52C5">
        <w:t>)</w:t>
      </w:r>
    </w:p>
    <w:p w14:paraId="492318A4" w14:textId="77777777" w:rsidR="005C655F" w:rsidRDefault="005C655F" w:rsidP="005C655F">
      <w:r w:rsidRPr="009D16FB">
        <w:rPr>
          <w:u w:val="single"/>
        </w:rPr>
        <w:t>Beam Authorization:</w:t>
      </w:r>
      <w:r>
        <w:t xml:space="preserve"> days in advance of commissioning</w:t>
      </w:r>
    </w:p>
    <w:p w14:paraId="62317C4C" w14:textId="77777777" w:rsidR="006F0E9D" w:rsidRDefault="006F0E9D" w:rsidP="005C655F">
      <w:pPr>
        <w:pStyle w:val="ListParagraph"/>
        <w:numPr>
          <w:ilvl w:val="0"/>
          <w:numId w:val="2"/>
        </w:numPr>
      </w:pPr>
      <w:r>
        <w:t>Verify Credited Controls:</w:t>
      </w:r>
    </w:p>
    <w:p w14:paraId="6275317B" w14:textId="19A11BD0" w:rsidR="005C655F" w:rsidRDefault="005C655F" w:rsidP="006F0E9D">
      <w:pPr>
        <w:pStyle w:val="ListParagraph"/>
        <w:numPr>
          <w:ilvl w:val="1"/>
          <w:numId w:val="2"/>
        </w:numPr>
      </w:pPr>
      <w:r>
        <w:t>Radiation Control Department inspects/verifies th</w:t>
      </w:r>
      <w:r w:rsidR="007859A5">
        <w:t>at all</w:t>
      </w:r>
      <w:r>
        <w:t xml:space="preserve"> required </w:t>
      </w:r>
      <w:r w:rsidR="00772366">
        <w:t xml:space="preserve">moveable </w:t>
      </w:r>
      <w:r>
        <w:t>radiation shielding is in place and with proper labels</w:t>
      </w:r>
      <w:r w:rsidR="00FE5F53">
        <w:t xml:space="preserve"> (periodic inspection required</w:t>
      </w:r>
      <w:r w:rsidR="004A2198">
        <w:t>, results posed to</w:t>
      </w:r>
      <w:r w:rsidR="00772366">
        <w:t xml:space="preserve"> </w:t>
      </w:r>
      <w:proofErr w:type="spellStart"/>
      <w:r w:rsidR="00772366">
        <w:t>UITFLog</w:t>
      </w:r>
      <w:proofErr w:type="spellEnd"/>
      <w:r w:rsidR="00772366">
        <w:t xml:space="preserve"> and documented using the Beam Authorization Tool</w:t>
      </w:r>
      <w:r w:rsidR="00FE5F53">
        <w:t>)</w:t>
      </w:r>
    </w:p>
    <w:p w14:paraId="720242E6" w14:textId="6DB4AD0F" w:rsidR="006F0E9D" w:rsidRDefault="006F0E9D" w:rsidP="006F0E9D">
      <w:pPr>
        <w:pStyle w:val="ListParagraph"/>
        <w:numPr>
          <w:ilvl w:val="1"/>
          <w:numId w:val="2"/>
        </w:numPr>
      </w:pPr>
      <w:r>
        <w:t>Safety System Group verifies PSS Access Controls and ODH monitoring systems</w:t>
      </w:r>
      <w:r w:rsidR="008F4507">
        <w:t xml:space="preserve"> (periodic certification required)</w:t>
      </w:r>
    </w:p>
    <w:p w14:paraId="47601A26" w14:textId="344E92BE" w:rsidR="00772366" w:rsidRDefault="00772366" w:rsidP="006F0E9D">
      <w:pPr>
        <w:pStyle w:val="ListParagraph"/>
        <w:numPr>
          <w:ilvl w:val="1"/>
          <w:numId w:val="2"/>
        </w:numPr>
      </w:pPr>
      <w:r>
        <w:rPr>
          <w:rFonts w:ascii="Calibri" w:hAnsi="Calibri" w:cs="Calibri"/>
          <w:shd w:val="clear" w:color="auto" w:fill="FFFFFF"/>
        </w:rPr>
        <w:lastRenderedPageBreak/>
        <w:t>FM&amp;L inspects/verifies that all permanent radiation shielding is in place (</w:t>
      </w:r>
      <w:r>
        <w:t xml:space="preserve">periodic inspection required, results posed to </w:t>
      </w:r>
      <w:proofErr w:type="spellStart"/>
      <w:r>
        <w:t>UITFLog</w:t>
      </w:r>
      <w:proofErr w:type="spellEnd"/>
      <w:r>
        <w:t xml:space="preserve"> and documented using the Beam Authorization Tool</w:t>
      </w:r>
      <w:r>
        <w:rPr>
          <w:rFonts w:ascii="Calibri" w:hAnsi="Calibri" w:cs="Calibri"/>
          <w:shd w:val="clear" w:color="auto" w:fill="FFFFFF"/>
        </w:rPr>
        <w:t>)</w:t>
      </w:r>
    </w:p>
    <w:p w14:paraId="4051DB7B" w14:textId="25F3D3DA" w:rsidR="006F0E9D" w:rsidRDefault="006F0E9D" w:rsidP="006F0E9D">
      <w:pPr>
        <w:pStyle w:val="ListParagraph"/>
        <w:numPr>
          <w:ilvl w:val="1"/>
          <w:numId w:val="2"/>
        </w:numPr>
      </w:pPr>
      <w:r>
        <w:t>UITF Facility Manager verifies facility configuration: ODH vent barrier in place</w:t>
      </w:r>
      <w:r w:rsidR="005F08B8">
        <w:t>, lead shielding in place at trenches, dumps and cups as prescribed by RCD</w:t>
      </w:r>
    </w:p>
    <w:p w14:paraId="44F816B9" w14:textId="6B772169" w:rsidR="005C655F" w:rsidRDefault="00EB24B3" w:rsidP="005C655F">
      <w:pPr>
        <w:pStyle w:val="ListParagraph"/>
        <w:numPr>
          <w:ilvl w:val="0"/>
          <w:numId w:val="2"/>
        </w:numPr>
      </w:pPr>
      <w:r>
        <w:t>Lab Management (</w:t>
      </w:r>
      <w:r w:rsidR="005C655F">
        <w:t>Accelerator Associate Director</w:t>
      </w:r>
      <w:r>
        <w:t>/Lab Director)</w:t>
      </w:r>
      <w:r w:rsidR="005C655F">
        <w:t xml:space="preserve"> approves the UITF Commissioning Plan</w:t>
      </w:r>
    </w:p>
    <w:p w14:paraId="5444EEE6" w14:textId="77777777" w:rsidR="00E61FB7" w:rsidRDefault="005C655F" w:rsidP="00124185">
      <w:pPr>
        <w:pStyle w:val="ListParagraph"/>
        <w:numPr>
          <w:ilvl w:val="0"/>
          <w:numId w:val="2"/>
        </w:numPr>
      </w:pPr>
      <w:r>
        <w:t>UITF Facility Manager authorizes MeV b</w:t>
      </w:r>
      <w:r w:rsidR="00E942D3">
        <w:t>eam delivery to the Cave2 waist-</w:t>
      </w:r>
      <w:r>
        <w:t xml:space="preserve">height beam dumps IDLM601 and IDLM703 </w:t>
      </w:r>
    </w:p>
    <w:p w14:paraId="22B40B4E" w14:textId="05645F4C" w:rsidR="00E61FB7" w:rsidRDefault="00E61FB7" w:rsidP="00E61FB7">
      <w:pPr>
        <w:pStyle w:val="ListParagraph"/>
      </w:pPr>
    </w:p>
    <w:p w14:paraId="76A89DE7" w14:textId="77777777" w:rsidR="00E61FB7" w:rsidRDefault="00E61FB7" w:rsidP="00E61FB7">
      <w:pPr>
        <w:pStyle w:val="ListParagraph"/>
      </w:pPr>
    </w:p>
    <w:p w14:paraId="2D5720DF" w14:textId="094B2416" w:rsidR="009D16FB" w:rsidRPr="00E61FB7" w:rsidRDefault="009D16FB" w:rsidP="00E61FB7">
      <w:pPr>
        <w:rPr>
          <w:b/>
          <w:u w:val="single"/>
        </w:rPr>
      </w:pPr>
      <w:r w:rsidRPr="00E61FB7">
        <w:rPr>
          <w:b/>
          <w:u w:val="single"/>
        </w:rPr>
        <w:t>Commissioning Strategy:</w:t>
      </w:r>
    </w:p>
    <w:p w14:paraId="0294E275" w14:textId="1D87A21F" w:rsidR="00D71CC8" w:rsidRDefault="00D71CC8" w:rsidP="00124185">
      <w:r>
        <w:t xml:space="preserve">The </w:t>
      </w:r>
      <w:proofErr w:type="spellStart"/>
      <w:r>
        <w:t>keV</w:t>
      </w:r>
      <w:proofErr w:type="spellEnd"/>
      <w:r>
        <w:t xml:space="preserve"> beamline has been operated and deemed functional, including the chopper system that can be used to control the electron </w:t>
      </w:r>
      <w:proofErr w:type="spellStart"/>
      <w:r>
        <w:t>bunchlength</w:t>
      </w:r>
      <w:proofErr w:type="spellEnd"/>
      <w:r>
        <w:t xml:space="preserve"> at the QCM</w:t>
      </w:r>
      <w:r w:rsidR="00E942D3">
        <w:t>, albeit impacting beam current</w:t>
      </w:r>
    </w:p>
    <w:p w14:paraId="24C05502" w14:textId="6D12796A" w:rsidR="004B64A1" w:rsidRDefault="004B64A1" w:rsidP="00124185">
      <w:r>
        <w:t xml:space="preserve">The </w:t>
      </w:r>
      <w:proofErr w:type="spellStart"/>
      <w:r>
        <w:t>buncher</w:t>
      </w:r>
      <w:proofErr w:type="spellEnd"/>
      <w:r>
        <w:t xml:space="preserve"> can be commissioned in advance of UITF MeV beam commissioning.  Use the </w:t>
      </w:r>
      <w:proofErr w:type="spellStart"/>
      <w:r>
        <w:t>keV</w:t>
      </w:r>
      <w:proofErr w:type="spellEnd"/>
      <w:r>
        <w:t xml:space="preserve"> spectrometer to f</w:t>
      </w:r>
      <w:r w:rsidR="002824EA">
        <w:t>i</w:t>
      </w:r>
      <w:r>
        <w:t xml:space="preserve">nd </w:t>
      </w:r>
      <w:r w:rsidR="00E942D3">
        <w:t xml:space="preserve">the </w:t>
      </w:r>
      <w:proofErr w:type="spellStart"/>
      <w:r>
        <w:t>buncher</w:t>
      </w:r>
      <w:proofErr w:type="spellEnd"/>
      <w:r>
        <w:t xml:space="preserve"> </w:t>
      </w:r>
      <w:r w:rsidR="002824EA">
        <w:t>“</w:t>
      </w:r>
      <w:r>
        <w:t>zero-crossing</w:t>
      </w:r>
      <w:r w:rsidR="003C2243">
        <w:t>s</w:t>
      </w:r>
      <w:r w:rsidR="002824EA">
        <w:t>”</w:t>
      </w:r>
      <w:r>
        <w:t xml:space="preserve"> and to set the </w:t>
      </w:r>
      <w:proofErr w:type="spellStart"/>
      <w:r>
        <w:t>buncher</w:t>
      </w:r>
      <w:proofErr w:type="spellEnd"/>
      <w:r>
        <w:t xml:space="preserve"> amplitude (nominal 40 W</w:t>
      </w:r>
      <w:r w:rsidR="00E942D3">
        <w:t>, per simulation</w:t>
      </w:r>
      <w:r>
        <w:t>)</w:t>
      </w:r>
      <w:r w:rsidR="00831775">
        <w:t xml:space="preserve">.  Alternatively, use the harmonically-resonant “Brock” cavity to measure </w:t>
      </w:r>
      <w:proofErr w:type="spellStart"/>
      <w:r w:rsidR="00831775">
        <w:t>bunchlength</w:t>
      </w:r>
      <w:proofErr w:type="spellEnd"/>
      <w:r w:rsidR="00831775">
        <w:t xml:space="preserve"> versus </w:t>
      </w:r>
      <w:proofErr w:type="spellStart"/>
      <w:r w:rsidR="00831775">
        <w:t>buncher</w:t>
      </w:r>
      <w:proofErr w:type="spellEnd"/>
      <w:r w:rsidR="00831775">
        <w:t xml:space="preserve"> RF amplitude.  Extrapolate the results to determine the </w:t>
      </w:r>
      <w:proofErr w:type="spellStart"/>
      <w:r w:rsidR="00831775">
        <w:t>buncher</w:t>
      </w:r>
      <w:proofErr w:type="spellEnd"/>
      <w:r w:rsidR="00831775">
        <w:t xml:space="preserve"> power needed to set longitudinal waist at the QCM 2-cell cavity.</w:t>
      </w:r>
    </w:p>
    <w:p w14:paraId="1D2299F1" w14:textId="10046A25" w:rsidR="002F084E" w:rsidRDefault="002F084E" w:rsidP="00124185">
      <w:r>
        <w:t xml:space="preserve">The biggest challenges associated with commissioning the UITF accelerator is finding (for the first time) the proper </w:t>
      </w:r>
      <w:proofErr w:type="spellStart"/>
      <w:proofErr w:type="gramStart"/>
      <w:r>
        <w:t>rf</w:t>
      </w:r>
      <w:proofErr w:type="spellEnd"/>
      <w:proofErr w:type="gramEnd"/>
      <w:r>
        <w:t xml:space="preserve"> phases of the 2 and 7-cell cavities of the QCM, and the </w:t>
      </w:r>
      <w:proofErr w:type="spellStart"/>
      <w:r>
        <w:t>buncher</w:t>
      </w:r>
      <w:proofErr w:type="spellEnd"/>
      <w:r>
        <w:t xml:space="preserve"> amplitude that properly sets the electron bunch length at the QCM 2-cell cavity  </w:t>
      </w:r>
    </w:p>
    <w:p w14:paraId="24041460" w14:textId="64E8F6B5" w:rsidR="00A93CCB" w:rsidRDefault="00A93CCB" w:rsidP="00124185">
      <w:r>
        <w:t xml:space="preserve">Initial attempts to thread beam through the MeV beamline will be performed using Viewers and Viewer Limited Beam, corresponding to ~ 10 </w:t>
      </w:r>
      <w:proofErr w:type="spellStart"/>
      <w:proofErr w:type="gramStart"/>
      <w:r>
        <w:t>nA</w:t>
      </w:r>
      <w:proofErr w:type="spellEnd"/>
      <w:proofErr w:type="gramEnd"/>
      <w:r>
        <w:t xml:space="preserve"> average beam current.  </w:t>
      </w:r>
      <w:r w:rsidR="00E942D3">
        <w:t xml:space="preserve">But viewers are spaced relatively far apart.  </w:t>
      </w:r>
      <w:r w:rsidR="000B5D00">
        <w:t xml:space="preserve">Tune Mode </w:t>
      </w:r>
      <w:r w:rsidR="0060115B">
        <w:t xml:space="preserve">beam </w:t>
      </w:r>
      <w:r w:rsidR="000B5D00">
        <w:t>and BPMs can be used if finding beam on viewers proves difficult</w:t>
      </w:r>
      <w:r w:rsidR="002824EA">
        <w:t xml:space="preserve">. There are more BPMs than viewers and BPMs can “see” beam over the entire 1.5” </w:t>
      </w:r>
      <w:proofErr w:type="spellStart"/>
      <w:r w:rsidR="002824EA">
        <w:t>beampipe</w:t>
      </w:r>
      <w:proofErr w:type="spellEnd"/>
      <w:r w:rsidR="002824EA">
        <w:t xml:space="preserve"> diameter, so BPMs could be more useful than viewers for initial beam steering.  </w:t>
      </w:r>
    </w:p>
    <w:p w14:paraId="09E80EA1" w14:textId="38215936" w:rsidR="00C9377F" w:rsidRDefault="009D16FB" w:rsidP="00124185">
      <w:r>
        <w:t>First</w:t>
      </w:r>
      <w:r w:rsidR="00A93CCB">
        <w:t>,</w:t>
      </w:r>
      <w:r>
        <w:t xml:space="preserve"> attempt </w:t>
      </w:r>
      <w:r w:rsidR="00D71CC8">
        <w:t xml:space="preserve">to </w:t>
      </w:r>
      <w:r>
        <w:t>“</w:t>
      </w:r>
      <w:r w:rsidR="00D71CC8">
        <w:t>float</w:t>
      </w:r>
      <w:r>
        <w:t xml:space="preserve">” </w:t>
      </w:r>
      <w:r w:rsidR="00D71CC8">
        <w:t xml:space="preserve">200 </w:t>
      </w:r>
      <w:proofErr w:type="spellStart"/>
      <w:r w:rsidR="00D71CC8">
        <w:t>keV</w:t>
      </w:r>
      <w:proofErr w:type="spellEnd"/>
      <w:r w:rsidR="00D71CC8">
        <w:t xml:space="preserve"> beam </w:t>
      </w:r>
      <w:r>
        <w:t>through the QCM</w:t>
      </w:r>
      <w:r w:rsidR="00D71CC8">
        <w:t xml:space="preserve"> (QCM cavities NOT energized),</w:t>
      </w:r>
      <w:r>
        <w:t xml:space="preserve"> and transport </w:t>
      </w:r>
      <w:r w:rsidR="00E942D3">
        <w:t xml:space="preserve">beam </w:t>
      </w:r>
      <w:r>
        <w:t xml:space="preserve">all the way to the MeV beam dumps.  </w:t>
      </w:r>
      <w:r w:rsidR="00432715">
        <w:t xml:space="preserve">Adjust quads to obtain tight beams on viewers. </w:t>
      </w:r>
      <w:r w:rsidR="00C9377F">
        <w:t xml:space="preserve"> If successful delivering 200 </w:t>
      </w:r>
      <w:proofErr w:type="spellStart"/>
      <w:r w:rsidR="00C9377F">
        <w:t>keV</w:t>
      </w:r>
      <w:proofErr w:type="spellEnd"/>
      <w:r w:rsidR="00C9377F">
        <w:t xml:space="preserve"> beam to the MeV dumps</w:t>
      </w:r>
      <w:r w:rsidR="003C2243">
        <w:t xml:space="preserve"> (</w:t>
      </w:r>
      <w:r w:rsidR="00C9377F">
        <w:t>or if not successful</w:t>
      </w:r>
      <w:r w:rsidR="003C2243">
        <w:t>)</w:t>
      </w:r>
      <w:r w:rsidR="00E942D3">
        <w:t>, then increase beam energy</w:t>
      </w:r>
      <w:r w:rsidR="00C9377F">
        <w:t>…</w:t>
      </w:r>
    </w:p>
    <w:p w14:paraId="4B8E672A" w14:textId="26EB08D0" w:rsidR="009E1E46" w:rsidRDefault="00E942D3" w:rsidP="00124185">
      <w:r>
        <w:t>I</w:t>
      </w:r>
      <w:r w:rsidR="00EF61AD">
        <w:t>ncrease</w:t>
      </w:r>
      <w:r w:rsidR="009D16FB">
        <w:t xml:space="preserve"> the</w:t>
      </w:r>
      <w:r>
        <w:t xml:space="preserve"> beam energy</w:t>
      </w:r>
      <w:r w:rsidR="009D16FB">
        <w:t xml:space="preserve"> by first energizing only the QCM 2-cell capture cavity powered to provide 500 </w:t>
      </w:r>
      <w:proofErr w:type="spellStart"/>
      <w:r w:rsidR="009D16FB">
        <w:t>keV</w:t>
      </w:r>
      <w:proofErr w:type="spellEnd"/>
      <w:r w:rsidR="009D16FB">
        <w:t xml:space="preserve"> beam</w:t>
      </w:r>
      <w:r w:rsidR="009E1E46">
        <w:t xml:space="preserve"> </w:t>
      </w:r>
      <w:r w:rsidR="00432715">
        <w:t>–</w:t>
      </w:r>
      <w:r w:rsidR="009D16FB">
        <w:t xml:space="preserve"> </w:t>
      </w:r>
      <w:r w:rsidR="00432715">
        <w:t xml:space="preserve">adjust 2-cell cavity phase to </w:t>
      </w:r>
      <w:r w:rsidR="009D16FB">
        <w:t>“crest” the 2-cell</w:t>
      </w:r>
      <w:r w:rsidR="009E1E46">
        <w:t xml:space="preserve"> and adjust 2-cell gradient to obtain 500 </w:t>
      </w:r>
      <w:proofErr w:type="spellStart"/>
      <w:r w:rsidR="009E1E46">
        <w:t>keV</w:t>
      </w:r>
      <w:proofErr w:type="spellEnd"/>
      <w:r w:rsidR="009E1E46">
        <w:t xml:space="preserve"> beam as determined using the </w:t>
      </w:r>
      <w:r>
        <w:t xml:space="preserve">MeV </w:t>
      </w:r>
      <w:r w:rsidR="009E1E46">
        <w:t>spectrometer dipole magnet</w:t>
      </w:r>
      <w:r>
        <w:t xml:space="preserve">, </w:t>
      </w:r>
      <w:r w:rsidRPr="00E942D3">
        <w:t>MDLM601</w:t>
      </w:r>
      <w:r w:rsidR="009D16FB">
        <w:t>.</w:t>
      </w:r>
      <w:r w:rsidR="009E1E46">
        <w:t xml:space="preserve">  </w:t>
      </w:r>
    </w:p>
    <w:p w14:paraId="311895C1" w14:textId="08CB7792" w:rsidR="009E1E46" w:rsidRDefault="002824EA" w:rsidP="00124185">
      <w:r>
        <w:t>With the 2-cell capture cavity energized, n</w:t>
      </w:r>
      <w:r w:rsidR="009E1E46">
        <w:t>ow energiz</w:t>
      </w:r>
      <w:r w:rsidR="0060115B">
        <w:t>e the 7-cell, set</w:t>
      </w:r>
      <w:r>
        <w:t>ting</w:t>
      </w:r>
      <w:r w:rsidR="0060115B">
        <w:t xml:space="preserve"> gradient to obtain 1 MeV beam, steer beam to the spectrometer dump and adjust quads to obtain tight beam images on viewers.  Crest the 7-cell, </w:t>
      </w:r>
      <w:r w:rsidR="009E1E46">
        <w:t xml:space="preserve">and adjust power </w:t>
      </w:r>
      <w:r>
        <w:t xml:space="preserve">incrementally </w:t>
      </w:r>
      <w:r w:rsidR="009E1E46">
        <w:t xml:space="preserve">until </w:t>
      </w:r>
      <w:r w:rsidR="00E942D3">
        <w:t>5</w:t>
      </w:r>
      <w:r w:rsidR="009E1E46">
        <w:t xml:space="preserve"> MeV</w:t>
      </w:r>
      <w:r w:rsidR="00E942D3">
        <w:t xml:space="preserve"> and then 10 MeV</w:t>
      </w:r>
      <w:r w:rsidR="009E1E46">
        <w:t xml:space="preserve"> beam is </w:t>
      </w:r>
      <w:r w:rsidR="0060115B">
        <w:t>obtained</w:t>
      </w:r>
      <w:r w:rsidR="009E1E46">
        <w:t>.</w:t>
      </w:r>
    </w:p>
    <w:p w14:paraId="75F69F5B" w14:textId="329050CE" w:rsidR="00CA52C5" w:rsidRDefault="00281B6B" w:rsidP="00CA52C5">
      <w:r>
        <w:t>As an alternative to the spectrometer techniques described above, a Yao cavity “time-of-flight” measurement system can be used to</w:t>
      </w:r>
      <w:r w:rsidR="00CA52C5">
        <w:t xml:space="preserve"> </w:t>
      </w:r>
      <w:r>
        <w:t xml:space="preserve">quickly set the </w:t>
      </w:r>
      <w:proofErr w:type="spellStart"/>
      <w:r>
        <w:t>buncher</w:t>
      </w:r>
      <w:proofErr w:type="spellEnd"/>
      <w:r>
        <w:t xml:space="preserve"> </w:t>
      </w:r>
      <w:proofErr w:type="spellStart"/>
      <w:proofErr w:type="gramStart"/>
      <w:r>
        <w:t>rf</w:t>
      </w:r>
      <w:proofErr w:type="spellEnd"/>
      <w:proofErr w:type="gramEnd"/>
      <w:r>
        <w:t xml:space="preserve"> phase and amplitude and the QCM cavity </w:t>
      </w:r>
      <w:r>
        <w:lastRenderedPageBreak/>
        <w:t xml:space="preserve">phases.  The Yao cavity </w:t>
      </w:r>
      <w:r w:rsidR="00CA52C5">
        <w:t xml:space="preserve">is installed on the beamline and the RF group is </w:t>
      </w:r>
      <w:r>
        <w:t xml:space="preserve">now </w:t>
      </w:r>
      <w:r w:rsidR="00CA52C5">
        <w:t xml:space="preserve">in the process of building related electronics to implement the time-of-flight technique (predicted availability September, 2019). </w:t>
      </w:r>
    </w:p>
    <w:p w14:paraId="075E8530" w14:textId="52AE69AE" w:rsidR="00A44B3F" w:rsidRDefault="00A44B3F" w:rsidP="002824EA">
      <w:r>
        <w:t xml:space="preserve">The steps </w:t>
      </w:r>
      <w:r w:rsidR="00881028">
        <w:t xml:space="preserve">1 – 9 </w:t>
      </w:r>
      <w:r>
        <w:t>below assume no Yao cavity time-of-flight system available</w:t>
      </w:r>
      <w:r w:rsidR="00881028">
        <w:t xml:space="preserve">. Steps 10 – </w:t>
      </w:r>
      <w:r w:rsidR="002B7FF1">
        <w:t>12</w:t>
      </w:r>
      <w:r w:rsidR="00881028">
        <w:t xml:space="preserve"> describe commissioning steps using the Yao cavity technique to </w:t>
      </w:r>
      <w:r w:rsidR="002B7FF1">
        <w:t xml:space="preserve">set the </w:t>
      </w:r>
      <w:r w:rsidR="000A3447">
        <w:t xml:space="preserve">RF </w:t>
      </w:r>
      <w:r w:rsidR="002B7FF1">
        <w:t xml:space="preserve">amplitude </w:t>
      </w:r>
      <w:r w:rsidR="000A3447">
        <w:t xml:space="preserve">and phase </w:t>
      </w:r>
      <w:r w:rsidR="002B7FF1">
        <w:t xml:space="preserve">of the </w:t>
      </w:r>
      <w:proofErr w:type="spellStart"/>
      <w:r w:rsidR="002B7FF1">
        <w:t>buncher</w:t>
      </w:r>
      <w:proofErr w:type="spellEnd"/>
      <w:r w:rsidR="002B7FF1">
        <w:t xml:space="preserve"> cavity</w:t>
      </w:r>
      <w:r w:rsidR="000A3447">
        <w:t>, and the RF phases of the QCM cavities</w:t>
      </w:r>
      <w:r w:rsidR="002B7FF1">
        <w:t>.</w:t>
      </w:r>
    </w:p>
    <w:p w14:paraId="62EBC392" w14:textId="1AAE60EE" w:rsidR="00CA52C5" w:rsidRDefault="00281B6B" w:rsidP="00CA52C5">
      <w:r>
        <w:t>After beam is delivered to the MeV spectrometer dump, m</w:t>
      </w:r>
      <w:r w:rsidR="00CA52C5">
        <w:t xml:space="preserve">easure beam quality.  </w:t>
      </w:r>
      <w:r>
        <w:t>T</w:t>
      </w:r>
      <w:r w:rsidR="00CA52C5">
        <w:t xml:space="preserve">he </w:t>
      </w:r>
      <w:proofErr w:type="spellStart"/>
      <w:r w:rsidR="00CA52C5">
        <w:t>buncher</w:t>
      </w:r>
      <w:proofErr w:type="spellEnd"/>
      <w:r w:rsidR="00CA52C5">
        <w:t xml:space="preserve"> phase and amplitude can be optimized to provide the best beam quality as determined by harp scans </w:t>
      </w:r>
      <w:r>
        <w:t>used to</w:t>
      </w:r>
      <w:r w:rsidR="00CA52C5">
        <w:t xml:space="preserve"> measure emittance and energy spread.</w:t>
      </w:r>
    </w:p>
    <w:p w14:paraId="5CFB7057" w14:textId="5600F63D" w:rsidR="00EF61AD" w:rsidRDefault="00EF61AD" w:rsidP="00124185"/>
    <w:p w14:paraId="0AC61B6B" w14:textId="2B49FDCD" w:rsidR="00E61FB7" w:rsidRPr="00E61FB7" w:rsidRDefault="00E61FB7" w:rsidP="00124185">
      <w:pPr>
        <w:rPr>
          <w:b/>
          <w:u w:val="single"/>
        </w:rPr>
      </w:pPr>
      <w:r w:rsidRPr="00E61FB7">
        <w:rPr>
          <w:b/>
          <w:u w:val="single"/>
        </w:rPr>
        <w:t xml:space="preserve">Procedure:  </w:t>
      </w:r>
    </w:p>
    <w:p w14:paraId="3511AE92" w14:textId="49FDAEFC" w:rsidR="007B66C8" w:rsidRPr="007B66C8" w:rsidRDefault="00C9377F" w:rsidP="00124185">
      <w:pPr>
        <w:rPr>
          <w:u w:val="single"/>
        </w:rPr>
      </w:pPr>
      <w:r>
        <w:rPr>
          <w:u w:val="single"/>
        </w:rPr>
        <w:t>With</w:t>
      </w:r>
      <w:r w:rsidR="007B66C8" w:rsidRPr="007B66C8">
        <w:rPr>
          <w:u w:val="single"/>
        </w:rPr>
        <w:t xml:space="preserve"> UITF enclosure OPEN</w:t>
      </w:r>
    </w:p>
    <w:p w14:paraId="0262DF46" w14:textId="56F447AE" w:rsidR="00124185" w:rsidRDefault="00124185" w:rsidP="00124185">
      <w:r>
        <w:t xml:space="preserve">Step </w:t>
      </w:r>
      <w:r w:rsidR="00266EAF">
        <w:t>1</w:t>
      </w:r>
      <w:r>
        <w:t xml:space="preserve">: </w:t>
      </w:r>
      <w:r w:rsidR="00C10005">
        <w:t>Use dipole field maps and Elegant to c</w:t>
      </w:r>
      <w:r w:rsidR="003C2243">
        <w:t>reate a table of expected settings for dipole magnet MDLM601 leading to the MeV spectrometer beamline, the four quad magnets (</w:t>
      </w:r>
      <w:r w:rsidR="003C2243" w:rsidRPr="005500B3">
        <w:rPr>
          <w:rFonts w:ascii="Calibri" w:eastAsia="Times New Roman" w:hAnsi="Calibri" w:cs="Calibri"/>
          <w:color w:val="000000"/>
        </w:rPr>
        <w:t>MQJM501</w:t>
      </w:r>
      <w:r w:rsidR="003C2243">
        <w:rPr>
          <w:rFonts w:ascii="Calibri" w:eastAsia="Times New Roman" w:hAnsi="Calibri" w:cs="Calibri"/>
          <w:color w:val="000000"/>
        </w:rPr>
        <w:t xml:space="preserve">, MQJM502, MQJM503, and MQJM504) </w:t>
      </w:r>
      <w:r w:rsidR="003C2243">
        <w:t xml:space="preserve">and the RF amplitudes for the </w:t>
      </w:r>
      <w:proofErr w:type="spellStart"/>
      <w:r w:rsidR="003C2243">
        <w:t>buncher</w:t>
      </w:r>
      <w:proofErr w:type="spellEnd"/>
      <w:r w:rsidR="003C2243">
        <w:t xml:space="preserve">, 2 and 7-cell cavities, for each of the following beam energies: 200 </w:t>
      </w:r>
      <w:proofErr w:type="spellStart"/>
      <w:r w:rsidR="003C2243">
        <w:t>keV</w:t>
      </w:r>
      <w:proofErr w:type="spellEnd"/>
      <w:r w:rsidR="003C2243">
        <w:t xml:space="preserve">, 500 </w:t>
      </w:r>
      <w:proofErr w:type="spellStart"/>
      <w:r w:rsidR="003C2243">
        <w:t>keV</w:t>
      </w:r>
      <w:proofErr w:type="spellEnd"/>
      <w:r w:rsidR="003C2243">
        <w:t xml:space="preserve">, 1 MeV, 5 MeV and 10 MeV. </w:t>
      </w:r>
      <w:r w:rsidR="00EB24B3">
        <w:t xml:space="preserve"> (</w:t>
      </w:r>
      <w:proofErr w:type="gramStart"/>
      <w:r w:rsidR="00EB24B3">
        <w:t>see</w:t>
      </w:r>
      <w:proofErr w:type="gramEnd"/>
      <w:r w:rsidR="00EB24B3">
        <w:t xml:space="preserve"> Table at bottom of document)</w:t>
      </w:r>
    </w:p>
    <w:p w14:paraId="15A6585D" w14:textId="59C237EC" w:rsidR="003C2243" w:rsidRDefault="00266EAF" w:rsidP="00124185">
      <w:r>
        <w:t>Step 2</w:t>
      </w:r>
      <w:r w:rsidR="00124185">
        <w:t xml:space="preserve">: </w:t>
      </w:r>
      <w:r w:rsidR="003C2243">
        <w:t xml:space="preserve">Having obtained permission to commission the UITF accelerator, remove the lock from the upstream QCM valve, permitting opening of this valve via epics control </w:t>
      </w:r>
    </w:p>
    <w:p w14:paraId="2395963C" w14:textId="0CE8550A" w:rsidR="00346811" w:rsidRDefault="007B66C8" w:rsidP="00124185">
      <w:r>
        <w:t xml:space="preserve">Step </w:t>
      </w:r>
      <w:r w:rsidR="00266EAF">
        <w:t>3</w:t>
      </w:r>
      <w:r>
        <w:t xml:space="preserve">: </w:t>
      </w:r>
      <w:r w:rsidR="003C2243">
        <w:t xml:space="preserve">check the functionality of the Machine Protection System vacuum/valve interlock.  Open all valves from the dumps to the </w:t>
      </w:r>
      <w:proofErr w:type="spellStart"/>
      <w:r w:rsidR="003C2243">
        <w:t>photogun</w:t>
      </w:r>
      <w:proofErr w:type="spellEnd"/>
      <w:r w:rsidR="003C2243">
        <w:t xml:space="preserve">.  Using EPICS, set the ion pump current trip level to a value below the actual vacuum level, verify that all vacuum valves automatically close.  </w:t>
      </w:r>
      <w:r w:rsidR="00346811">
        <w:t xml:space="preserve"> </w:t>
      </w:r>
    </w:p>
    <w:p w14:paraId="26119FEA" w14:textId="1D8198A9" w:rsidR="006822D7" w:rsidRDefault="006822D7" w:rsidP="00124185">
      <w:r>
        <w:t xml:space="preserve">Step </w:t>
      </w:r>
      <w:r w:rsidR="00266EAF">
        <w:t>4</w:t>
      </w:r>
      <w:r>
        <w:t xml:space="preserve">: set the current-limit on the Glassman HV power supply to 12 </w:t>
      </w:r>
      <w:proofErr w:type="spellStart"/>
      <w:r>
        <w:t>uA</w:t>
      </w:r>
      <w:proofErr w:type="spellEnd"/>
      <w:r>
        <w:t xml:space="preserve"> using GUN HV EPICS control screen</w:t>
      </w:r>
      <w:r w:rsidR="007B61D1">
        <w:t xml:space="preserve"> (intended maximum CW current is 10 </w:t>
      </w:r>
      <w:proofErr w:type="spellStart"/>
      <w:r w:rsidR="007B61D1">
        <w:t>uA</w:t>
      </w:r>
      <w:proofErr w:type="spellEnd"/>
      <w:r w:rsidR="007B61D1">
        <w:t xml:space="preserve">, but gun high voltage power supply current </w:t>
      </w:r>
      <w:proofErr w:type="spellStart"/>
      <w:r w:rsidR="007B61D1">
        <w:t>readback</w:t>
      </w:r>
      <w:proofErr w:type="spellEnd"/>
      <w:r w:rsidR="007B61D1">
        <w:t xml:space="preserve"> can be “noisy”.  Setting the current limit to 12 </w:t>
      </w:r>
      <w:proofErr w:type="spellStart"/>
      <w:r w:rsidR="007B61D1">
        <w:t>uA</w:t>
      </w:r>
      <w:proofErr w:type="spellEnd"/>
      <w:r w:rsidR="007B61D1">
        <w:t xml:space="preserve"> prevent nuisance trips) </w:t>
      </w:r>
    </w:p>
    <w:p w14:paraId="2319149F" w14:textId="7C583498" w:rsidR="00266EAF" w:rsidRPr="003C2243" w:rsidRDefault="00266EAF" w:rsidP="00124185">
      <w:r>
        <w:t>Step 5: conduct the Pre-ops checklist (below) and described in the MeV OSP</w:t>
      </w:r>
      <w:r w:rsidR="00646B20">
        <w:t>, log results</w:t>
      </w:r>
    </w:p>
    <w:p w14:paraId="3CB12F59" w14:textId="27DE3A8E" w:rsidR="007B66C8" w:rsidRDefault="007B66C8" w:rsidP="00124185">
      <w:r>
        <w:t xml:space="preserve">Step </w:t>
      </w:r>
      <w:r w:rsidR="006822D7">
        <w:t>5</w:t>
      </w:r>
      <w:r>
        <w:t>: Sweep UITF enclosure, lockup and set PSS to RUN mode</w:t>
      </w:r>
    </w:p>
    <w:p w14:paraId="747241F8" w14:textId="77777777" w:rsidR="007B66C8" w:rsidRDefault="007B66C8" w:rsidP="00124185"/>
    <w:p w14:paraId="5E59C2B9" w14:textId="77777777" w:rsidR="00124185" w:rsidRPr="007B66C8" w:rsidRDefault="007B66C8" w:rsidP="00124185">
      <w:pPr>
        <w:rPr>
          <w:u w:val="single"/>
        </w:rPr>
      </w:pPr>
      <w:r w:rsidRPr="007B66C8">
        <w:rPr>
          <w:u w:val="single"/>
        </w:rPr>
        <w:t>With UITF in RUN mode:</w:t>
      </w:r>
      <w:r w:rsidR="00124185" w:rsidRPr="007B66C8">
        <w:rPr>
          <w:u w:val="single"/>
        </w:rPr>
        <w:t xml:space="preserve"> </w:t>
      </w:r>
    </w:p>
    <w:p w14:paraId="34902852" w14:textId="15010611" w:rsidR="00124185" w:rsidRDefault="00124185" w:rsidP="00124185">
      <w:r>
        <w:t xml:space="preserve">Step </w:t>
      </w:r>
      <w:r w:rsidR="007B66C8">
        <w:t>1</w:t>
      </w:r>
      <w:r>
        <w:t xml:space="preserve">: </w:t>
      </w:r>
      <w:r w:rsidR="00171743">
        <w:t>load UITF A</w:t>
      </w:r>
      <w:r>
        <w:t>ll</w:t>
      </w:r>
      <w:r w:rsidR="00171743">
        <w:t>-S</w:t>
      </w:r>
      <w:r>
        <w:t xml:space="preserve">ave XYZ and </w:t>
      </w:r>
      <w:r w:rsidR="001C092B">
        <w:t>deliver</w:t>
      </w:r>
      <w:r>
        <w:t xml:space="preserve"> </w:t>
      </w:r>
      <w:proofErr w:type="spellStart"/>
      <w:r>
        <w:t>keV</w:t>
      </w:r>
      <w:proofErr w:type="spellEnd"/>
      <w:r>
        <w:t xml:space="preserve"> beam delivery to Faraday Cup 2, IFYK403 immediately upstream of the QCM</w:t>
      </w:r>
      <w:r w:rsidR="0067341A">
        <w:t xml:space="preserve">. Viewer Limited beam, </w:t>
      </w:r>
      <w:r w:rsidR="00346811">
        <w:t xml:space="preserve">with </w:t>
      </w:r>
      <w:r w:rsidR="0067341A">
        <w:t xml:space="preserve">the chopper cavities powered at nominal values and properly phased.  </w:t>
      </w:r>
      <w:r w:rsidR="007B66C8">
        <w:t>The chopper slit retracted.</w:t>
      </w:r>
    </w:p>
    <w:p w14:paraId="1967A7F6" w14:textId="5872EA46" w:rsidR="00714B9A" w:rsidRDefault="0067341A" w:rsidP="00124185">
      <w:r>
        <w:t xml:space="preserve">Step </w:t>
      </w:r>
      <w:r w:rsidR="007B66C8">
        <w:t>2</w:t>
      </w:r>
      <w:r>
        <w:t xml:space="preserve">: </w:t>
      </w:r>
      <w:r w:rsidR="00714B9A">
        <w:t xml:space="preserve">set the </w:t>
      </w:r>
      <w:proofErr w:type="spellStart"/>
      <w:r w:rsidR="00714B9A">
        <w:t>buncher</w:t>
      </w:r>
      <w:proofErr w:type="spellEnd"/>
      <w:r w:rsidR="00714B9A">
        <w:t xml:space="preserve"> phase and amplitude using the </w:t>
      </w:r>
      <w:proofErr w:type="spellStart"/>
      <w:r w:rsidR="00714B9A">
        <w:t>keV</w:t>
      </w:r>
      <w:proofErr w:type="spellEnd"/>
      <w:r w:rsidR="00714B9A">
        <w:t xml:space="preserve"> spectrometer beamline</w:t>
      </w:r>
      <w:r w:rsidR="00346811">
        <w:t xml:space="preserve"> (</w:t>
      </w:r>
      <w:r w:rsidR="007B61D1">
        <w:t xml:space="preserve">technically, </w:t>
      </w:r>
      <w:r w:rsidR="00346811">
        <w:t>this can be done in advance of UITF commissioning):</w:t>
      </w:r>
    </w:p>
    <w:p w14:paraId="38A3377F" w14:textId="28ADEDB6" w:rsidR="00714B9A" w:rsidRDefault="00714B9A" w:rsidP="00714B9A">
      <w:pPr>
        <w:pStyle w:val="ListParagraph"/>
        <w:numPr>
          <w:ilvl w:val="0"/>
          <w:numId w:val="8"/>
        </w:numPr>
      </w:pPr>
      <w:r>
        <w:t xml:space="preserve">With the choppers energized and properly phased, and with the laser phase set to provide </w:t>
      </w:r>
      <w:r w:rsidR="004A14A8">
        <w:t xml:space="preserve">200 </w:t>
      </w:r>
      <w:proofErr w:type="spellStart"/>
      <w:r w:rsidR="004A14A8">
        <w:t>keV</w:t>
      </w:r>
      <w:proofErr w:type="spellEnd"/>
      <w:r w:rsidR="004A14A8">
        <w:t xml:space="preserve"> </w:t>
      </w:r>
      <w:r>
        <w:t xml:space="preserve">beam centered on the chopper viewer, insert the chopper master slit to </w:t>
      </w:r>
      <w:r w:rsidR="00171743">
        <w:t>pass</w:t>
      </w:r>
      <w:r>
        <w:t xml:space="preserve"> </w:t>
      </w:r>
      <w:r>
        <w:lastRenderedPageBreak/>
        <w:t xml:space="preserve">nominal 100 </w:t>
      </w:r>
      <w:proofErr w:type="spellStart"/>
      <w:r>
        <w:t>ps</w:t>
      </w:r>
      <w:proofErr w:type="spellEnd"/>
      <w:r>
        <w:t xml:space="preserve"> bunches to the </w:t>
      </w:r>
      <w:proofErr w:type="spellStart"/>
      <w:r>
        <w:t>buncher</w:t>
      </w:r>
      <w:proofErr w:type="spellEnd"/>
      <w:r w:rsidR="00171743">
        <w:t xml:space="preserve">.  This corresponds to the largest opening of the UITF chopper slit “arrowhead” </w:t>
      </w:r>
    </w:p>
    <w:p w14:paraId="6894E6A4" w14:textId="5373DA3E" w:rsidR="004A14A8" w:rsidRDefault="004A14A8" w:rsidP="005500B3">
      <w:pPr>
        <w:pStyle w:val="ListParagraph"/>
        <w:numPr>
          <w:ilvl w:val="0"/>
          <w:numId w:val="8"/>
        </w:numPr>
      </w:pPr>
      <w:r>
        <w:t xml:space="preserve">Adjust dipole </w:t>
      </w:r>
      <w:r w:rsidR="005500B3" w:rsidRPr="005500B3">
        <w:t>MDIK402</w:t>
      </w:r>
      <w:r>
        <w:t xml:space="preserve"> to send the 200 </w:t>
      </w:r>
      <w:proofErr w:type="spellStart"/>
      <w:r>
        <w:t>keV</w:t>
      </w:r>
      <w:proofErr w:type="spellEnd"/>
      <w:r>
        <w:t xml:space="preserve"> Viewer Limited beam to the </w:t>
      </w:r>
      <w:proofErr w:type="spellStart"/>
      <w:r>
        <w:t>keV</w:t>
      </w:r>
      <w:proofErr w:type="spellEnd"/>
      <w:r>
        <w:t xml:space="preserve"> spectrometer dump viewer, </w:t>
      </w:r>
      <w:r w:rsidR="005500B3" w:rsidRPr="005500B3">
        <w:t>ITVK501</w:t>
      </w:r>
      <w:r>
        <w:t>. Record the centroid position of the beam on the viewer.</w:t>
      </w:r>
    </w:p>
    <w:p w14:paraId="336103CF" w14:textId="2E4CE2CA" w:rsidR="00714B9A" w:rsidRDefault="00714B9A" w:rsidP="00714B9A">
      <w:pPr>
        <w:pStyle w:val="ListParagraph"/>
        <w:numPr>
          <w:ilvl w:val="0"/>
          <w:numId w:val="8"/>
        </w:numPr>
      </w:pPr>
      <w:r>
        <w:t>S</w:t>
      </w:r>
      <w:r w:rsidR="002A6F37">
        <w:t xml:space="preserve">et the </w:t>
      </w:r>
      <w:proofErr w:type="spellStart"/>
      <w:r w:rsidR="002A6F37">
        <w:t>buncher</w:t>
      </w:r>
      <w:proofErr w:type="spellEnd"/>
      <w:r w:rsidR="002A6F37">
        <w:t xml:space="preserve"> amplitude/forward power </w:t>
      </w:r>
      <w:r>
        <w:t>to 40 W which is the expected operating power for beam delivery to the QCM</w:t>
      </w:r>
    </w:p>
    <w:p w14:paraId="20240AC9" w14:textId="0107B03C" w:rsidR="00D86CF7" w:rsidRDefault="00714B9A" w:rsidP="00D86CF7">
      <w:pPr>
        <w:pStyle w:val="ListParagraph"/>
        <w:numPr>
          <w:ilvl w:val="0"/>
          <w:numId w:val="8"/>
        </w:numPr>
        <w:spacing w:line="283" w:lineRule="auto"/>
      </w:pPr>
      <w:r>
        <w:t xml:space="preserve">Adjust the </w:t>
      </w:r>
      <w:proofErr w:type="spellStart"/>
      <w:r>
        <w:t>buncher</w:t>
      </w:r>
      <w:proofErr w:type="spellEnd"/>
      <w:r>
        <w:t xml:space="preserve"> phase to re-establish beam on the viewer</w:t>
      </w:r>
      <w:r w:rsidR="004A14A8">
        <w:t xml:space="preserve">, at the same centroid location </w:t>
      </w:r>
      <w:r w:rsidR="004A14A8" w:rsidRPr="00D86CF7">
        <w:t xml:space="preserve">as noted above. You have found one of the </w:t>
      </w:r>
      <w:r w:rsidR="00C10005">
        <w:t xml:space="preserve">two </w:t>
      </w:r>
      <w:r w:rsidR="004A14A8" w:rsidRPr="00D86CF7">
        <w:t>zero-crossings.</w:t>
      </w:r>
    </w:p>
    <w:p w14:paraId="569ADD44" w14:textId="4D98ECE5" w:rsidR="00D86CF7" w:rsidRDefault="00D86CF7" w:rsidP="00D86CF7">
      <w:pPr>
        <w:pStyle w:val="ListParagraph"/>
        <w:numPr>
          <w:ilvl w:val="0"/>
          <w:numId w:val="8"/>
        </w:numPr>
        <w:spacing w:line="283" w:lineRule="auto"/>
      </w:pPr>
      <w:r w:rsidRPr="00D86CF7">
        <w:t xml:space="preserve">Add or subtract 180 degrees to the </w:t>
      </w:r>
      <w:proofErr w:type="spellStart"/>
      <w:r w:rsidRPr="00D86CF7">
        <w:t>buncher</w:t>
      </w:r>
      <w:proofErr w:type="spellEnd"/>
      <w:r w:rsidRPr="00D86CF7">
        <w:t xml:space="preserve"> zero-crossing phase </w:t>
      </w:r>
      <w:r>
        <w:t xml:space="preserve">identified above, </w:t>
      </w:r>
      <w:r w:rsidRPr="00D86CF7">
        <w:t>to find the other zero crossing. Switch back and forth between the two zero crossing phases while observing the beam center on the spectrometer viewer. The beam center should not change on the viewer. If it does, adjust the zero crossing phase by plus or minus 2 degrees a</w:t>
      </w:r>
      <w:r>
        <w:t>nd repeat. Stop when adjustment</w:t>
      </w:r>
      <w:r w:rsidRPr="00D86CF7">
        <w:t xml:space="preserve"> less than 2 degrees</w:t>
      </w:r>
      <w:r>
        <w:t xml:space="preserve"> is required</w:t>
      </w:r>
      <w:r w:rsidR="00C10005">
        <w:t>. (Note: a</w:t>
      </w:r>
      <w:r w:rsidRPr="00D86CF7">
        <w:t xml:space="preserve">t this point there is an ambiguity as to which zero crossing </w:t>
      </w:r>
      <w:r w:rsidR="00C10005">
        <w:t>provides</w:t>
      </w:r>
      <w:r w:rsidRPr="00D86CF7">
        <w:t xml:space="preserve"> the desired bunching phase. It will be decided</w:t>
      </w:r>
      <w:r w:rsidR="00C10005">
        <w:t xml:space="preserve"> later</w:t>
      </w:r>
      <w:r>
        <w:t>)</w:t>
      </w:r>
    </w:p>
    <w:p w14:paraId="4A11D366" w14:textId="6DB89D6F" w:rsidR="00346811" w:rsidRDefault="00346811" w:rsidP="00714B9A">
      <w:pPr>
        <w:pStyle w:val="ListParagraph"/>
        <w:numPr>
          <w:ilvl w:val="0"/>
          <w:numId w:val="8"/>
        </w:numPr>
      </w:pPr>
      <w:r>
        <w:t xml:space="preserve">Subtract 90 degrees from the </w:t>
      </w:r>
      <w:proofErr w:type="spellStart"/>
      <w:r>
        <w:t>buncher</w:t>
      </w:r>
      <w:proofErr w:type="spellEnd"/>
      <w:r>
        <w:t xml:space="preserve"> phase</w:t>
      </w:r>
      <w:r w:rsidR="00646B20">
        <w:t xml:space="preserve"> to operate “on crest”</w:t>
      </w:r>
      <w:r>
        <w:t xml:space="preserve">, and adjust the </w:t>
      </w:r>
      <w:r w:rsidR="002A6F37" w:rsidRPr="005500B3">
        <w:t>MDIK402</w:t>
      </w:r>
      <w:r w:rsidR="002A6F37">
        <w:t xml:space="preserve"> </w:t>
      </w:r>
      <w:r>
        <w:t xml:space="preserve">dipole setting to recover beam on the viewer, with beam centroid in the location determined in step (b).  Compare </w:t>
      </w:r>
      <w:r w:rsidR="002A6F37">
        <w:t xml:space="preserve">the </w:t>
      </w:r>
      <w:r>
        <w:t xml:space="preserve">dipole setting with the original value to determine the energy boost provided by the </w:t>
      </w:r>
      <w:proofErr w:type="spellStart"/>
      <w:r>
        <w:t>buncher</w:t>
      </w:r>
      <w:proofErr w:type="spellEnd"/>
      <w:r w:rsidR="00877F2F">
        <w:t xml:space="preserve">.  </w:t>
      </w:r>
      <w:r w:rsidR="00646B20">
        <w:t>Adjust the</w:t>
      </w:r>
      <w:r w:rsidR="00877F2F">
        <w:t xml:space="preserve"> </w:t>
      </w:r>
      <w:proofErr w:type="spellStart"/>
      <w:r w:rsidR="00877F2F">
        <w:t>buncher</w:t>
      </w:r>
      <w:proofErr w:type="spellEnd"/>
      <w:r w:rsidR="00877F2F">
        <w:t xml:space="preserve"> amplitude to obtain </w:t>
      </w:r>
      <w:r w:rsidR="00EB24B3">
        <w:t>15 kV</w:t>
      </w:r>
      <w:r w:rsidR="00646B20">
        <w:t xml:space="preserve"> energy difference between </w:t>
      </w:r>
      <w:proofErr w:type="spellStart"/>
      <w:r w:rsidR="00646B20">
        <w:t>Buncher</w:t>
      </w:r>
      <w:proofErr w:type="spellEnd"/>
      <w:r w:rsidR="00646B20">
        <w:t xml:space="preserve"> OFF and </w:t>
      </w:r>
      <w:proofErr w:type="spellStart"/>
      <w:r w:rsidR="00646B20">
        <w:t>Buncher</w:t>
      </w:r>
      <w:proofErr w:type="spellEnd"/>
      <w:r w:rsidR="00646B20">
        <w:t xml:space="preserve"> ON/crested.  15 kV is the required </w:t>
      </w:r>
      <w:proofErr w:type="spellStart"/>
      <w:r w:rsidR="00646B20">
        <w:t>buncher</w:t>
      </w:r>
      <w:proofErr w:type="spellEnd"/>
      <w:r w:rsidR="00646B20">
        <w:t xml:space="preserve"> voltage predicted by simulation, to set the </w:t>
      </w:r>
      <w:r w:rsidR="000A3447">
        <w:t xml:space="preserve">proper </w:t>
      </w:r>
      <w:proofErr w:type="spellStart"/>
      <w:r w:rsidR="00646B20">
        <w:t>bunchlength</w:t>
      </w:r>
      <w:proofErr w:type="spellEnd"/>
      <w:r w:rsidR="00646B20">
        <w:t xml:space="preserve"> at the QCM 2-cell cavity.</w:t>
      </w:r>
    </w:p>
    <w:p w14:paraId="069BD7D3" w14:textId="6BF3DBCE" w:rsidR="00EB24B3" w:rsidRDefault="00EB24B3" w:rsidP="00714B9A">
      <w:pPr>
        <w:pStyle w:val="ListParagraph"/>
        <w:numPr>
          <w:ilvl w:val="0"/>
          <w:numId w:val="8"/>
        </w:numPr>
      </w:pPr>
      <w:r>
        <w:t xml:space="preserve">Alternatively, measure the electron </w:t>
      </w:r>
      <w:proofErr w:type="spellStart"/>
      <w:r>
        <w:t>bunchlength</w:t>
      </w:r>
      <w:proofErr w:type="spellEnd"/>
      <w:r>
        <w:t xml:space="preserve"> versus </w:t>
      </w:r>
      <w:proofErr w:type="spellStart"/>
      <w:r>
        <w:t>buncher</w:t>
      </w:r>
      <w:proofErr w:type="spellEnd"/>
      <w:r>
        <w:t xml:space="preserve"> power, using the harmonically resonant Brock cavity </w:t>
      </w:r>
      <w:proofErr w:type="spellStart"/>
      <w:r>
        <w:t>bunchlength</w:t>
      </w:r>
      <w:proofErr w:type="spellEnd"/>
      <w:r>
        <w:t xml:space="preserve"> monitor.  The cavity has limited bandwidth and can </w:t>
      </w:r>
      <w:r w:rsidR="00AB22FE">
        <w:t>only</w:t>
      </w:r>
      <w:r>
        <w:t xml:space="preserve"> resolve 30 </w:t>
      </w:r>
      <w:proofErr w:type="spellStart"/>
      <w:r>
        <w:t>ps</w:t>
      </w:r>
      <w:proofErr w:type="spellEnd"/>
      <w:r>
        <w:t xml:space="preserve"> bunches and longer, whereas a </w:t>
      </w:r>
      <w:r w:rsidR="000A3447">
        <w:t xml:space="preserve">~ </w:t>
      </w:r>
      <w:r>
        <w:t xml:space="preserve">1 </w:t>
      </w:r>
      <w:proofErr w:type="spellStart"/>
      <w:r>
        <w:t>ps</w:t>
      </w:r>
      <w:proofErr w:type="spellEnd"/>
      <w:r>
        <w:t xml:space="preserve"> bunch is required at the 2-cell cavity.  Extrapolate results to </w:t>
      </w:r>
      <w:r w:rsidR="00646B20">
        <w:t xml:space="preserve">infer the required </w:t>
      </w:r>
      <w:proofErr w:type="spellStart"/>
      <w:r w:rsidR="00646B20">
        <w:t>buncher</w:t>
      </w:r>
      <w:proofErr w:type="spellEnd"/>
      <w:r w:rsidR="00646B20">
        <w:t xml:space="preserve"> amplitude to obtain </w:t>
      </w:r>
      <w:r>
        <w:t xml:space="preserve">1 </w:t>
      </w:r>
      <w:proofErr w:type="spellStart"/>
      <w:r>
        <w:t>ps</w:t>
      </w:r>
      <w:proofErr w:type="spellEnd"/>
      <w:r w:rsidR="00646B20">
        <w:t xml:space="preserve"> bunch</w:t>
      </w:r>
      <w:r w:rsidR="000A3447">
        <w:t>es</w:t>
      </w:r>
      <w:r>
        <w:t xml:space="preserve">, and then reduce the </w:t>
      </w:r>
      <w:proofErr w:type="spellStart"/>
      <w:r>
        <w:t>buncher</w:t>
      </w:r>
      <w:proofErr w:type="spellEnd"/>
      <w:r>
        <w:t xml:space="preserve"> amplitude by the ratio of distances, (</w:t>
      </w:r>
      <w:proofErr w:type="spellStart"/>
      <w:r>
        <w:t>buncher</w:t>
      </w:r>
      <w:proofErr w:type="spellEnd"/>
      <w:r>
        <w:t xml:space="preserve"> to Brock cavity)</w:t>
      </w:r>
      <w:proofErr w:type="gramStart"/>
      <w:r>
        <w:t>/(</w:t>
      </w:r>
      <w:proofErr w:type="spellStart"/>
      <w:proofErr w:type="gramEnd"/>
      <w:r>
        <w:t>buncher</w:t>
      </w:r>
      <w:proofErr w:type="spellEnd"/>
      <w:r>
        <w:t xml:space="preserve"> to 2-cell cavity)</w:t>
      </w:r>
      <w:r w:rsidR="00AB22FE">
        <w:t xml:space="preserve">.  Compare these results to that obtained in Step 2f, and the expected </w:t>
      </w:r>
      <w:proofErr w:type="spellStart"/>
      <w:r w:rsidR="00AB22FE">
        <w:t>buncher</w:t>
      </w:r>
      <w:proofErr w:type="spellEnd"/>
      <w:r w:rsidR="00AB22FE">
        <w:t xml:space="preserve"> power of 40 W, log the results. </w:t>
      </w:r>
    </w:p>
    <w:p w14:paraId="28E7D762" w14:textId="5AA190E2" w:rsidR="0067341A" w:rsidRDefault="00714B9A" w:rsidP="00124185">
      <w:r>
        <w:t xml:space="preserve">Step 3: </w:t>
      </w:r>
      <w:r w:rsidR="0067341A">
        <w:t xml:space="preserve">set MeV steering magnets to Zero </w:t>
      </w:r>
      <w:r w:rsidR="00A44B3F">
        <w:t>integrated field (</w:t>
      </w:r>
      <w:proofErr w:type="spellStart"/>
      <w:r w:rsidR="00A44B3F">
        <w:t>Bdl</w:t>
      </w:r>
      <w:proofErr w:type="spellEnd"/>
      <w:r w:rsidR="00A44B3F">
        <w:t xml:space="preserve"> = 0)</w:t>
      </w:r>
      <w:r w:rsidR="001C092B">
        <w:t xml:space="preserve">, set </w:t>
      </w:r>
      <w:r w:rsidR="005500B3">
        <w:t xml:space="preserve">the four </w:t>
      </w:r>
      <w:r w:rsidR="001C092B">
        <w:t xml:space="preserve">quad magnets </w:t>
      </w:r>
      <w:r w:rsidR="008D1C8B">
        <w:t>(</w:t>
      </w:r>
      <w:r w:rsidR="008D1C8B" w:rsidRPr="005500B3">
        <w:rPr>
          <w:rFonts w:ascii="Calibri" w:eastAsia="Times New Roman" w:hAnsi="Calibri" w:cs="Calibri"/>
          <w:color w:val="000000"/>
        </w:rPr>
        <w:t>MQJM501</w:t>
      </w:r>
      <w:r w:rsidR="008D1C8B">
        <w:rPr>
          <w:rFonts w:ascii="Calibri" w:eastAsia="Times New Roman" w:hAnsi="Calibri" w:cs="Calibri"/>
          <w:color w:val="000000"/>
        </w:rPr>
        <w:t xml:space="preserve">, MQJM502, MQJM503, and MQJM504) </w:t>
      </w:r>
      <w:r w:rsidR="001C092B">
        <w:t xml:space="preserve">to expected values for 200 </w:t>
      </w:r>
      <w:proofErr w:type="spellStart"/>
      <w:r w:rsidR="001C092B">
        <w:t>keV</w:t>
      </w:r>
      <w:proofErr w:type="spellEnd"/>
      <w:r w:rsidR="001C092B">
        <w:t xml:space="preserve"> beam</w:t>
      </w:r>
    </w:p>
    <w:p w14:paraId="613E9095" w14:textId="20137812" w:rsidR="00B36740" w:rsidRDefault="007B66C8" w:rsidP="00124185">
      <w:r>
        <w:t xml:space="preserve">Step </w:t>
      </w:r>
      <w:r w:rsidR="006F0E9D">
        <w:t>4</w:t>
      </w:r>
      <w:r w:rsidR="00881028">
        <w:t>a</w:t>
      </w:r>
      <w:r w:rsidR="0067341A">
        <w:t xml:space="preserve">: </w:t>
      </w:r>
      <w:r w:rsidR="004A14A8">
        <w:t xml:space="preserve">with the </w:t>
      </w:r>
      <w:proofErr w:type="spellStart"/>
      <w:r w:rsidR="004A14A8">
        <w:t>buncher</w:t>
      </w:r>
      <w:proofErr w:type="spellEnd"/>
      <w:r w:rsidR="004A14A8">
        <w:t xml:space="preserve"> </w:t>
      </w:r>
      <w:r w:rsidR="00EC2A14">
        <w:t xml:space="preserve">cavity </w:t>
      </w:r>
      <w:r w:rsidR="004A14A8">
        <w:t>O</w:t>
      </w:r>
      <w:r w:rsidR="00EC2A14">
        <w:t xml:space="preserve">FF and the chopper cavities ON, </w:t>
      </w:r>
      <w:r w:rsidR="0067341A">
        <w:t xml:space="preserve">“float” 200 </w:t>
      </w:r>
      <w:proofErr w:type="spellStart"/>
      <w:r w:rsidR="0067341A">
        <w:t>keV</w:t>
      </w:r>
      <w:proofErr w:type="spellEnd"/>
      <w:r w:rsidR="0067341A">
        <w:t xml:space="preserve"> beam through the QCM </w:t>
      </w:r>
      <w:r w:rsidR="004A14A8">
        <w:t>(</w:t>
      </w:r>
      <w:r w:rsidR="0067341A">
        <w:t>no RF applied</w:t>
      </w:r>
      <w:r w:rsidR="004A14A8">
        <w:t xml:space="preserve"> to the 2 or 7-cell cavities inside the QCM)</w:t>
      </w:r>
      <w:r w:rsidR="0067341A">
        <w:t>, steer beam to viewer ITVM402</w:t>
      </w:r>
      <w:r w:rsidR="004A14A8">
        <w:t xml:space="preserve">. This </w:t>
      </w:r>
      <w:r>
        <w:t>should be easy</w:t>
      </w:r>
      <w:r w:rsidR="001C092B">
        <w:t>, this viewer is immediately downstream of the QCM</w:t>
      </w:r>
      <w:r w:rsidR="004A14A8">
        <w:t>,</w:t>
      </w:r>
      <w:r>
        <w:t xml:space="preserve"> and then </w:t>
      </w:r>
      <w:r w:rsidR="0067341A">
        <w:t xml:space="preserve">attempt to deliver 200 </w:t>
      </w:r>
      <w:proofErr w:type="spellStart"/>
      <w:r w:rsidR="0067341A">
        <w:t>keV</w:t>
      </w:r>
      <w:proofErr w:type="spellEnd"/>
      <w:r w:rsidR="0067341A">
        <w:t xml:space="preserve"> beam all the way to the waist height MeV beam dump IDLM601. Steer beam </w:t>
      </w:r>
      <w:r w:rsidR="009D16FB">
        <w:t>onto</w:t>
      </w:r>
      <w:r w:rsidR="0067341A">
        <w:t xml:space="preserve"> viewers </w:t>
      </w:r>
      <w:r w:rsidR="005500B3" w:rsidRPr="005500B3">
        <w:t>ITVM504</w:t>
      </w:r>
      <w:r w:rsidR="005500B3">
        <w:t xml:space="preserve"> </w:t>
      </w:r>
      <w:r w:rsidR="0067341A">
        <w:t xml:space="preserve">and </w:t>
      </w:r>
      <w:r w:rsidR="005500B3">
        <w:t>ITVM601</w:t>
      </w:r>
      <w:r w:rsidR="0067341A">
        <w:t xml:space="preserve">, adjust </w:t>
      </w:r>
      <w:r w:rsidR="008D1C8B">
        <w:t xml:space="preserve">the four </w:t>
      </w:r>
      <w:r w:rsidR="0067341A">
        <w:t xml:space="preserve">quads </w:t>
      </w:r>
      <w:r w:rsidR="001C092B">
        <w:t xml:space="preserve">empirically </w:t>
      </w:r>
      <w:r w:rsidR="0067341A">
        <w:t xml:space="preserve">to obtain small round beam at viewers. </w:t>
      </w:r>
      <w:r>
        <w:t xml:space="preserve"> Perform an “all save” and log results.</w:t>
      </w:r>
    </w:p>
    <w:p w14:paraId="383D96FF" w14:textId="4E3A21B2" w:rsidR="007B66C8" w:rsidRDefault="007B66C8" w:rsidP="00124185">
      <w:r>
        <w:t xml:space="preserve">Step </w:t>
      </w:r>
      <w:r w:rsidR="00881028">
        <w:t>4b</w:t>
      </w:r>
      <w:r>
        <w:t xml:space="preserve">: now “float” 200 </w:t>
      </w:r>
      <w:proofErr w:type="spellStart"/>
      <w:r>
        <w:t>keV</w:t>
      </w:r>
      <w:proofErr w:type="spellEnd"/>
      <w:r>
        <w:t xml:space="preserve"> beam to the MeV spectrometer dump IDLM703.  Begin </w:t>
      </w:r>
      <w:r w:rsidR="001C796A">
        <w:t xml:space="preserve">by setting dipole magnet </w:t>
      </w:r>
      <w:r w:rsidR="005500B3" w:rsidRPr="005500B3">
        <w:t>MDLM601</w:t>
      </w:r>
      <w:r w:rsidR="001C796A">
        <w:t xml:space="preserve"> to the expected value for 200 </w:t>
      </w:r>
      <w:proofErr w:type="spellStart"/>
      <w:r w:rsidR="001C796A">
        <w:t>keV</w:t>
      </w:r>
      <w:proofErr w:type="spellEnd"/>
      <w:r w:rsidR="001C796A">
        <w:t xml:space="preserve"> beam.  </w:t>
      </w:r>
      <w:r w:rsidR="008D1C8B">
        <w:t xml:space="preserve">There is little uncertainty in beam energy for this step – the beam energy is equal to the gun bias </w:t>
      </w:r>
      <w:r w:rsidR="002A6F37">
        <w:t>voltage, which is well known, a</w:t>
      </w:r>
      <w:r w:rsidR="008D1C8B">
        <w:t xml:space="preserve">nd dipole magnet </w:t>
      </w:r>
      <w:r w:rsidR="008D1C8B" w:rsidRPr="008D1C8B">
        <w:t>MDLM601</w:t>
      </w:r>
      <w:r w:rsidR="008D1C8B">
        <w:t xml:space="preserve"> was accurately mapped. Therefore, only </w:t>
      </w:r>
      <w:r w:rsidR="002A6F37">
        <w:t xml:space="preserve">adjustments to steering magnet </w:t>
      </w:r>
      <w:r w:rsidR="008D1C8B">
        <w:t xml:space="preserve">should be required to see beam on dump viewer </w:t>
      </w:r>
      <w:r w:rsidR="005500B3" w:rsidRPr="005500B3">
        <w:t>ITVM703</w:t>
      </w:r>
      <w:r w:rsidR="008D1C8B">
        <w:t xml:space="preserve">. </w:t>
      </w:r>
      <w:r w:rsidR="005500B3">
        <w:t xml:space="preserve"> </w:t>
      </w:r>
      <w:r w:rsidR="00881028">
        <w:t>Perform an “all save” and log results</w:t>
      </w:r>
      <w:r w:rsidR="001C796A">
        <w:t xml:space="preserve">. </w:t>
      </w:r>
    </w:p>
    <w:p w14:paraId="2DD67992" w14:textId="4D26E91A" w:rsidR="00B36740" w:rsidRDefault="00B36740" w:rsidP="00124185">
      <w:r>
        <w:lastRenderedPageBreak/>
        <w:t xml:space="preserve">Step </w:t>
      </w:r>
      <w:r w:rsidR="006F0E9D">
        <w:t>5</w:t>
      </w:r>
      <w:r>
        <w:t xml:space="preserve">: </w:t>
      </w:r>
      <w:r w:rsidR="001C796A">
        <w:t xml:space="preserve">Viewers are spaced relatively far apart, it could be difficult to deliver beam to the </w:t>
      </w:r>
      <w:r w:rsidR="008D1C8B">
        <w:t xml:space="preserve">MeV </w:t>
      </w:r>
      <w:r w:rsidR="001C796A">
        <w:t xml:space="preserve">dumps </w:t>
      </w:r>
      <w:r w:rsidR="008D1C8B" w:rsidRPr="008D1C8B">
        <w:t>IDLM601</w:t>
      </w:r>
      <w:r w:rsidR="008D1C8B">
        <w:t xml:space="preserve"> and IDLM703 </w:t>
      </w:r>
      <w:r w:rsidR="001C796A">
        <w:t>using only viewers.  It is permissible to go to “Tune Mode” using BPMs to assist steering</w:t>
      </w:r>
      <w:r w:rsidR="00877F2F">
        <w:t xml:space="preserve"> </w:t>
      </w:r>
      <w:r w:rsidR="002A6F37">
        <w:t xml:space="preserve">the </w:t>
      </w:r>
      <w:r w:rsidR="00877F2F">
        <w:t xml:space="preserve">“soft” </w:t>
      </w:r>
      <w:r w:rsidR="008D1C8B">
        <w:t xml:space="preserve">200 </w:t>
      </w:r>
      <w:proofErr w:type="spellStart"/>
      <w:r w:rsidR="008D1C8B">
        <w:t>keV</w:t>
      </w:r>
      <w:proofErr w:type="spellEnd"/>
      <w:r w:rsidR="008D1C8B">
        <w:t xml:space="preserve"> </w:t>
      </w:r>
      <w:r w:rsidR="00877F2F">
        <w:t>beam to the dumps:</w:t>
      </w:r>
      <w:r w:rsidR="001C796A">
        <w:t xml:space="preserve">  </w:t>
      </w:r>
      <w:r>
        <w:t xml:space="preserve"> </w:t>
      </w:r>
      <w:r w:rsidR="00A54ACF">
        <w:t xml:space="preserve"> </w:t>
      </w:r>
    </w:p>
    <w:p w14:paraId="1802B414" w14:textId="545F6D75" w:rsidR="0067341A" w:rsidRDefault="009D16FB" w:rsidP="005500B3">
      <w:pPr>
        <w:pStyle w:val="ListParagraph"/>
        <w:numPr>
          <w:ilvl w:val="0"/>
          <w:numId w:val="7"/>
        </w:numPr>
      </w:pPr>
      <w:r>
        <w:t>Insert the</w:t>
      </w:r>
      <w:r w:rsidR="00B36740">
        <w:t xml:space="preserve"> </w:t>
      </w:r>
      <w:proofErr w:type="spellStart"/>
      <w:r w:rsidR="00B36740">
        <w:t>keV</w:t>
      </w:r>
      <w:proofErr w:type="spellEnd"/>
      <w:r w:rsidR="00B36740">
        <w:t xml:space="preserve"> Faraday Cup </w:t>
      </w:r>
      <w:r w:rsidR="005500B3" w:rsidRPr="005500B3">
        <w:t>IFYK403</w:t>
      </w:r>
      <w:r w:rsidR="00B36740">
        <w:t xml:space="preserve"> </w:t>
      </w:r>
      <w:r>
        <w:t xml:space="preserve">and adjust the laser attenuator </w:t>
      </w:r>
      <w:r w:rsidR="00B36740">
        <w:t xml:space="preserve">to </w:t>
      </w:r>
      <w:r>
        <w:t xml:space="preserve">obtain </w:t>
      </w:r>
      <w:r w:rsidR="00B36740">
        <w:t xml:space="preserve">100 </w:t>
      </w:r>
      <w:proofErr w:type="spellStart"/>
      <w:r w:rsidR="00B36740">
        <w:t>nA</w:t>
      </w:r>
      <w:proofErr w:type="spellEnd"/>
      <w:r w:rsidR="00B36740">
        <w:t xml:space="preserve"> </w:t>
      </w:r>
      <w:r>
        <w:t xml:space="preserve">in Tune Mode </w:t>
      </w:r>
      <w:r w:rsidR="00B36740">
        <w:t xml:space="preserve">(this corresponds to 8uA </w:t>
      </w:r>
      <w:proofErr w:type="spellStart"/>
      <w:r w:rsidR="00B36740">
        <w:t>macropulse</w:t>
      </w:r>
      <w:proofErr w:type="spellEnd"/>
      <w:r w:rsidR="00B36740">
        <w:t>, considered safe for hardware)</w:t>
      </w:r>
    </w:p>
    <w:p w14:paraId="3AC3152B" w14:textId="2E80FA0B" w:rsidR="00B36740" w:rsidRDefault="005500B3" w:rsidP="005500B3">
      <w:pPr>
        <w:pStyle w:val="ListParagraph"/>
        <w:numPr>
          <w:ilvl w:val="0"/>
          <w:numId w:val="7"/>
        </w:numPr>
      </w:pPr>
      <w:r>
        <w:t xml:space="preserve">Remove the </w:t>
      </w:r>
      <w:proofErr w:type="spellStart"/>
      <w:r>
        <w:t>keV</w:t>
      </w:r>
      <w:proofErr w:type="spellEnd"/>
      <w:r>
        <w:t xml:space="preserve"> Faraday Cup </w:t>
      </w:r>
      <w:r w:rsidR="008D1C8B" w:rsidRPr="005500B3">
        <w:t>IFYK403</w:t>
      </w:r>
      <w:r w:rsidR="008D1C8B">
        <w:t xml:space="preserve"> </w:t>
      </w:r>
      <w:r>
        <w:t xml:space="preserve">to send beam through the QCM.  </w:t>
      </w:r>
      <w:r w:rsidR="00B36740">
        <w:t xml:space="preserve">Steer beam up/down/left/right looking for BPM signals, working sequentially </w:t>
      </w:r>
      <w:r w:rsidR="002A6F37">
        <w:t xml:space="preserve">downstream </w:t>
      </w:r>
      <w:r w:rsidR="00B36740">
        <w:t>from the QCM to the waist height beam dumps</w:t>
      </w:r>
      <w:r>
        <w:t xml:space="preserve">, </w:t>
      </w:r>
      <w:r w:rsidRPr="005500B3">
        <w:t>IDLM601</w:t>
      </w:r>
      <w:r>
        <w:t xml:space="preserve"> and IDLM703</w:t>
      </w:r>
      <w:r w:rsidR="00B36740">
        <w:t xml:space="preserve">.  </w:t>
      </w:r>
    </w:p>
    <w:p w14:paraId="690FEB69" w14:textId="4EA7A8A4" w:rsidR="00B36740" w:rsidRDefault="009D16FB" w:rsidP="00B36740">
      <w:pPr>
        <w:pStyle w:val="ListParagraph"/>
        <w:numPr>
          <w:ilvl w:val="0"/>
          <w:numId w:val="7"/>
        </w:numPr>
      </w:pPr>
      <w:r>
        <w:t>After obtaining BPM signals, i</w:t>
      </w:r>
      <w:r w:rsidR="00B36740">
        <w:t>nsert viewers, adjust quads to obtain round beam images</w:t>
      </w:r>
      <w:r w:rsidR="005500B3">
        <w:t>, log the results</w:t>
      </w:r>
    </w:p>
    <w:p w14:paraId="10FD7BF0" w14:textId="6788704A" w:rsidR="00881028" w:rsidRDefault="00881028" w:rsidP="00B36740">
      <w:pPr>
        <w:pStyle w:val="ListParagraph"/>
        <w:numPr>
          <w:ilvl w:val="0"/>
          <w:numId w:val="7"/>
        </w:numPr>
      </w:pPr>
      <w:r>
        <w:t>Perform an “all save” and log results</w:t>
      </w:r>
    </w:p>
    <w:p w14:paraId="22C6FE5A" w14:textId="364DD6D4" w:rsidR="00F944F4" w:rsidRDefault="001C796A" w:rsidP="00124185">
      <w:r>
        <w:t xml:space="preserve">Step </w:t>
      </w:r>
      <w:r w:rsidR="00881028">
        <w:t>6</w:t>
      </w:r>
      <w:r w:rsidR="00F944F4">
        <w:t xml:space="preserve">: </w:t>
      </w:r>
      <w:r w:rsidR="00824F0A" w:rsidRPr="00824F0A">
        <w:rPr>
          <w:color w:val="FF0000"/>
          <w:u w:val="single"/>
        </w:rPr>
        <w:t>Commissioning process “break point”</w:t>
      </w:r>
      <w:r w:rsidR="00824F0A">
        <w:t xml:space="preserve"> - </w:t>
      </w:r>
      <w:r w:rsidR="00877F2F">
        <w:t xml:space="preserve">This is the first in a series of </w:t>
      </w:r>
      <w:r w:rsidR="008D1C8B">
        <w:t xml:space="preserve">commissioning process </w:t>
      </w:r>
      <w:r w:rsidR="00877F2F">
        <w:t xml:space="preserve">“break points” </w:t>
      </w:r>
      <w:r w:rsidR="008D1C8B">
        <w:t xml:space="preserve">to </w:t>
      </w:r>
      <w:r w:rsidR="00877F2F">
        <w:t xml:space="preserve">assess machine </w:t>
      </w:r>
      <w:r w:rsidR="008D1C8B">
        <w:t>and personnel protection systems</w:t>
      </w:r>
      <w:r w:rsidR="00824F0A">
        <w:t xml:space="preserve">.  Break points are scheduled at beam energies 200 </w:t>
      </w:r>
      <w:proofErr w:type="spellStart"/>
      <w:r w:rsidR="00824F0A">
        <w:t>keV</w:t>
      </w:r>
      <w:proofErr w:type="spellEnd"/>
      <w:r w:rsidR="00824F0A">
        <w:t xml:space="preserve">, 500 </w:t>
      </w:r>
      <w:proofErr w:type="spellStart"/>
      <w:r w:rsidR="00824F0A">
        <w:t>keV</w:t>
      </w:r>
      <w:proofErr w:type="spellEnd"/>
      <w:r w:rsidR="00824F0A">
        <w:t>, 1 MeV, 5 MeV and 10 MeV</w:t>
      </w:r>
      <w:r w:rsidR="00877F2F">
        <w:t>:</w:t>
      </w:r>
    </w:p>
    <w:p w14:paraId="4718890E" w14:textId="5E1DE504" w:rsidR="00F944F4" w:rsidRDefault="00F944F4" w:rsidP="00F944F4">
      <w:pPr>
        <w:pStyle w:val="ListParagraph"/>
        <w:numPr>
          <w:ilvl w:val="0"/>
          <w:numId w:val="4"/>
        </w:numPr>
      </w:pPr>
      <w:r>
        <w:t xml:space="preserve">Set the laser attenuator to provide 100 </w:t>
      </w:r>
      <w:proofErr w:type="spellStart"/>
      <w:r>
        <w:t>nA</w:t>
      </w:r>
      <w:proofErr w:type="spellEnd"/>
      <w:r>
        <w:t xml:space="preserve"> average current while in Tune Mode, measured at </w:t>
      </w:r>
      <w:proofErr w:type="spellStart"/>
      <w:r>
        <w:t>keV</w:t>
      </w:r>
      <w:proofErr w:type="spellEnd"/>
      <w:r>
        <w:t xml:space="preserve"> Faraday Cup </w:t>
      </w:r>
      <w:r w:rsidR="005500B3" w:rsidRPr="005500B3">
        <w:t>IFYK403</w:t>
      </w:r>
      <w:r>
        <w:t xml:space="preserve"> (there are no </w:t>
      </w:r>
      <w:proofErr w:type="spellStart"/>
      <w:r>
        <w:t>ItoV</w:t>
      </w:r>
      <w:proofErr w:type="spellEnd"/>
      <w:r>
        <w:t xml:space="preserve"> amps at UITF</w:t>
      </w:r>
      <w:r w:rsidR="00877F2F">
        <w:t xml:space="preserve">, 100 </w:t>
      </w:r>
      <w:proofErr w:type="spellStart"/>
      <w:r w:rsidR="00877F2F">
        <w:t>nA</w:t>
      </w:r>
      <w:proofErr w:type="spellEnd"/>
      <w:r w:rsidR="00877F2F">
        <w:t xml:space="preserve"> average current corresponds to 8 </w:t>
      </w:r>
      <w:proofErr w:type="spellStart"/>
      <w:r w:rsidR="00877F2F">
        <w:t>uA</w:t>
      </w:r>
      <w:proofErr w:type="spellEnd"/>
      <w:r w:rsidR="00877F2F">
        <w:t xml:space="preserve"> of “machine safe” Tune Mode beam</w:t>
      </w:r>
      <w:r>
        <w:t>)</w:t>
      </w:r>
    </w:p>
    <w:p w14:paraId="134EA712" w14:textId="4E64C29A" w:rsidR="00F944F4" w:rsidRDefault="00F944F4" w:rsidP="00F944F4">
      <w:pPr>
        <w:pStyle w:val="ListParagraph"/>
        <w:numPr>
          <w:ilvl w:val="0"/>
          <w:numId w:val="4"/>
        </w:numPr>
      </w:pPr>
      <w:r>
        <w:t xml:space="preserve">Send this </w:t>
      </w:r>
      <w:r w:rsidR="008F4507">
        <w:t xml:space="preserve">Tune Mode </w:t>
      </w:r>
      <w:r>
        <w:t>beam to</w:t>
      </w:r>
      <w:r w:rsidR="007B61D1">
        <w:t xml:space="preserve"> Faraday Cup 3 (</w:t>
      </w:r>
      <w:r w:rsidR="007B61D1" w:rsidRPr="0039588D">
        <w:t>IFYM401</w:t>
      </w:r>
      <w:r w:rsidR="007B61D1">
        <w:t xml:space="preserve">), and to </w:t>
      </w:r>
      <w:r>
        <w:t xml:space="preserve">the </w:t>
      </w:r>
      <w:r w:rsidR="00824F0A">
        <w:t xml:space="preserve">straight-ahead dump </w:t>
      </w:r>
      <w:r w:rsidR="00824F0A" w:rsidRPr="008D1C8B">
        <w:t>IDLM601</w:t>
      </w:r>
      <w:r w:rsidR="00824F0A">
        <w:t>, and then the spectrometer dump ILDM703</w:t>
      </w:r>
    </w:p>
    <w:p w14:paraId="4B6C0DDE" w14:textId="08744CA5" w:rsidR="00F944F4" w:rsidRDefault="007B61D1" w:rsidP="007B61D1">
      <w:pPr>
        <w:pStyle w:val="ListParagraph"/>
        <w:numPr>
          <w:ilvl w:val="0"/>
          <w:numId w:val="4"/>
        </w:numPr>
      </w:pPr>
      <w:r>
        <w:t>In sequential order, u</w:t>
      </w:r>
      <w:r w:rsidR="00F944F4">
        <w:t>se steer</w:t>
      </w:r>
      <w:r w:rsidR="002A6F37">
        <w:t xml:space="preserve">ing magnets near BLMs </w:t>
      </w:r>
      <w:r w:rsidRPr="007B61D1">
        <w:t>ILMM401</w:t>
      </w:r>
      <w:r w:rsidR="000A3447">
        <w:t xml:space="preserve">, </w:t>
      </w:r>
      <w:r>
        <w:t>ILMM601</w:t>
      </w:r>
      <w:r w:rsidR="000A3447">
        <w:t xml:space="preserve"> and ILMM701</w:t>
      </w:r>
      <w:r>
        <w:t xml:space="preserve"> </w:t>
      </w:r>
      <w:r w:rsidR="002A6F37">
        <w:t>to</w:t>
      </w:r>
      <w:r w:rsidR="00F944F4">
        <w:t xml:space="preserve"> intentionally steer beam into the </w:t>
      </w:r>
      <w:r w:rsidR="002A6F37">
        <w:t xml:space="preserve">beam pipe </w:t>
      </w:r>
      <w:r w:rsidR="00F944F4">
        <w:t>wall near these BLMs</w:t>
      </w:r>
      <w:r w:rsidR="00AD40BB">
        <w:t>, work</w:t>
      </w:r>
      <w:r w:rsidR="00877F2F">
        <w:t>ing</w:t>
      </w:r>
      <w:r w:rsidR="00AD40BB">
        <w:t xml:space="preserve"> together with SSG to adjust BLM sensitivity to trip OFF beam</w:t>
      </w:r>
      <w:r w:rsidR="002A6F37">
        <w:t xml:space="preserve">.  It is preferable to steer beam into the beam pipe using Tune Mode where there is little concern for venting the beamline, but CW current up to 1 </w:t>
      </w:r>
      <w:proofErr w:type="spellStart"/>
      <w:r w:rsidR="002A6F37">
        <w:t>uA</w:t>
      </w:r>
      <w:proofErr w:type="spellEnd"/>
      <w:r w:rsidR="002A6F37">
        <w:t xml:space="preserve"> maybe be employed for brief periods (&lt; 1 minute)</w:t>
      </w:r>
      <w:r w:rsidR="002864E4">
        <w:t xml:space="preserve">.  </w:t>
      </w:r>
    </w:p>
    <w:p w14:paraId="0B5CDD8F" w14:textId="691F907B" w:rsidR="00F944F4" w:rsidRDefault="00F944F4" w:rsidP="00F944F4">
      <w:pPr>
        <w:pStyle w:val="ListParagraph"/>
        <w:numPr>
          <w:ilvl w:val="0"/>
          <w:numId w:val="4"/>
        </w:numPr>
      </w:pPr>
      <w:r>
        <w:t xml:space="preserve">Note increased pressure near adjacent ion pumps, and whether valves CLOSE if ion pump current &gt; 100 </w:t>
      </w:r>
      <w:proofErr w:type="spellStart"/>
      <w:r>
        <w:t>nA</w:t>
      </w:r>
      <w:r w:rsidR="008D1C8B">
        <w:t>.</w:t>
      </w:r>
      <w:proofErr w:type="spellEnd"/>
      <w:r w:rsidR="008D1C8B">
        <w:t xml:space="preserve"> </w:t>
      </w:r>
      <w:r w:rsidR="002A6F37">
        <w:t xml:space="preserve"> </w:t>
      </w:r>
      <w:r w:rsidR="008D1C8B">
        <w:t>Stop to troubleshoot if valves do NOT close when ion pump current exceeds the trip limit.</w:t>
      </w:r>
    </w:p>
    <w:p w14:paraId="18FC6055" w14:textId="15E21106" w:rsidR="00881028" w:rsidRDefault="00877F2F" w:rsidP="0039588D">
      <w:pPr>
        <w:pStyle w:val="ListParagraph"/>
        <w:numPr>
          <w:ilvl w:val="0"/>
          <w:numId w:val="4"/>
        </w:numPr>
      </w:pPr>
      <w:r>
        <w:t xml:space="preserve">Work with RCD to measure radiation levels inside and outside the UITF enclosure by </w:t>
      </w:r>
      <w:r w:rsidR="007B61D1">
        <w:t>delivering beam to Faraday Cup 3 (</w:t>
      </w:r>
      <w:r w:rsidR="007B61D1" w:rsidRPr="0039588D">
        <w:t>IFYM401</w:t>
      </w:r>
      <w:r w:rsidR="007B61D1">
        <w:t>),</w:t>
      </w:r>
      <w:r w:rsidR="007B61D1" w:rsidRPr="0039588D">
        <w:t xml:space="preserve"> </w:t>
      </w:r>
      <w:r w:rsidR="007B61D1">
        <w:t xml:space="preserve">which is intentionally unshielded for this test.  Faraday Cup 3 is the first cup downstream of the QCM and adjacent to the control room.  Measure radiation levels by intentionally </w:t>
      </w:r>
      <w:r>
        <w:t>steer</w:t>
      </w:r>
      <w:r w:rsidR="0039588D">
        <w:t>ing the beam</w:t>
      </w:r>
      <w:r>
        <w:t xml:space="preserve"> into the beamline vacuum chamber wall</w:t>
      </w:r>
      <w:r w:rsidR="00824F0A">
        <w:t xml:space="preserve">, in Tune Mode and </w:t>
      </w:r>
      <w:r w:rsidR="0039588D">
        <w:t xml:space="preserve">low current </w:t>
      </w:r>
      <w:r w:rsidR="00824F0A">
        <w:t>CW</w:t>
      </w:r>
      <w:r w:rsidR="00A80AFF">
        <w:t xml:space="preserve"> mode (~ </w:t>
      </w:r>
      <w:r w:rsidR="0039588D">
        <w:t xml:space="preserve">1 </w:t>
      </w:r>
      <w:proofErr w:type="spellStart"/>
      <w:r w:rsidR="0039588D">
        <w:t>uA</w:t>
      </w:r>
      <w:proofErr w:type="spellEnd"/>
      <w:r w:rsidR="0039588D">
        <w:t>)</w:t>
      </w:r>
      <w:r w:rsidR="007B61D1">
        <w:t>, in the vicinity of</w:t>
      </w:r>
      <w:r w:rsidR="008F4507">
        <w:t xml:space="preserve"> the waist height dumps </w:t>
      </w:r>
      <w:r w:rsidR="007B61D1">
        <w:t>located near the</w:t>
      </w:r>
      <w:r w:rsidR="008F4507">
        <w:t xml:space="preserve"> labyrinth exit</w:t>
      </w:r>
      <w:r w:rsidR="007B61D1">
        <w:t>, which represents a potential weak point in terms of radiation shielding.</w:t>
      </w:r>
    </w:p>
    <w:p w14:paraId="04AC7D9C" w14:textId="0AF20F34" w:rsidR="00F944F4" w:rsidRDefault="00881028" w:rsidP="00824F0A">
      <w:pPr>
        <w:pStyle w:val="ListParagraph"/>
        <w:numPr>
          <w:ilvl w:val="0"/>
          <w:numId w:val="4"/>
        </w:numPr>
      </w:pPr>
      <w:r>
        <w:t>Log results</w:t>
      </w:r>
      <w:r w:rsidR="00877F2F">
        <w:t xml:space="preserve"> </w:t>
      </w:r>
    </w:p>
    <w:p w14:paraId="685B8829" w14:textId="7B334B60" w:rsidR="001B4D4D" w:rsidRDefault="00824F0A" w:rsidP="001B4D4D">
      <w:r>
        <w:t xml:space="preserve">Step </w:t>
      </w:r>
      <w:r w:rsidR="00881028">
        <w:t>7</w:t>
      </w:r>
      <w:r w:rsidR="00F944F4">
        <w:t xml:space="preserve">: </w:t>
      </w:r>
      <w:r w:rsidR="001B4D4D">
        <w:t xml:space="preserve">Deliver 500 </w:t>
      </w:r>
      <w:proofErr w:type="spellStart"/>
      <w:r w:rsidR="001B4D4D">
        <w:t>keV</w:t>
      </w:r>
      <w:proofErr w:type="spellEnd"/>
      <w:r w:rsidR="001B4D4D">
        <w:t xml:space="preserve"> beam to the </w:t>
      </w:r>
      <w:r>
        <w:t xml:space="preserve">straight-ahead dump </w:t>
      </w:r>
      <w:r w:rsidRPr="008D1C8B">
        <w:t>IDLM601</w:t>
      </w:r>
      <w:r>
        <w:t>, and then the spectrometer dump ILDM703</w:t>
      </w:r>
      <w:r w:rsidR="001B4D4D">
        <w:t xml:space="preserve"> spectrometer dump</w:t>
      </w:r>
      <w:r>
        <w:t>,</w:t>
      </w:r>
      <w:r w:rsidR="001B4D4D">
        <w:t xml:space="preserve"> using the QCM 2-cell capture section</w:t>
      </w:r>
      <w:r>
        <w:t>.  I</w:t>
      </w:r>
      <w:r w:rsidR="00877F2F">
        <w:t xml:space="preserve">f 200 </w:t>
      </w:r>
      <w:proofErr w:type="spellStart"/>
      <w:r w:rsidR="00877F2F">
        <w:t>keV</w:t>
      </w:r>
      <w:proofErr w:type="spellEnd"/>
      <w:r w:rsidR="00877F2F">
        <w:t xml:space="preserve"> beam was successfully delivered to the MeV beam dumps, this process </w:t>
      </w:r>
      <w:r w:rsidR="008D1C8B">
        <w:t>should</w:t>
      </w:r>
      <w:r w:rsidR="00877F2F">
        <w:t xml:space="preserve"> </w:t>
      </w:r>
      <w:r w:rsidR="002A03B2">
        <w:t>proceed relatively easily/quickly</w:t>
      </w:r>
      <w:r w:rsidR="008D1C8B">
        <w:t xml:space="preserve"> because magnet values can be </w:t>
      </w:r>
      <w:r w:rsidR="004F37C1">
        <w:t>sensibly</w:t>
      </w:r>
      <w:r w:rsidR="008D1C8B">
        <w:t xml:space="preserve"> scaled</w:t>
      </w:r>
      <w:r w:rsidR="002A03B2">
        <w:t xml:space="preserve">.  However, if 200 </w:t>
      </w:r>
      <w:proofErr w:type="spellStart"/>
      <w:r w:rsidR="002A03B2">
        <w:t>keV</w:t>
      </w:r>
      <w:proofErr w:type="spellEnd"/>
      <w:r w:rsidR="002A03B2">
        <w:t xml:space="preserve"> beam delivery to the MeV beam dumps was unsuccessful, this step could take more time, finding beam on viewers and/or BPMs for the first time</w:t>
      </w:r>
      <w:r w:rsidR="001B4D4D">
        <w:t xml:space="preserve">: </w:t>
      </w:r>
    </w:p>
    <w:p w14:paraId="347AC49A" w14:textId="5D54E687"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lastRenderedPageBreak/>
        <w:t xml:space="preserve">With beam to </w:t>
      </w:r>
      <w:r w:rsidR="00C10005">
        <w:rPr>
          <w:sz w:val="22"/>
          <w:szCs w:val="22"/>
        </w:rPr>
        <w:t>the</w:t>
      </w:r>
      <w:r w:rsidRPr="00D87944">
        <w:rPr>
          <w:sz w:val="22"/>
          <w:szCs w:val="22"/>
        </w:rPr>
        <w:t xml:space="preserve"> spectrometer</w:t>
      </w:r>
      <w:r w:rsidR="00C10005">
        <w:rPr>
          <w:sz w:val="22"/>
          <w:szCs w:val="22"/>
        </w:rPr>
        <w:t xml:space="preserve"> dump</w:t>
      </w:r>
      <w:r w:rsidR="0039588D">
        <w:rPr>
          <w:sz w:val="22"/>
          <w:szCs w:val="22"/>
        </w:rPr>
        <w:t xml:space="preserve"> viewer </w:t>
      </w:r>
      <w:r w:rsidR="0039588D" w:rsidRPr="00567D40">
        <w:rPr>
          <w:sz w:val="22"/>
          <w:szCs w:val="22"/>
        </w:rPr>
        <w:t>ITVM703</w:t>
      </w:r>
      <w:r w:rsidRPr="00D87944">
        <w:rPr>
          <w:sz w:val="22"/>
          <w:szCs w:val="22"/>
        </w:rPr>
        <w:t xml:space="preserve">, turn </w:t>
      </w:r>
      <w:r>
        <w:rPr>
          <w:sz w:val="22"/>
          <w:szCs w:val="22"/>
        </w:rPr>
        <w:t>ON</w:t>
      </w:r>
      <w:r w:rsidRPr="00D87944">
        <w:rPr>
          <w:sz w:val="22"/>
          <w:szCs w:val="22"/>
        </w:rPr>
        <w:t xml:space="preserve"> the </w:t>
      </w:r>
      <w:proofErr w:type="spellStart"/>
      <w:r w:rsidRPr="00D87944">
        <w:rPr>
          <w:sz w:val="22"/>
          <w:szCs w:val="22"/>
        </w:rPr>
        <w:t>buncher</w:t>
      </w:r>
      <w:proofErr w:type="spellEnd"/>
      <w:r w:rsidRPr="00D87944">
        <w:rPr>
          <w:sz w:val="22"/>
          <w:szCs w:val="22"/>
        </w:rPr>
        <w:t xml:space="preserve"> at </w:t>
      </w:r>
      <w:r>
        <w:rPr>
          <w:sz w:val="22"/>
          <w:szCs w:val="22"/>
        </w:rPr>
        <w:t xml:space="preserve">the </w:t>
      </w:r>
      <w:r w:rsidRPr="00D87944">
        <w:rPr>
          <w:sz w:val="22"/>
          <w:szCs w:val="22"/>
        </w:rPr>
        <w:t>design amplitude found earlier and verify the two zero cross</w:t>
      </w:r>
      <w:r>
        <w:rPr>
          <w:sz w:val="22"/>
          <w:szCs w:val="22"/>
        </w:rPr>
        <w:t>ing phases</w:t>
      </w:r>
      <w:r w:rsidR="0039588D">
        <w:rPr>
          <w:sz w:val="22"/>
          <w:szCs w:val="22"/>
        </w:rPr>
        <w:t xml:space="preserve"> (centroid of beam spot does not move on viewer, </w:t>
      </w:r>
      <w:proofErr w:type="spellStart"/>
      <w:r w:rsidR="0039588D">
        <w:rPr>
          <w:sz w:val="22"/>
          <w:szCs w:val="22"/>
        </w:rPr>
        <w:t>buncher</w:t>
      </w:r>
      <w:proofErr w:type="spellEnd"/>
      <w:r w:rsidR="0039588D">
        <w:rPr>
          <w:sz w:val="22"/>
          <w:szCs w:val="22"/>
        </w:rPr>
        <w:t xml:space="preserve"> ON and OFF)</w:t>
      </w:r>
    </w:p>
    <w:p w14:paraId="64D5284D" w14:textId="64C2D9D9"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Turn </w:t>
      </w:r>
      <w:r>
        <w:rPr>
          <w:sz w:val="22"/>
          <w:szCs w:val="22"/>
        </w:rPr>
        <w:t>OFF</w:t>
      </w:r>
      <w:r w:rsidRPr="00D87944">
        <w:rPr>
          <w:sz w:val="22"/>
          <w:szCs w:val="22"/>
        </w:rPr>
        <w:t xml:space="preserve"> the </w:t>
      </w:r>
      <w:proofErr w:type="spellStart"/>
      <w:r w:rsidRPr="00D87944">
        <w:rPr>
          <w:sz w:val="22"/>
          <w:szCs w:val="22"/>
        </w:rPr>
        <w:t>buncher</w:t>
      </w:r>
      <w:proofErr w:type="spellEnd"/>
    </w:p>
    <w:p w14:paraId="60780270" w14:textId="25966D7B"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Turn </w:t>
      </w:r>
      <w:r>
        <w:rPr>
          <w:sz w:val="22"/>
          <w:szCs w:val="22"/>
        </w:rPr>
        <w:t>ON the</w:t>
      </w:r>
      <w:r w:rsidRPr="00D87944">
        <w:rPr>
          <w:sz w:val="22"/>
          <w:szCs w:val="22"/>
        </w:rPr>
        <w:t xml:space="preserve"> 2-cell at </w:t>
      </w:r>
      <w:r w:rsidRPr="00567D40">
        <w:rPr>
          <w:sz w:val="22"/>
          <w:szCs w:val="22"/>
        </w:rPr>
        <w:t xml:space="preserve">a low RF </w:t>
      </w:r>
      <w:r w:rsidR="00CA52C5">
        <w:rPr>
          <w:sz w:val="22"/>
          <w:szCs w:val="22"/>
        </w:rPr>
        <w:t>gradient</w:t>
      </w:r>
      <w:r w:rsidRPr="00567D40">
        <w:rPr>
          <w:sz w:val="22"/>
          <w:szCs w:val="22"/>
        </w:rPr>
        <w:t xml:space="preserve"> setting</w:t>
      </w:r>
      <w:r w:rsidR="006B0F25" w:rsidRPr="00567D40">
        <w:rPr>
          <w:sz w:val="22"/>
          <w:szCs w:val="22"/>
        </w:rPr>
        <w:t>, 0.26 MV/m, which corresponds to 10% of the design operating gradient</w:t>
      </w:r>
      <w:r w:rsidR="00C10005" w:rsidRPr="00567D40">
        <w:rPr>
          <w:sz w:val="22"/>
          <w:szCs w:val="22"/>
        </w:rPr>
        <w:t xml:space="preserve">, adjust dipole magnet MDLM601 to center beam on the spectrometer dump viewer </w:t>
      </w:r>
      <w:r w:rsidR="00567D40" w:rsidRPr="00567D40">
        <w:rPr>
          <w:sz w:val="22"/>
          <w:szCs w:val="22"/>
        </w:rPr>
        <w:t>ITVM703</w:t>
      </w:r>
    </w:p>
    <w:p w14:paraId="7702752D" w14:textId="1D3218BC"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Swing the phase of the 2-cell from zero to 360 </w:t>
      </w:r>
      <w:r w:rsidR="00AB22FE">
        <w:rPr>
          <w:sz w:val="22"/>
          <w:szCs w:val="22"/>
        </w:rPr>
        <w:t xml:space="preserve">degrees </w:t>
      </w:r>
      <w:r w:rsidRPr="00D87944">
        <w:rPr>
          <w:sz w:val="22"/>
          <w:szCs w:val="22"/>
        </w:rPr>
        <w:t xml:space="preserve">and observe the beam motion on the spectrometer viewer ITVM703. If the beam motion is </w:t>
      </w:r>
      <w:r w:rsidR="0039588D">
        <w:rPr>
          <w:sz w:val="22"/>
          <w:szCs w:val="22"/>
        </w:rPr>
        <w:t xml:space="preserve">too </w:t>
      </w:r>
      <w:r w:rsidRPr="00D87944">
        <w:rPr>
          <w:sz w:val="22"/>
          <w:szCs w:val="22"/>
        </w:rPr>
        <w:t xml:space="preserve">small, increase the </w:t>
      </w:r>
      <w:r>
        <w:rPr>
          <w:sz w:val="22"/>
          <w:szCs w:val="22"/>
        </w:rPr>
        <w:t xml:space="preserve">RF </w:t>
      </w:r>
      <w:r w:rsidRPr="00D87944">
        <w:rPr>
          <w:sz w:val="22"/>
          <w:szCs w:val="22"/>
        </w:rPr>
        <w:t>amplitude</w:t>
      </w:r>
      <w:r>
        <w:rPr>
          <w:sz w:val="22"/>
          <w:szCs w:val="22"/>
        </w:rPr>
        <w:t xml:space="preserve"> delivered to the QCM 2-cell cavity</w:t>
      </w:r>
      <w:r w:rsidR="0039588D">
        <w:rPr>
          <w:sz w:val="22"/>
          <w:szCs w:val="22"/>
        </w:rPr>
        <w:t xml:space="preserve"> to obtain beam motion comparable to the size of the view screen.</w:t>
      </w:r>
    </w:p>
    <w:p w14:paraId="34562E2B" w14:textId="4E8440A9"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Find the two zero crossings of the 2-cell </w:t>
      </w:r>
      <w:r w:rsidR="00C32E89">
        <w:rPr>
          <w:sz w:val="22"/>
          <w:szCs w:val="22"/>
        </w:rPr>
        <w:t xml:space="preserve">cavity </w:t>
      </w:r>
      <w:r w:rsidRPr="00D87944">
        <w:rPr>
          <w:sz w:val="22"/>
          <w:szCs w:val="22"/>
        </w:rPr>
        <w:t xml:space="preserve">following </w:t>
      </w:r>
      <w:r w:rsidR="00C32E89">
        <w:rPr>
          <w:sz w:val="22"/>
          <w:szCs w:val="22"/>
        </w:rPr>
        <w:t xml:space="preserve">a </w:t>
      </w:r>
      <w:r w:rsidRPr="00D87944">
        <w:rPr>
          <w:sz w:val="22"/>
          <w:szCs w:val="22"/>
        </w:rPr>
        <w:t>similar pro</w:t>
      </w:r>
      <w:r w:rsidR="006B0F25">
        <w:rPr>
          <w:sz w:val="22"/>
          <w:szCs w:val="22"/>
        </w:rPr>
        <w:t xml:space="preserve">cedure outlined for the </w:t>
      </w:r>
      <w:proofErr w:type="spellStart"/>
      <w:r w:rsidR="006B0F25">
        <w:rPr>
          <w:sz w:val="22"/>
          <w:szCs w:val="22"/>
        </w:rPr>
        <w:t>buncher</w:t>
      </w:r>
      <w:proofErr w:type="spellEnd"/>
      <w:r w:rsidR="00C10005">
        <w:rPr>
          <w:sz w:val="22"/>
          <w:szCs w:val="22"/>
        </w:rPr>
        <w:t>, document these phases</w:t>
      </w:r>
      <w:r w:rsidR="0039588D">
        <w:rPr>
          <w:sz w:val="22"/>
          <w:szCs w:val="22"/>
        </w:rPr>
        <w:t xml:space="preserve"> (centroid of beam spot does not move on viewer, 2-cell RF ON and OFF)</w:t>
      </w:r>
    </w:p>
    <w:p w14:paraId="6935F3F9" w14:textId="4EAE7E6F"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Turn </w:t>
      </w:r>
      <w:r w:rsidR="006B0F25">
        <w:rPr>
          <w:sz w:val="22"/>
          <w:szCs w:val="22"/>
        </w:rPr>
        <w:t>ON</w:t>
      </w:r>
      <w:r w:rsidR="00C10005">
        <w:rPr>
          <w:sz w:val="22"/>
          <w:szCs w:val="22"/>
        </w:rPr>
        <w:t xml:space="preserve"> the </w:t>
      </w:r>
      <w:proofErr w:type="spellStart"/>
      <w:r w:rsidR="00C10005">
        <w:rPr>
          <w:sz w:val="22"/>
          <w:szCs w:val="22"/>
        </w:rPr>
        <w:t>b</w:t>
      </w:r>
      <w:r w:rsidRPr="00D87944">
        <w:rPr>
          <w:sz w:val="22"/>
          <w:szCs w:val="22"/>
        </w:rPr>
        <w:t>uncher</w:t>
      </w:r>
      <w:proofErr w:type="spellEnd"/>
      <w:r w:rsidRPr="00D87944">
        <w:rPr>
          <w:sz w:val="22"/>
          <w:szCs w:val="22"/>
        </w:rPr>
        <w:t xml:space="preserve"> and the 2-cell</w:t>
      </w:r>
      <w:r w:rsidR="006B0F25">
        <w:rPr>
          <w:sz w:val="22"/>
          <w:szCs w:val="22"/>
        </w:rPr>
        <w:t xml:space="preserve">, </w:t>
      </w:r>
      <w:r w:rsidR="00C10005">
        <w:rPr>
          <w:sz w:val="22"/>
          <w:szCs w:val="22"/>
        </w:rPr>
        <w:t>setting both to zero crossing – there are four combinations</w:t>
      </w:r>
      <w:r w:rsidRPr="00D87944">
        <w:rPr>
          <w:sz w:val="22"/>
          <w:szCs w:val="22"/>
        </w:rPr>
        <w:t xml:space="preserve">. </w:t>
      </w:r>
      <w:r w:rsidR="00C10005">
        <w:rPr>
          <w:sz w:val="22"/>
          <w:szCs w:val="22"/>
        </w:rPr>
        <w:t xml:space="preserve">Choose the combination </w:t>
      </w:r>
      <w:r w:rsidRPr="00D87944">
        <w:rPr>
          <w:sz w:val="22"/>
          <w:szCs w:val="22"/>
        </w:rPr>
        <w:t>that gives the shortest horizontal beam size at the spectrometer viewer</w:t>
      </w:r>
      <w:r w:rsidR="006B0F25">
        <w:rPr>
          <w:sz w:val="22"/>
          <w:szCs w:val="22"/>
        </w:rPr>
        <w:t xml:space="preserve">.  </w:t>
      </w:r>
    </w:p>
    <w:p w14:paraId="55DD74D1" w14:textId="078DA1BC" w:rsidR="00D87944" w:rsidRPr="00D87944" w:rsidRDefault="00D87944" w:rsidP="00D87944">
      <w:pPr>
        <w:pStyle w:val="CommentText"/>
        <w:numPr>
          <w:ilvl w:val="0"/>
          <w:numId w:val="9"/>
        </w:numPr>
        <w:spacing w:after="0" w:line="283" w:lineRule="auto"/>
        <w:ind w:left="720"/>
        <w:rPr>
          <w:sz w:val="22"/>
          <w:szCs w:val="22"/>
        </w:rPr>
      </w:pPr>
      <w:r w:rsidRPr="00D87944">
        <w:rPr>
          <w:sz w:val="22"/>
          <w:szCs w:val="22"/>
        </w:rPr>
        <w:t xml:space="preserve">Now that </w:t>
      </w:r>
      <w:r w:rsidR="00AB22FE">
        <w:rPr>
          <w:sz w:val="22"/>
          <w:szCs w:val="22"/>
        </w:rPr>
        <w:t xml:space="preserve">the </w:t>
      </w:r>
      <w:r w:rsidRPr="00D87944">
        <w:rPr>
          <w:sz w:val="22"/>
          <w:szCs w:val="22"/>
        </w:rPr>
        <w:t xml:space="preserve">correct zero crossing phases are found for both </w:t>
      </w:r>
      <w:proofErr w:type="spellStart"/>
      <w:r w:rsidRPr="00D87944">
        <w:rPr>
          <w:sz w:val="22"/>
          <w:szCs w:val="22"/>
        </w:rPr>
        <w:t>buncher</w:t>
      </w:r>
      <w:proofErr w:type="spellEnd"/>
      <w:r w:rsidRPr="00D87944">
        <w:rPr>
          <w:sz w:val="22"/>
          <w:szCs w:val="22"/>
        </w:rPr>
        <w:t xml:space="preserve"> and the 2-cell cavity, find the crest phase of the 2-cell cavity by adding or subtracting 90 degrees</w:t>
      </w:r>
      <w:r w:rsidR="00C10005">
        <w:rPr>
          <w:sz w:val="22"/>
          <w:szCs w:val="22"/>
        </w:rPr>
        <w:t xml:space="preserve">. </w:t>
      </w:r>
      <w:r w:rsidRPr="00D87944">
        <w:rPr>
          <w:sz w:val="22"/>
          <w:szCs w:val="22"/>
        </w:rPr>
        <w:t xml:space="preserve"> </w:t>
      </w:r>
      <w:r w:rsidR="00C10005">
        <w:rPr>
          <w:sz w:val="22"/>
          <w:szCs w:val="22"/>
        </w:rPr>
        <w:t>Choose the phase that provides</w:t>
      </w:r>
      <w:r w:rsidRPr="00D87944">
        <w:rPr>
          <w:sz w:val="22"/>
          <w:szCs w:val="22"/>
        </w:rPr>
        <w:t xml:space="preserve"> </w:t>
      </w:r>
      <w:r w:rsidR="006B0F25">
        <w:rPr>
          <w:sz w:val="22"/>
          <w:szCs w:val="22"/>
        </w:rPr>
        <w:t xml:space="preserve">the </w:t>
      </w:r>
      <w:r w:rsidRPr="00D87944">
        <w:rPr>
          <w:sz w:val="22"/>
          <w:szCs w:val="22"/>
        </w:rPr>
        <w:t>highest beam energy at the spectrometer (</w:t>
      </w:r>
      <w:r w:rsidR="00C10005">
        <w:rPr>
          <w:sz w:val="22"/>
          <w:szCs w:val="22"/>
        </w:rPr>
        <w:t xml:space="preserve">beam appearing on the </w:t>
      </w:r>
      <w:r w:rsidRPr="00D87944">
        <w:rPr>
          <w:sz w:val="22"/>
          <w:szCs w:val="22"/>
        </w:rPr>
        <w:t>right</w:t>
      </w:r>
      <w:r w:rsidR="006B0F25">
        <w:rPr>
          <w:sz w:val="22"/>
          <w:szCs w:val="22"/>
        </w:rPr>
        <w:t>-</w:t>
      </w:r>
      <w:r w:rsidRPr="00D87944">
        <w:rPr>
          <w:sz w:val="22"/>
          <w:szCs w:val="22"/>
        </w:rPr>
        <w:t>most position</w:t>
      </w:r>
      <w:r w:rsidR="006B0F25">
        <w:rPr>
          <w:sz w:val="22"/>
          <w:szCs w:val="22"/>
        </w:rPr>
        <w:t xml:space="preserve"> on viewer)</w:t>
      </w:r>
    </w:p>
    <w:p w14:paraId="44C35B66" w14:textId="1EDD6B78" w:rsidR="002A03B2" w:rsidRDefault="006B0F25" w:rsidP="00AB22FE">
      <w:pPr>
        <w:pStyle w:val="ListParagraph"/>
        <w:numPr>
          <w:ilvl w:val="0"/>
          <w:numId w:val="9"/>
        </w:numPr>
        <w:spacing w:after="0" w:line="283" w:lineRule="auto"/>
        <w:ind w:left="720"/>
      </w:pPr>
      <w:r w:rsidRPr="00D87944">
        <w:t xml:space="preserve">Set the quad magnets </w:t>
      </w:r>
      <w:r w:rsidRPr="00D87944">
        <w:rPr>
          <w:rFonts w:ascii="Calibri" w:eastAsia="Times New Roman" w:hAnsi="Calibri" w:cs="Calibri"/>
          <w:color w:val="000000"/>
        </w:rPr>
        <w:t xml:space="preserve">MQJM501, MQJM502, MQJM503, and MQJM504 </w:t>
      </w:r>
      <w:r w:rsidRPr="00D87944">
        <w:t xml:space="preserve">to the expected settings for 500 </w:t>
      </w:r>
      <w:proofErr w:type="spellStart"/>
      <w:r w:rsidRPr="00D87944">
        <w:t>keV</w:t>
      </w:r>
      <w:proofErr w:type="spellEnd"/>
      <w:r w:rsidRPr="00D87944">
        <w:t xml:space="preserve"> beam</w:t>
      </w:r>
      <w:r w:rsidR="00C10005">
        <w:t xml:space="preserve">, set </w:t>
      </w:r>
      <w:r w:rsidR="00D87944" w:rsidRPr="00D87944">
        <w:t xml:space="preserve">the 2-cell cavity </w:t>
      </w:r>
      <w:r w:rsidR="00CA52C5">
        <w:t>gradient</w:t>
      </w:r>
      <w:r w:rsidR="00D87944" w:rsidRPr="00D87944">
        <w:t xml:space="preserve"> to 2.6 MV/m</w:t>
      </w:r>
      <w:r w:rsidR="00567D40">
        <w:t xml:space="preserve">, set dipole magnet to </w:t>
      </w:r>
      <w:r w:rsidR="00567D40" w:rsidRPr="00567D40">
        <w:t>MDLM601</w:t>
      </w:r>
      <w:r w:rsidR="00567D40">
        <w:t xml:space="preserve"> the expected value for 500 </w:t>
      </w:r>
      <w:proofErr w:type="spellStart"/>
      <w:r w:rsidR="00567D40">
        <w:t>keV</w:t>
      </w:r>
      <w:proofErr w:type="spellEnd"/>
      <w:r w:rsidR="00567D40">
        <w:t xml:space="preserve"> beam.</w:t>
      </w:r>
      <w:r w:rsidR="00D87944" w:rsidRPr="00D87944">
        <w:t xml:space="preserve"> </w:t>
      </w:r>
      <w:r w:rsidR="00C32E89">
        <w:t xml:space="preserve"> Steer beam to the dump viewer </w:t>
      </w:r>
      <w:r w:rsidR="00C32E89" w:rsidRPr="00567D40">
        <w:t>ITVM703</w:t>
      </w:r>
      <w:r w:rsidR="00AB22FE">
        <w:t xml:space="preserve">.  “Crest” the 2-cell by adjusting the 2-cell cavity </w:t>
      </w:r>
      <w:proofErr w:type="spellStart"/>
      <w:r w:rsidR="00AB22FE">
        <w:t>rf</w:t>
      </w:r>
      <w:proofErr w:type="spellEnd"/>
      <w:r w:rsidR="00AB22FE">
        <w:t xml:space="preserve">-phase.  The cavity is crested when the beam has moved to the right-side of the viewer, and can move no further to the right, subtending the smallest deflection angle, corresponding to beam of highest energy. If the dipole magnet setting was adjusted in order to find beam on the viewer, restore the dipole setting to the expected 500 </w:t>
      </w:r>
      <w:proofErr w:type="spellStart"/>
      <w:r w:rsidR="00AB22FE">
        <w:t>keV</w:t>
      </w:r>
      <w:proofErr w:type="spellEnd"/>
      <w:r w:rsidR="00AB22FE">
        <w:t xml:space="preserve"> value, while fine tuning the 2-cell </w:t>
      </w:r>
      <w:proofErr w:type="spellStart"/>
      <w:proofErr w:type="gramStart"/>
      <w:r w:rsidR="00AB22FE">
        <w:t>rf</w:t>
      </w:r>
      <w:proofErr w:type="spellEnd"/>
      <w:proofErr w:type="gramEnd"/>
      <w:r w:rsidR="00AB22FE">
        <w:t xml:space="preserve"> amplitude until beam is centered on the viewer.  </w:t>
      </w:r>
    </w:p>
    <w:p w14:paraId="387B6FF7" w14:textId="47194D3B" w:rsidR="001B4D4D" w:rsidRDefault="002A03B2" w:rsidP="001B4D4D">
      <w:pPr>
        <w:pStyle w:val="ListParagraph"/>
        <w:numPr>
          <w:ilvl w:val="0"/>
          <w:numId w:val="9"/>
        </w:numPr>
        <w:ind w:left="720"/>
      </w:pPr>
      <w:r>
        <w:t xml:space="preserve">At this point, the </w:t>
      </w:r>
      <w:proofErr w:type="spellStart"/>
      <w:r>
        <w:t>buncher</w:t>
      </w:r>
      <w:proofErr w:type="spellEnd"/>
      <w:r>
        <w:t xml:space="preserve"> </w:t>
      </w:r>
      <w:r w:rsidR="006B0F25">
        <w:t xml:space="preserve">can be energized. Vary the </w:t>
      </w:r>
      <w:proofErr w:type="spellStart"/>
      <w:r w:rsidR="006B0F25">
        <w:t>buncher</w:t>
      </w:r>
      <w:proofErr w:type="spellEnd"/>
      <w:r w:rsidR="006B0F25">
        <w:t xml:space="preserve"> </w:t>
      </w:r>
      <w:r>
        <w:t xml:space="preserve">amplitude </w:t>
      </w:r>
      <w:r w:rsidR="008F20B4">
        <w:t xml:space="preserve">(and phase) </w:t>
      </w:r>
      <w:r>
        <w:t xml:space="preserve">while looking at beam on the spectrometer dump viewer: adjust </w:t>
      </w:r>
      <w:proofErr w:type="spellStart"/>
      <w:r>
        <w:t>buncher</w:t>
      </w:r>
      <w:proofErr w:type="spellEnd"/>
      <w:r>
        <w:t xml:space="preserve"> amplitude to improve the quality of the beam image (e.g., minimize beam tail)</w:t>
      </w:r>
      <w:r w:rsidR="001B4D4D">
        <w:t xml:space="preserve"> </w:t>
      </w:r>
    </w:p>
    <w:p w14:paraId="338FDF6C" w14:textId="1B7BBE57" w:rsidR="008F20B4" w:rsidRDefault="008F20B4" w:rsidP="001B4D4D">
      <w:pPr>
        <w:pStyle w:val="ListParagraph"/>
        <w:numPr>
          <w:ilvl w:val="0"/>
          <w:numId w:val="9"/>
        </w:numPr>
        <w:ind w:left="720"/>
      </w:pPr>
      <w:r>
        <w:t>Harp scans can be performed, for energy spread and emittance measurements (these</w:t>
      </w:r>
      <w:r w:rsidR="004F37C1">
        <w:t xml:space="preserve"> measurements</w:t>
      </w:r>
      <w:r>
        <w:t xml:space="preserve"> can be omitted in favor of turning ON the QCM 7-cell cavity to make MeV beam)</w:t>
      </w:r>
      <w:r w:rsidR="00881028">
        <w:t>. Perform an “all save” and log results</w:t>
      </w:r>
    </w:p>
    <w:p w14:paraId="5D4FCD6B" w14:textId="60F29CAB" w:rsidR="008F20B4" w:rsidRDefault="0067110C" w:rsidP="001B4D4D">
      <w:pPr>
        <w:pStyle w:val="ListParagraph"/>
        <w:numPr>
          <w:ilvl w:val="0"/>
          <w:numId w:val="9"/>
        </w:numPr>
        <w:ind w:left="720"/>
      </w:pPr>
      <w:r w:rsidRPr="002864E4">
        <w:rPr>
          <w:color w:val="FF0000"/>
        </w:rPr>
        <w:t>Commissioning Process “break point”.</w:t>
      </w:r>
      <w:r>
        <w:t xml:space="preserve">  </w:t>
      </w:r>
      <w:r w:rsidR="002864E4">
        <w:t>W</w:t>
      </w:r>
      <w:r w:rsidR="008F20B4">
        <w:t>ork with SSG and RCD to evaluate BLM functionality and shielding effectiveness</w:t>
      </w:r>
      <w:r w:rsidR="002864E4">
        <w:t xml:space="preserve"> as described in Step </w:t>
      </w:r>
      <w:r w:rsidR="00881028">
        <w:t>6</w:t>
      </w:r>
      <w:r w:rsidR="002864E4">
        <w:t xml:space="preserve"> above.</w:t>
      </w:r>
    </w:p>
    <w:p w14:paraId="7283246E" w14:textId="768CB24F" w:rsidR="00F944F4" w:rsidRDefault="00F944F4" w:rsidP="00F944F4">
      <w:r>
        <w:t xml:space="preserve">Step </w:t>
      </w:r>
      <w:r w:rsidR="00881028">
        <w:t>8</w:t>
      </w:r>
      <w:r>
        <w:t xml:space="preserve">: </w:t>
      </w:r>
      <w:r w:rsidR="001B4D4D">
        <w:t xml:space="preserve">Deliver MeV beam to the ILDM703 spectrometer dump using the QCM 7-cell cavity: </w:t>
      </w:r>
    </w:p>
    <w:p w14:paraId="5C26B75C" w14:textId="0A0F4B10" w:rsidR="008F20B4" w:rsidRDefault="008F20B4" w:rsidP="008F20B4">
      <w:pPr>
        <w:pStyle w:val="ListParagraph"/>
        <w:numPr>
          <w:ilvl w:val="0"/>
          <w:numId w:val="6"/>
        </w:numPr>
      </w:pPr>
      <w:r>
        <w:t xml:space="preserve">Set the quad magnets </w:t>
      </w:r>
      <w:r w:rsidR="00B52951" w:rsidRPr="005500B3">
        <w:rPr>
          <w:rFonts w:ascii="Calibri" w:eastAsia="Times New Roman" w:hAnsi="Calibri" w:cs="Calibri"/>
          <w:color w:val="000000"/>
        </w:rPr>
        <w:t>MQJM501</w:t>
      </w:r>
      <w:r w:rsidR="00B52951">
        <w:rPr>
          <w:rFonts w:ascii="Calibri" w:eastAsia="Times New Roman" w:hAnsi="Calibri" w:cs="Calibri"/>
          <w:color w:val="000000"/>
        </w:rPr>
        <w:t xml:space="preserve">, MQJM502, MQJM503, and MQJM504 </w:t>
      </w:r>
      <w:r>
        <w:t>to expected settings for 1 MeV beam</w:t>
      </w:r>
    </w:p>
    <w:p w14:paraId="54551FFC" w14:textId="6D83FB0B" w:rsidR="008F20B4" w:rsidRDefault="008F20B4" w:rsidP="008F20B4">
      <w:pPr>
        <w:pStyle w:val="ListParagraph"/>
        <w:numPr>
          <w:ilvl w:val="0"/>
          <w:numId w:val="6"/>
        </w:numPr>
      </w:pPr>
      <w:r>
        <w:lastRenderedPageBreak/>
        <w:t xml:space="preserve">Set the 7-cell RF </w:t>
      </w:r>
      <w:r w:rsidR="00CA52C5">
        <w:t>gradient</w:t>
      </w:r>
      <w:r>
        <w:t xml:space="preserve"> to the expected operating </w:t>
      </w:r>
      <w:r w:rsidR="00CA52C5">
        <w:t xml:space="preserve">value </w:t>
      </w:r>
      <w:r w:rsidR="00EC3021">
        <w:t xml:space="preserve">(0.7 MV/m) </w:t>
      </w:r>
      <w:r>
        <w:t>and steer beam to viewers.  BPMs can be used to steer beam using Tune Mode, if necessary</w:t>
      </w:r>
    </w:p>
    <w:p w14:paraId="60B8DF09" w14:textId="7C4A302F" w:rsidR="008F20B4" w:rsidRDefault="008F20B4" w:rsidP="008F20B4">
      <w:pPr>
        <w:pStyle w:val="ListParagraph"/>
        <w:numPr>
          <w:ilvl w:val="0"/>
          <w:numId w:val="6"/>
        </w:numPr>
      </w:pPr>
      <w:r>
        <w:t xml:space="preserve">Steer beam to the </w:t>
      </w:r>
      <w:r w:rsidR="00B52951">
        <w:t xml:space="preserve">straight-ahead dump </w:t>
      </w:r>
      <w:r w:rsidR="00B52951" w:rsidRPr="008D1C8B">
        <w:t>IDLM601</w:t>
      </w:r>
      <w:r>
        <w:t xml:space="preserve">, and then steer beam to the spectrometer dump viewer by energizing the dipole magnet </w:t>
      </w:r>
      <w:r w:rsidR="00B52951" w:rsidRPr="00824F0A">
        <w:t>MDLM601</w:t>
      </w:r>
      <w:r w:rsidR="00B52951">
        <w:t xml:space="preserve"> </w:t>
      </w:r>
      <w:r>
        <w:t>(it will be easier and easier to set the dipole magnet strength, by virtue of scaling previous values obtained for lower beam energy)</w:t>
      </w:r>
    </w:p>
    <w:p w14:paraId="0F4DAF89" w14:textId="7AD75990" w:rsidR="00B27251" w:rsidRDefault="00B27251" w:rsidP="00B27251">
      <w:pPr>
        <w:pStyle w:val="ListParagraph"/>
        <w:numPr>
          <w:ilvl w:val="0"/>
          <w:numId w:val="6"/>
        </w:numPr>
      </w:pPr>
      <w:r>
        <w:t>Once beam is established on the dump viewer</w:t>
      </w:r>
      <w:r w:rsidR="00B52951">
        <w:t xml:space="preserve"> ITVM703</w:t>
      </w:r>
      <w:r>
        <w:t xml:space="preserve">, “crest” the 7-cell by adjusting the 7-cell cavity </w:t>
      </w:r>
      <w:proofErr w:type="spellStart"/>
      <w:r>
        <w:t>rf</w:t>
      </w:r>
      <w:proofErr w:type="spellEnd"/>
      <w:r>
        <w:t>-phase.  The cavity is crested when the beam has moved to the right-side of the viewer, and can move no further to the right, subtending the smallest deflection angle, corresponding to beam of highe</w:t>
      </w:r>
      <w:r w:rsidR="00B52951">
        <w:t>st</w:t>
      </w:r>
      <w:r>
        <w:t xml:space="preserve"> energy.  Compare the dipole current to the expected setting for 1 MeV beam.  </w:t>
      </w:r>
    </w:p>
    <w:p w14:paraId="5C8F5F92" w14:textId="5445AF5F" w:rsidR="008F20B4" w:rsidRDefault="008F20B4" w:rsidP="00B27251">
      <w:pPr>
        <w:pStyle w:val="ListParagraph"/>
        <w:numPr>
          <w:ilvl w:val="0"/>
          <w:numId w:val="6"/>
        </w:numPr>
      </w:pPr>
      <w:r>
        <w:t xml:space="preserve">At this point, </w:t>
      </w:r>
      <w:proofErr w:type="spellStart"/>
      <w:r w:rsidR="00B52951">
        <w:t>buncher</w:t>
      </w:r>
      <w:proofErr w:type="spellEnd"/>
      <w:r w:rsidR="00B52951">
        <w:t xml:space="preserve"> and 2-cell settings can be adjusted</w:t>
      </w:r>
      <w:r>
        <w:t xml:space="preserve"> while looking at beam on the spectrometer dump viewer to improve the quality of the beam image (e.g., minimize beam tail)</w:t>
      </w:r>
      <w:r w:rsidR="00B52951">
        <w:t>.  Perform harp measurements to evaluate energy spread and beam emittance.</w:t>
      </w:r>
      <w:r>
        <w:t xml:space="preserve"> </w:t>
      </w:r>
      <w:r w:rsidR="0039588D">
        <w:t xml:space="preserve"> </w:t>
      </w:r>
    </w:p>
    <w:p w14:paraId="1065C2E8" w14:textId="215DD281" w:rsidR="0039588D" w:rsidRDefault="0039588D" w:rsidP="0039588D">
      <w:pPr>
        <w:pStyle w:val="ListParagraph"/>
        <w:numPr>
          <w:ilvl w:val="0"/>
          <w:numId w:val="6"/>
        </w:numPr>
      </w:pPr>
      <w:r>
        <w:t>Perform an “all save” and log results</w:t>
      </w:r>
    </w:p>
    <w:p w14:paraId="31A36A2A" w14:textId="50F79B70" w:rsidR="002864E4" w:rsidRDefault="002864E4" w:rsidP="002864E4">
      <w:pPr>
        <w:pStyle w:val="ListParagraph"/>
        <w:numPr>
          <w:ilvl w:val="0"/>
          <w:numId w:val="6"/>
        </w:numPr>
      </w:pPr>
      <w:r w:rsidRPr="002864E4">
        <w:rPr>
          <w:color w:val="FF0000"/>
        </w:rPr>
        <w:t>Commissioning Process “break point”.</w:t>
      </w:r>
      <w:r>
        <w:t xml:space="preserve">  Work with SSG and RCD to evaluate BLM functionality and shielding effectiveness as described in Step </w:t>
      </w:r>
      <w:r w:rsidR="00881028">
        <w:t>6</w:t>
      </w:r>
      <w:r>
        <w:t xml:space="preserve"> above.</w:t>
      </w:r>
    </w:p>
    <w:p w14:paraId="65162D2C" w14:textId="6329D2C9" w:rsidR="00B27251" w:rsidRDefault="00B27251" w:rsidP="00B27251">
      <w:r>
        <w:t xml:space="preserve">Step </w:t>
      </w:r>
      <w:r w:rsidR="00881028">
        <w:t>9</w:t>
      </w:r>
      <w:r>
        <w:t>: Increase beam energy incrementally to 5 MeV and then 10 MeV, by increasing the RF power applied to the QCM 7-cell</w:t>
      </w:r>
    </w:p>
    <w:p w14:paraId="4FE04463" w14:textId="3DD9E097" w:rsidR="00B27251" w:rsidRDefault="00B27251" w:rsidP="00B27251">
      <w:pPr>
        <w:pStyle w:val="ListParagraph"/>
        <w:numPr>
          <w:ilvl w:val="0"/>
          <w:numId w:val="10"/>
        </w:numPr>
      </w:pPr>
      <w:r>
        <w:t xml:space="preserve">Repeat Step </w:t>
      </w:r>
      <w:r w:rsidR="0039588D">
        <w:t>8</w:t>
      </w:r>
      <w:r>
        <w:t xml:space="preserve"> for higher beam</w:t>
      </w:r>
      <w:r w:rsidR="0067110C">
        <w:t xml:space="preserve"> energies</w:t>
      </w:r>
      <w:r>
        <w:t>, 5 MeV and then 10 MeV</w:t>
      </w:r>
      <w:r w:rsidR="00D02D8F">
        <w:t xml:space="preserve">.  This should be relatively quick/easy – increasing the current supplied to the dipole magnet </w:t>
      </w:r>
      <w:r w:rsidR="00D02D8F" w:rsidRPr="00824F0A">
        <w:t>MDLM601</w:t>
      </w:r>
      <w:r w:rsidR="00D02D8F">
        <w:t xml:space="preserve"> as the </w:t>
      </w:r>
      <w:proofErr w:type="spellStart"/>
      <w:proofErr w:type="gramStart"/>
      <w:r w:rsidR="00D02D8F">
        <w:t>rf</w:t>
      </w:r>
      <w:proofErr w:type="spellEnd"/>
      <w:proofErr w:type="gramEnd"/>
      <w:r w:rsidR="00D02D8F">
        <w:t xml:space="preserve"> amplitude to the 7-cell cavity is increased incrementally, while maintaining beam on the spectrometer dump viewer ITVM703, requiring only small adjustments to steering and quad magnets along the way.</w:t>
      </w:r>
      <w:r w:rsidR="00EC3021">
        <w:t xml:space="preserve">  Settings for the 7-cell cavity </w:t>
      </w:r>
      <w:r w:rsidR="00CA52C5">
        <w:t xml:space="preserve">gradient </w:t>
      </w:r>
      <w:r w:rsidR="00EC3021">
        <w:t>are 6.4 and 13.6 MV/m, for 5 and 10 MeV beam, respectively. These gradient settings are below the onset of field emission.</w:t>
      </w:r>
    </w:p>
    <w:p w14:paraId="5C8F3A8B" w14:textId="5668E0E3" w:rsidR="0039588D" w:rsidRDefault="0039588D" w:rsidP="0039588D">
      <w:pPr>
        <w:pStyle w:val="ListParagraph"/>
        <w:numPr>
          <w:ilvl w:val="0"/>
          <w:numId w:val="10"/>
        </w:numPr>
      </w:pPr>
      <w:r>
        <w:t>Perform an “all save” at each beam energy and log results</w:t>
      </w:r>
    </w:p>
    <w:p w14:paraId="4D890C4D" w14:textId="77777777" w:rsidR="00EB24B3" w:rsidRDefault="00EB24B3" w:rsidP="00124185"/>
    <w:p w14:paraId="491D31C9" w14:textId="5EFA9092" w:rsidR="006331E1" w:rsidRPr="00EB24B3" w:rsidRDefault="006331E1" w:rsidP="00124185">
      <w:pPr>
        <w:rPr>
          <w:b/>
        </w:rPr>
      </w:pPr>
      <w:r w:rsidRPr="00EB24B3">
        <w:rPr>
          <w:b/>
          <w:u w:val="single"/>
        </w:rPr>
        <w:t xml:space="preserve">Process </w:t>
      </w:r>
      <w:r w:rsidR="00D25DBF" w:rsidRPr="00EB24B3">
        <w:rPr>
          <w:b/>
          <w:u w:val="single"/>
        </w:rPr>
        <w:t>when the</w:t>
      </w:r>
      <w:r w:rsidRPr="00EB24B3">
        <w:rPr>
          <w:b/>
          <w:u w:val="single"/>
        </w:rPr>
        <w:t xml:space="preserve"> Yao cavity time-of-flight system </w:t>
      </w:r>
      <w:r w:rsidR="00D25DBF" w:rsidRPr="00EB24B3">
        <w:rPr>
          <w:b/>
          <w:u w:val="single"/>
        </w:rPr>
        <w:t xml:space="preserve">is </w:t>
      </w:r>
      <w:r w:rsidRPr="00EB24B3">
        <w:rPr>
          <w:b/>
          <w:u w:val="single"/>
        </w:rPr>
        <w:t>available:</w:t>
      </w:r>
    </w:p>
    <w:p w14:paraId="7165B60B" w14:textId="1CE288C0" w:rsidR="00A80AFF" w:rsidRDefault="00A80AFF" w:rsidP="00124185">
      <w:r>
        <w:t xml:space="preserve">Former </w:t>
      </w:r>
      <w:proofErr w:type="spellStart"/>
      <w:r>
        <w:t>JLab</w:t>
      </w:r>
      <w:proofErr w:type="spellEnd"/>
      <w:r>
        <w:t xml:space="preserve"> staff member C. G. Yao devised a method to measure the electron bunch length at the CEBAF injector</w:t>
      </w:r>
      <w:r w:rsidR="00CE7F31">
        <w:t xml:space="preserve"> using</w:t>
      </w:r>
      <w:r>
        <w:t xml:space="preserve"> </w:t>
      </w:r>
      <w:r w:rsidR="00CE7F31">
        <w:t xml:space="preserve">a </w:t>
      </w:r>
      <w:r>
        <w:t>small pillbox cavit</w:t>
      </w:r>
      <w:r w:rsidR="00CE7F31">
        <w:t>y</w:t>
      </w:r>
      <w:r>
        <w:t xml:space="preserve"> that resonates at 6 GHz, which is the 4</w:t>
      </w:r>
      <w:r w:rsidRPr="006331E1">
        <w:rPr>
          <w:vertAlign w:val="superscript"/>
        </w:rPr>
        <w:t>th</w:t>
      </w:r>
      <w:r>
        <w:t xml:space="preserve"> harmonic of CEBAF accelerating cavity frequency.  </w:t>
      </w:r>
      <w:r w:rsidR="00CE7F31">
        <w:t xml:space="preserve">In normal practice, </w:t>
      </w:r>
      <w:r w:rsidR="007072E5">
        <w:t xml:space="preserve">determining the electron </w:t>
      </w:r>
      <w:proofErr w:type="spellStart"/>
      <w:r w:rsidR="007072E5">
        <w:t>bunchlength</w:t>
      </w:r>
      <w:proofErr w:type="spellEnd"/>
      <w:r w:rsidR="007072E5">
        <w:t xml:space="preserve"> is not the motivation</w:t>
      </w:r>
      <w:r w:rsidR="00AE001C">
        <w:t xml:space="preserve"> for using this cavity</w:t>
      </w:r>
      <w:r w:rsidR="007072E5">
        <w:t xml:space="preserve">, rather </w:t>
      </w:r>
      <w:r w:rsidR="00CE7F31">
        <w:t>the Yao-</w:t>
      </w:r>
      <w:proofErr w:type="spellStart"/>
      <w:r w:rsidR="00CE7F31">
        <w:t>bunchlength</w:t>
      </w:r>
      <w:proofErr w:type="spellEnd"/>
      <w:r w:rsidR="00CE7F31">
        <w:t xml:space="preserve"> measurement technique is mostly employed to set </w:t>
      </w:r>
      <w:proofErr w:type="spellStart"/>
      <w:proofErr w:type="gramStart"/>
      <w:r w:rsidR="00CE7F31">
        <w:t>rf</w:t>
      </w:r>
      <w:proofErr w:type="spellEnd"/>
      <w:proofErr w:type="gramEnd"/>
      <w:r w:rsidR="00CE7F31">
        <w:t xml:space="preserve"> phases of </w:t>
      </w:r>
      <w:r w:rsidR="00AE001C">
        <w:t xml:space="preserve">the </w:t>
      </w:r>
      <w:r w:rsidR="00CE7F31">
        <w:t xml:space="preserve">injector </w:t>
      </w:r>
      <w:proofErr w:type="spellStart"/>
      <w:r w:rsidR="00CE7F31">
        <w:t>rf</w:t>
      </w:r>
      <w:proofErr w:type="spellEnd"/>
      <w:r w:rsidR="00CE7F31">
        <w:t xml:space="preserve"> bunching and accelerating cavities.  </w:t>
      </w:r>
      <w:r w:rsidR="00AE001C">
        <w:t>Specifically</w:t>
      </w:r>
      <w:r w:rsidR="005F0FF3">
        <w:t xml:space="preserve">, Yao cavities are used to find zero-crossing phases </w:t>
      </w:r>
      <w:r w:rsidR="00B226E4">
        <w:t xml:space="preserve">of </w:t>
      </w:r>
      <w:proofErr w:type="spellStart"/>
      <w:r w:rsidR="00B226E4">
        <w:t>rf</w:t>
      </w:r>
      <w:proofErr w:type="spellEnd"/>
      <w:r w:rsidR="00B226E4">
        <w:t xml:space="preserve">-elements, and to determine longitudinal beam waists, via the “time-of-flight” technique.  </w:t>
      </w:r>
      <w:r w:rsidR="00CE7F31">
        <w:t>The technique is describ</w:t>
      </w:r>
      <w:r w:rsidR="00AE001C">
        <w:t xml:space="preserve">ed in publications, and a brief description is given </w:t>
      </w:r>
      <w:r w:rsidR="00CE7F31">
        <w:t xml:space="preserve">here.  </w:t>
      </w:r>
    </w:p>
    <w:p w14:paraId="6AC061D2" w14:textId="712CD26D" w:rsidR="007072E5" w:rsidRDefault="00CE7F31" w:rsidP="00124185">
      <w:r>
        <w:t xml:space="preserve">At UITF, the Yao cavity technique will be employed to find the </w:t>
      </w:r>
      <w:r w:rsidR="00D25DBF">
        <w:t xml:space="preserve">phases for </w:t>
      </w:r>
      <w:r>
        <w:t xml:space="preserve">zero-crossing (i.e., the bunching phases) of the 2 and 7-cell cavities in the QCM.   </w:t>
      </w:r>
      <w:r w:rsidR="002F084E">
        <w:t>Once the zero-crossing phases are obtained for the 2 and 7-cell cavities, 90 degrees will be added to the</w:t>
      </w:r>
      <w:r w:rsidR="00D25DBF">
        <w:t>se</w:t>
      </w:r>
      <w:r w:rsidR="002F084E">
        <w:t xml:space="preserve"> values to obtain </w:t>
      </w:r>
      <w:r w:rsidR="00D25DBF">
        <w:t xml:space="preserve">phases for on-crest </w:t>
      </w:r>
      <w:r w:rsidR="002F084E">
        <w:t xml:space="preserve">acceleration.  In addition, the Yao cavity will validate the </w:t>
      </w:r>
      <w:proofErr w:type="spellStart"/>
      <w:r w:rsidR="002F084E">
        <w:t>buncher</w:t>
      </w:r>
      <w:proofErr w:type="spellEnd"/>
      <w:r w:rsidR="002F084E">
        <w:t xml:space="preserve"> settings found using the </w:t>
      </w:r>
      <w:proofErr w:type="spellStart"/>
      <w:r w:rsidR="002F084E">
        <w:t>keV</w:t>
      </w:r>
      <w:proofErr w:type="spellEnd"/>
      <w:r w:rsidR="002F084E">
        <w:t xml:space="preserve"> spectrometer beamline, in particular the </w:t>
      </w:r>
      <w:proofErr w:type="spellStart"/>
      <w:r w:rsidR="002F084E">
        <w:t>buncher</w:t>
      </w:r>
      <w:proofErr w:type="spellEnd"/>
      <w:r w:rsidR="002F084E">
        <w:t xml:space="preserve"> amplitude that provides a longitudinal waist at the QCM 2-cell cavity.   </w:t>
      </w:r>
    </w:p>
    <w:p w14:paraId="2807FC46" w14:textId="54E35FA2" w:rsidR="00CE7F31" w:rsidRDefault="002F084E" w:rsidP="00124185">
      <w:r>
        <w:lastRenderedPageBreak/>
        <w:t xml:space="preserve">Basic approach: </w:t>
      </w:r>
      <w:r w:rsidR="00CE7F31">
        <w:t xml:space="preserve">The </w:t>
      </w:r>
      <w:r w:rsidR="00AE001C">
        <w:t xml:space="preserve">drive-laser </w:t>
      </w:r>
      <w:proofErr w:type="spellStart"/>
      <w:proofErr w:type="gramStart"/>
      <w:r w:rsidR="00AE001C">
        <w:t>rf</w:t>
      </w:r>
      <w:proofErr w:type="spellEnd"/>
      <w:proofErr w:type="gramEnd"/>
      <w:r w:rsidR="00AE001C">
        <w:t xml:space="preserve"> phase is varied to slew the </w:t>
      </w:r>
      <w:r w:rsidR="00CE7F31">
        <w:t xml:space="preserve">electron bunch across a narrow slit that resides between the UITF </w:t>
      </w:r>
      <w:proofErr w:type="spellStart"/>
      <w:r w:rsidR="00CE7F31">
        <w:t>rf</w:t>
      </w:r>
      <w:proofErr w:type="spellEnd"/>
      <w:r w:rsidR="00CE7F31">
        <w:t xml:space="preserve">-deflector cavities (i.e., the UITF “chopper”).  In this away, the head, the middle, and the tail of the electron bunch can be delivered to a Yao cavity </w:t>
      </w:r>
      <w:r w:rsidR="00B226E4">
        <w:t>located</w:t>
      </w:r>
      <w:r w:rsidR="00CE7F31">
        <w:t xml:space="preserve"> downstream of </w:t>
      </w:r>
      <w:proofErr w:type="spellStart"/>
      <w:proofErr w:type="gramStart"/>
      <w:r w:rsidR="00CE7F31">
        <w:t>rf</w:t>
      </w:r>
      <w:proofErr w:type="spellEnd"/>
      <w:proofErr w:type="gramEnd"/>
      <w:r w:rsidR="00CE7F31">
        <w:t xml:space="preserve"> components that need to be set properly.  The phase of the signal excited within the Yao cavity is compared to a </w:t>
      </w:r>
      <w:r w:rsidR="007072E5">
        <w:t xml:space="preserve">stable/constant </w:t>
      </w:r>
      <w:r w:rsidR="00CE7F31">
        <w:t xml:space="preserve">reference phase.  When the </w:t>
      </w:r>
      <w:proofErr w:type="spellStart"/>
      <w:r>
        <w:t>rf</w:t>
      </w:r>
      <w:proofErr w:type="spellEnd"/>
      <w:r w:rsidR="00CE7F31">
        <w:t xml:space="preserve"> phase </w:t>
      </w:r>
      <w:r>
        <w:t xml:space="preserve">of the cavity in question </w:t>
      </w:r>
      <w:r w:rsidR="00CE7F31">
        <w:t>is set properly</w:t>
      </w:r>
      <w:r w:rsidR="005F0FF3">
        <w:t xml:space="preserve"> (i.e., </w:t>
      </w:r>
      <w:r w:rsidR="00D25DBF">
        <w:t xml:space="preserve">for </w:t>
      </w:r>
      <w:r w:rsidR="005F0FF3">
        <w:t>zero crossing)</w:t>
      </w:r>
      <w:r w:rsidR="00CE7F31">
        <w:t xml:space="preserve">, the arrival </w:t>
      </w:r>
      <w:r w:rsidR="00D25DBF">
        <w:t>time</w:t>
      </w:r>
      <w:r w:rsidR="00AE001C">
        <w:t>s</w:t>
      </w:r>
      <w:r w:rsidR="00CE7F31">
        <w:t xml:space="preserve"> </w:t>
      </w:r>
      <w:r w:rsidR="005F0FF3">
        <w:t xml:space="preserve">of </w:t>
      </w:r>
      <w:r w:rsidR="00CE7F31">
        <w:t xml:space="preserve">the </w:t>
      </w:r>
      <w:r w:rsidR="005F0FF3">
        <w:t xml:space="preserve">different portions of the electron bunch that pass through the narrow chopper slit are identical, and the phase </w:t>
      </w:r>
      <w:r w:rsidR="00AE001C">
        <w:t xml:space="preserve">of the </w:t>
      </w:r>
      <w:r w:rsidR="005F0FF3">
        <w:t xml:space="preserve">signal </w:t>
      </w:r>
      <w:r w:rsidR="00D25DBF">
        <w:t xml:space="preserve">from </w:t>
      </w:r>
      <w:r w:rsidR="005F0FF3">
        <w:t xml:space="preserve">the Yao cavity will appear as a constant value </w:t>
      </w:r>
      <w:r w:rsidR="00AE001C">
        <w:t xml:space="preserve">while </w:t>
      </w:r>
      <w:r w:rsidR="005F0FF3">
        <w:t>the</w:t>
      </w:r>
      <w:r w:rsidR="00D25DBF">
        <w:t xml:space="preserve"> drive-</w:t>
      </w:r>
      <w:r w:rsidR="005F0FF3">
        <w:t xml:space="preserve">laser </w:t>
      </w:r>
      <w:proofErr w:type="spellStart"/>
      <w:r w:rsidR="00D25DBF">
        <w:t>rf</w:t>
      </w:r>
      <w:proofErr w:type="spellEnd"/>
      <w:r w:rsidR="00D25DBF">
        <w:t xml:space="preserve"> </w:t>
      </w:r>
      <w:r w:rsidR="005F0FF3">
        <w:t xml:space="preserve">phase is varied.  </w:t>
      </w:r>
    </w:p>
    <w:p w14:paraId="7C6DECBA" w14:textId="0BC3C2E9" w:rsidR="007072E5" w:rsidRDefault="007072E5" w:rsidP="00124185">
      <w:r>
        <w:t>As mentioned above, the biggest challenge</w:t>
      </w:r>
      <w:r w:rsidR="00842C25">
        <w:t>s</w:t>
      </w:r>
      <w:r>
        <w:t xml:space="preserve"> associated with commissioning the UITF accelerator is finding (for the first time) the proper </w:t>
      </w:r>
      <w:proofErr w:type="spellStart"/>
      <w:r>
        <w:t>rf</w:t>
      </w:r>
      <w:proofErr w:type="spellEnd"/>
      <w:r>
        <w:t xml:space="preserve"> phases of the 2 a</w:t>
      </w:r>
      <w:r w:rsidR="002F084E">
        <w:t xml:space="preserve">nd 7-cell cavities of the QCM, and the </w:t>
      </w:r>
      <w:proofErr w:type="spellStart"/>
      <w:r w:rsidR="002F084E">
        <w:t>buncher</w:t>
      </w:r>
      <w:proofErr w:type="spellEnd"/>
      <w:r w:rsidR="002F084E">
        <w:t xml:space="preserve"> amplitude that pro</w:t>
      </w:r>
      <w:r w:rsidR="00AE001C">
        <w:t>vides the desired</w:t>
      </w:r>
      <w:r w:rsidR="002F084E">
        <w:t xml:space="preserve"> electron bunch length at the QCM 2-cell cavity.  </w:t>
      </w:r>
      <w:r>
        <w:t>The Yao cavity and Faraday Cup 3 are positioned near the output of the QCM and as a result, it will be fair</w:t>
      </w:r>
      <w:r w:rsidR="00D25DBF">
        <w:t xml:space="preserve">ly easy to deliver beam to </w:t>
      </w:r>
      <w:r w:rsidR="00AE001C">
        <w:t>through the Yao cavity</w:t>
      </w:r>
      <w:r>
        <w:t xml:space="preserve"> at all of the beam energies described above, even for 200 </w:t>
      </w:r>
      <w:proofErr w:type="spellStart"/>
      <w:r>
        <w:t>keV</w:t>
      </w:r>
      <w:proofErr w:type="spellEnd"/>
      <w:r>
        <w:t xml:space="preserve"> beam which is considered “soft”.  </w:t>
      </w:r>
    </w:p>
    <w:p w14:paraId="6C170104" w14:textId="70192D3F" w:rsidR="00D25DBF" w:rsidRDefault="00D25DBF" w:rsidP="00124185"/>
    <w:p w14:paraId="10E9CA78" w14:textId="75113D95" w:rsidR="00AE001C" w:rsidRPr="00AB22FE" w:rsidRDefault="00AE001C" w:rsidP="00124185">
      <w:pPr>
        <w:rPr>
          <w:b/>
          <w:u w:val="single"/>
        </w:rPr>
      </w:pPr>
      <w:r w:rsidRPr="00AB22FE">
        <w:rPr>
          <w:b/>
          <w:u w:val="single"/>
        </w:rPr>
        <w:t>Procedure continued:</w:t>
      </w:r>
    </w:p>
    <w:p w14:paraId="71E2CCE9" w14:textId="77777777" w:rsidR="00AE001C" w:rsidRDefault="00AE001C" w:rsidP="00124185">
      <w:r>
        <w:t xml:space="preserve">Step 10:  Find the </w:t>
      </w:r>
      <w:proofErr w:type="spellStart"/>
      <w:r>
        <w:t>buncher</w:t>
      </w:r>
      <w:proofErr w:type="spellEnd"/>
      <w:r>
        <w:t xml:space="preserve"> </w:t>
      </w:r>
      <w:proofErr w:type="spellStart"/>
      <w:proofErr w:type="gramStart"/>
      <w:r>
        <w:t>rf</w:t>
      </w:r>
      <w:proofErr w:type="spellEnd"/>
      <w:proofErr w:type="gramEnd"/>
      <w:r>
        <w:t xml:space="preserve"> amplitude that provides minimum </w:t>
      </w:r>
      <w:proofErr w:type="spellStart"/>
      <w:r>
        <w:t>bunchlength</w:t>
      </w:r>
      <w:proofErr w:type="spellEnd"/>
      <w:r>
        <w:t xml:space="preserve"> at the QCM 2-cell </w:t>
      </w:r>
      <w:proofErr w:type="spellStart"/>
      <w:r>
        <w:t>rf</w:t>
      </w:r>
      <w:proofErr w:type="spellEnd"/>
      <w:r>
        <w:t xml:space="preserve"> cavity</w:t>
      </w:r>
    </w:p>
    <w:p w14:paraId="4F23EF42" w14:textId="454BFDA0" w:rsidR="002B7FF1" w:rsidRDefault="00D25DBF" w:rsidP="00B226E4">
      <w:pPr>
        <w:pStyle w:val="ListParagraph"/>
        <w:numPr>
          <w:ilvl w:val="0"/>
          <w:numId w:val="12"/>
        </w:numPr>
      </w:pPr>
      <w:r>
        <w:t>In Tune Mode…..</w:t>
      </w:r>
      <w:r w:rsidR="00AE001C">
        <w:t>a</w:t>
      </w:r>
      <w:r w:rsidR="00A76D83">
        <w:t xml:space="preserve">fter using the 200 </w:t>
      </w:r>
      <w:proofErr w:type="spellStart"/>
      <w:r w:rsidR="00A76D83">
        <w:t>keV</w:t>
      </w:r>
      <w:proofErr w:type="spellEnd"/>
      <w:r w:rsidR="00A76D83">
        <w:t xml:space="preserve"> spectrometer to find the </w:t>
      </w:r>
      <w:proofErr w:type="spellStart"/>
      <w:r w:rsidR="00A76D83">
        <w:t>buncher</w:t>
      </w:r>
      <w:proofErr w:type="spellEnd"/>
      <w:r w:rsidR="00A76D83">
        <w:t xml:space="preserve"> zero-crossing, deliver beam </w:t>
      </w:r>
      <w:r w:rsidR="00521E8F">
        <w:t xml:space="preserve">through the Yao cavity </w:t>
      </w:r>
      <w:r w:rsidR="00B226E4" w:rsidRPr="00B226E4">
        <w:t xml:space="preserve">ICBM401 </w:t>
      </w:r>
      <w:r w:rsidR="00521E8F">
        <w:t xml:space="preserve">and </w:t>
      </w:r>
      <w:r>
        <w:t>to</w:t>
      </w:r>
      <w:r w:rsidR="00A76D83">
        <w:t xml:space="preserve"> Faraday Cup 3</w:t>
      </w:r>
      <w:r w:rsidR="00B226E4">
        <w:t xml:space="preserve"> </w:t>
      </w:r>
      <w:r w:rsidR="00B226E4" w:rsidRPr="00B226E4">
        <w:t>IFYM401</w:t>
      </w:r>
      <w:r w:rsidR="00A76D83">
        <w:t xml:space="preserve">.  </w:t>
      </w:r>
    </w:p>
    <w:p w14:paraId="22F562B3" w14:textId="77777777" w:rsidR="002B7FF1" w:rsidRDefault="00D25DBF" w:rsidP="002B7FF1">
      <w:pPr>
        <w:pStyle w:val="ListParagraph"/>
        <w:numPr>
          <w:ilvl w:val="0"/>
          <w:numId w:val="12"/>
        </w:numPr>
      </w:pPr>
      <w:r>
        <w:t xml:space="preserve">Implement the Yao cavity software which varies the drive laser </w:t>
      </w:r>
      <w:proofErr w:type="spellStart"/>
      <w:r>
        <w:t>rf</w:t>
      </w:r>
      <w:proofErr w:type="spellEnd"/>
      <w:r>
        <w:t xml:space="preserve">-phase and provides epics </w:t>
      </w:r>
      <w:proofErr w:type="spellStart"/>
      <w:r>
        <w:t>readback</w:t>
      </w:r>
      <w:proofErr w:type="spellEnd"/>
      <w:r>
        <w:t xml:space="preserve"> of the Yao cavity signal.  </w:t>
      </w:r>
    </w:p>
    <w:p w14:paraId="1083651E" w14:textId="157EDC6F" w:rsidR="002B7FF1" w:rsidRDefault="00D25DBF" w:rsidP="002B7FF1">
      <w:pPr>
        <w:pStyle w:val="ListParagraph"/>
        <w:numPr>
          <w:ilvl w:val="0"/>
          <w:numId w:val="12"/>
        </w:numPr>
      </w:pPr>
      <w:r>
        <w:t xml:space="preserve">With </w:t>
      </w:r>
      <w:proofErr w:type="spellStart"/>
      <w:r>
        <w:t>buncher</w:t>
      </w:r>
      <w:proofErr w:type="spellEnd"/>
      <w:r>
        <w:t xml:space="preserve"> amplitude set to </w:t>
      </w:r>
      <w:r w:rsidR="00B226E4">
        <w:t>1</w:t>
      </w:r>
      <w:r>
        <w:t xml:space="preserve">0 W (~ </w:t>
      </w:r>
      <w:r w:rsidR="00B226E4">
        <w:t>25</w:t>
      </w:r>
      <w:r>
        <w:t xml:space="preserve">% of design value), verify that the zero-crossing phase determined using the 200 </w:t>
      </w:r>
      <w:proofErr w:type="spellStart"/>
      <w:r>
        <w:t>keV</w:t>
      </w:r>
      <w:proofErr w:type="spellEnd"/>
      <w:r>
        <w:t xml:space="preserve"> spectrometer beamline yields a Yao cavity signal with minimal variation </w:t>
      </w:r>
      <w:r w:rsidR="00D17063">
        <w:t>when the</w:t>
      </w:r>
      <w:r>
        <w:t xml:space="preserve"> drive laser </w:t>
      </w:r>
      <w:proofErr w:type="spellStart"/>
      <w:r>
        <w:t>rf</w:t>
      </w:r>
      <w:proofErr w:type="spellEnd"/>
      <w:r>
        <w:t xml:space="preserve"> phase</w:t>
      </w:r>
      <w:r w:rsidR="00D17063">
        <w:t xml:space="preserve"> is varied</w:t>
      </w:r>
      <w:r>
        <w:t xml:space="preserve">.  </w:t>
      </w:r>
    </w:p>
    <w:p w14:paraId="473666B5" w14:textId="544FAEAF" w:rsidR="002B7FF1" w:rsidRDefault="00A76D83" w:rsidP="00124185">
      <w:pPr>
        <w:pStyle w:val="ListParagraph"/>
        <w:numPr>
          <w:ilvl w:val="0"/>
          <w:numId w:val="12"/>
        </w:numPr>
      </w:pPr>
      <w:r>
        <w:t>Slow</w:t>
      </w:r>
      <w:r w:rsidR="00D25DBF">
        <w:t>ly</w:t>
      </w:r>
      <w:r>
        <w:t xml:space="preserve"> increase the </w:t>
      </w:r>
      <w:proofErr w:type="spellStart"/>
      <w:r w:rsidR="00D17063">
        <w:t>buncher</w:t>
      </w:r>
      <w:proofErr w:type="spellEnd"/>
      <w:r w:rsidR="00D17063">
        <w:t xml:space="preserve"> </w:t>
      </w:r>
      <w:proofErr w:type="spellStart"/>
      <w:proofErr w:type="gramStart"/>
      <w:r w:rsidR="00D17063">
        <w:t>rf</w:t>
      </w:r>
      <w:proofErr w:type="spellEnd"/>
      <w:proofErr w:type="gramEnd"/>
      <w:r w:rsidR="00D17063">
        <w:t xml:space="preserve"> </w:t>
      </w:r>
      <w:r>
        <w:t xml:space="preserve">amplitude to </w:t>
      </w:r>
      <w:r w:rsidR="00E501AB">
        <w:t xml:space="preserve">further </w:t>
      </w:r>
      <w:r>
        <w:t>minimize the variation in the Yao cavity signal</w:t>
      </w:r>
      <w:r w:rsidR="00AE001C">
        <w:t xml:space="preserve">, and then observe the signal grow as </w:t>
      </w:r>
      <w:proofErr w:type="spellStart"/>
      <w:r w:rsidR="00AE001C">
        <w:t>buncher</w:t>
      </w:r>
      <w:proofErr w:type="spellEnd"/>
      <w:r w:rsidR="00AE001C">
        <w:t xml:space="preserve"> </w:t>
      </w:r>
      <w:proofErr w:type="spellStart"/>
      <w:r w:rsidR="00AE001C">
        <w:t>rf</w:t>
      </w:r>
      <w:proofErr w:type="spellEnd"/>
      <w:r w:rsidR="00AE001C">
        <w:t xml:space="preserve"> amplitude is increased further</w:t>
      </w:r>
      <w:r>
        <w:t xml:space="preserve">.  The </w:t>
      </w:r>
      <w:proofErr w:type="spellStart"/>
      <w:proofErr w:type="gramStart"/>
      <w:r>
        <w:t>rf</w:t>
      </w:r>
      <w:proofErr w:type="spellEnd"/>
      <w:proofErr w:type="gramEnd"/>
      <w:r>
        <w:t xml:space="preserve"> amplitude that provides minimum variation corresponds to </w:t>
      </w:r>
      <w:r w:rsidR="008F4507">
        <w:t xml:space="preserve">the </w:t>
      </w:r>
      <w:r>
        <w:t>setting that provide</w:t>
      </w:r>
      <w:r w:rsidR="00AE001C">
        <w:t>s</w:t>
      </w:r>
      <w:r>
        <w:t xml:space="preserve"> </w:t>
      </w:r>
      <w:r w:rsidR="00D17063">
        <w:t xml:space="preserve">a </w:t>
      </w:r>
      <w:r>
        <w:t xml:space="preserve">minimum </w:t>
      </w:r>
      <w:proofErr w:type="spellStart"/>
      <w:r>
        <w:t>bunchlength</w:t>
      </w:r>
      <w:proofErr w:type="spellEnd"/>
      <w:r>
        <w:t xml:space="preserve"> at the location of the Yao cavity.  </w:t>
      </w:r>
    </w:p>
    <w:p w14:paraId="43FF31A1" w14:textId="46B274C4" w:rsidR="00A76D83" w:rsidRDefault="00AE001C" w:rsidP="00124185">
      <w:pPr>
        <w:pStyle w:val="ListParagraph"/>
        <w:numPr>
          <w:ilvl w:val="0"/>
          <w:numId w:val="12"/>
        </w:numPr>
      </w:pPr>
      <w:r>
        <w:t xml:space="preserve">To set the </w:t>
      </w:r>
      <w:proofErr w:type="spellStart"/>
      <w:r>
        <w:t>bunchlength</w:t>
      </w:r>
      <w:proofErr w:type="spellEnd"/>
      <w:r>
        <w:t xml:space="preserve"> minimum at the QCM2-cell cavity (which is the objective of this step), i</w:t>
      </w:r>
      <w:r w:rsidR="00A76D83">
        <w:t xml:space="preserve">ncrease the amplitude of the </w:t>
      </w:r>
      <w:proofErr w:type="spellStart"/>
      <w:r w:rsidR="00A76D83">
        <w:t>buncher</w:t>
      </w:r>
      <w:proofErr w:type="spellEnd"/>
      <w:r w:rsidR="00A76D83">
        <w:t xml:space="preserve"> </w:t>
      </w:r>
      <w:proofErr w:type="spellStart"/>
      <w:r w:rsidR="00A76D83">
        <w:t>rf</w:t>
      </w:r>
      <w:proofErr w:type="spellEnd"/>
      <w:r w:rsidR="00A76D83">
        <w:t xml:space="preserve"> by the ratio of distance</w:t>
      </w:r>
      <w:r w:rsidR="00D17063">
        <w:t>s: (</w:t>
      </w:r>
      <w:proofErr w:type="spellStart"/>
      <w:r w:rsidR="00A76D83">
        <w:t>buncher</w:t>
      </w:r>
      <w:proofErr w:type="spellEnd"/>
      <w:r w:rsidR="00A76D83">
        <w:t xml:space="preserve"> to </w:t>
      </w:r>
      <w:proofErr w:type="spellStart"/>
      <w:r w:rsidR="00A76D83">
        <w:t>yao</w:t>
      </w:r>
      <w:proofErr w:type="spellEnd"/>
      <w:r w:rsidR="00A76D83">
        <w:t xml:space="preserve"> cavity</w:t>
      </w:r>
      <w:r w:rsidR="00D17063">
        <w:t>)</w:t>
      </w:r>
      <w:proofErr w:type="gramStart"/>
      <w:r w:rsidR="00A76D83">
        <w:t>/</w:t>
      </w:r>
      <w:r w:rsidR="00D17063">
        <w:t>(</w:t>
      </w:r>
      <w:proofErr w:type="spellStart"/>
      <w:proofErr w:type="gramEnd"/>
      <w:r w:rsidR="00A76D83">
        <w:t>buncher</w:t>
      </w:r>
      <w:proofErr w:type="spellEnd"/>
      <w:r w:rsidR="00A76D83">
        <w:t xml:space="preserve"> cavity to the </w:t>
      </w:r>
      <w:r w:rsidR="00D17063">
        <w:t xml:space="preserve">center of the </w:t>
      </w:r>
      <w:r w:rsidR="00A76D83">
        <w:t>2-cell</w:t>
      </w:r>
      <w:r w:rsidR="00D17063">
        <w:t>)</w:t>
      </w:r>
      <w:r w:rsidR="00A76D83">
        <w:t xml:space="preserve">, which corresponds to factor </w:t>
      </w:r>
      <w:r w:rsidR="00D17063">
        <w:t>2.26</w:t>
      </w:r>
      <w:r w:rsidR="00A76D83">
        <w:t>.</w:t>
      </w:r>
      <w:r w:rsidR="00D25DBF">
        <w:t xml:space="preserve"> Compare this value </w:t>
      </w:r>
      <w:r w:rsidR="00273092">
        <w:t>to the expected value of 40</w:t>
      </w:r>
      <w:r>
        <w:t>W and log the results.</w:t>
      </w:r>
    </w:p>
    <w:p w14:paraId="3B4A4870" w14:textId="77777777" w:rsidR="00521E8F" w:rsidRDefault="00AE001C" w:rsidP="00124185">
      <w:r>
        <w:t xml:space="preserve">Step 11:  </w:t>
      </w:r>
      <w:r w:rsidR="00521E8F">
        <w:t>Find the crest phase for the QCM 2-cell cavity</w:t>
      </w:r>
    </w:p>
    <w:p w14:paraId="5A1F9852" w14:textId="77777777" w:rsidR="002B7FF1" w:rsidRDefault="00A76D83" w:rsidP="002B7FF1">
      <w:pPr>
        <w:pStyle w:val="ListParagraph"/>
        <w:numPr>
          <w:ilvl w:val="0"/>
          <w:numId w:val="13"/>
        </w:numPr>
      </w:pPr>
      <w:r>
        <w:t xml:space="preserve">Turn OFF the </w:t>
      </w:r>
      <w:proofErr w:type="spellStart"/>
      <w:r>
        <w:t>buncher</w:t>
      </w:r>
      <w:proofErr w:type="spellEnd"/>
      <w:r>
        <w:t xml:space="preserve">.  Deliver 200 </w:t>
      </w:r>
      <w:proofErr w:type="spellStart"/>
      <w:r>
        <w:t>keV</w:t>
      </w:r>
      <w:proofErr w:type="spellEnd"/>
      <w:r>
        <w:t xml:space="preserve"> beam to Faraday Cup 3.  </w:t>
      </w:r>
    </w:p>
    <w:p w14:paraId="2D033B36" w14:textId="1CFB9DF3" w:rsidR="002B7FF1" w:rsidRDefault="00A76D83" w:rsidP="002B7FF1">
      <w:pPr>
        <w:pStyle w:val="ListParagraph"/>
        <w:numPr>
          <w:ilvl w:val="0"/>
          <w:numId w:val="13"/>
        </w:numPr>
      </w:pPr>
      <w:r>
        <w:t xml:space="preserve">Set the 2-cell </w:t>
      </w:r>
      <w:proofErr w:type="spellStart"/>
      <w:proofErr w:type="gramStart"/>
      <w:r>
        <w:t>rf</w:t>
      </w:r>
      <w:proofErr w:type="spellEnd"/>
      <w:proofErr w:type="gramEnd"/>
      <w:r>
        <w:t xml:space="preserve"> gradient to 10% of expected operating </w:t>
      </w:r>
      <w:r w:rsidR="00CA52C5">
        <w:t>gradient</w:t>
      </w:r>
      <w:r>
        <w:t xml:space="preserve">, 0.26 MV/m.  </w:t>
      </w:r>
    </w:p>
    <w:p w14:paraId="4CDD3712" w14:textId="23BE337D" w:rsidR="002B7FF1" w:rsidRDefault="00A76D83" w:rsidP="002B7FF1">
      <w:pPr>
        <w:pStyle w:val="ListParagraph"/>
        <w:numPr>
          <w:ilvl w:val="0"/>
          <w:numId w:val="13"/>
        </w:numPr>
      </w:pPr>
      <w:r>
        <w:t xml:space="preserve">While noting the signal from the </w:t>
      </w:r>
      <w:proofErr w:type="spellStart"/>
      <w:proofErr w:type="gramStart"/>
      <w:r>
        <w:t>yao</w:t>
      </w:r>
      <w:proofErr w:type="spellEnd"/>
      <w:proofErr w:type="gramEnd"/>
      <w:r>
        <w:t xml:space="preserve"> cavity, adjust the 2-cell phase to minimize the variation in the signal</w:t>
      </w:r>
      <w:r w:rsidR="00B226E4">
        <w:t>, corresponding to zero-crossing phase</w:t>
      </w:r>
      <w:r>
        <w:t xml:space="preserve">.  </w:t>
      </w:r>
      <w:r w:rsidR="00273092">
        <w:t>The</w:t>
      </w:r>
      <w:r>
        <w:t xml:space="preserve"> amplitude of the 2-cell </w:t>
      </w:r>
      <w:proofErr w:type="spellStart"/>
      <w:proofErr w:type="gramStart"/>
      <w:r>
        <w:t>rf</w:t>
      </w:r>
      <w:proofErr w:type="spellEnd"/>
      <w:proofErr w:type="gramEnd"/>
      <w:r>
        <w:t xml:space="preserve"> </w:t>
      </w:r>
      <w:r w:rsidR="00273092">
        <w:t xml:space="preserve">can be increased </w:t>
      </w:r>
      <w:r>
        <w:t xml:space="preserve">if necessary, to </w:t>
      </w:r>
      <w:r w:rsidR="00273092">
        <w:t>provide a more definitive Yao cavity signal</w:t>
      </w:r>
      <w:r>
        <w:t xml:space="preserve">.  </w:t>
      </w:r>
    </w:p>
    <w:p w14:paraId="1369554F" w14:textId="70036240" w:rsidR="00A76D83" w:rsidRDefault="00A76D83" w:rsidP="002B7FF1">
      <w:pPr>
        <w:pStyle w:val="ListParagraph"/>
        <w:numPr>
          <w:ilvl w:val="0"/>
          <w:numId w:val="13"/>
        </w:numPr>
      </w:pPr>
      <w:r>
        <w:t xml:space="preserve">Now add 90 degrees to the 2-cell </w:t>
      </w:r>
      <w:proofErr w:type="spellStart"/>
      <w:proofErr w:type="gramStart"/>
      <w:r>
        <w:t>rf</w:t>
      </w:r>
      <w:proofErr w:type="spellEnd"/>
      <w:proofErr w:type="gramEnd"/>
      <w:r>
        <w:t xml:space="preserve"> phase for on-crest operation.</w:t>
      </w:r>
    </w:p>
    <w:p w14:paraId="30D3CCFB" w14:textId="77777777" w:rsidR="00521E8F" w:rsidRDefault="00AE001C" w:rsidP="00124185">
      <w:r>
        <w:t xml:space="preserve">Step 12: </w:t>
      </w:r>
      <w:r w:rsidR="00521E8F">
        <w:t>Find the crest phase for the QCM 7-cell cavity</w:t>
      </w:r>
    </w:p>
    <w:p w14:paraId="1B675E62" w14:textId="5F9E4B30" w:rsidR="002B7FF1" w:rsidRDefault="00A76D83" w:rsidP="002B7FF1">
      <w:pPr>
        <w:pStyle w:val="ListParagraph"/>
        <w:numPr>
          <w:ilvl w:val="0"/>
          <w:numId w:val="14"/>
        </w:numPr>
      </w:pPr>
      <w:r>
        <w:lastRenderedPageBreak/>
        <w:t xml:space="preserve">Turn OFF the </w:t>
      </w:r>
      <w:proofErr w:type="spellStart"/>
      <w:r>
        <w:t>buncher</w:t>
      </w:r>
      <w:proofErr w:type="spellEnd"/>
      <w:r>
        <w:t xml:space="preserve"> </w:t>
      </w:r>
      <w:r w:rsidR="00244374">
        <w:t>but leave the</w:t>
      </w:r>
      <w:r>
        <w:t xml:space="preserve"> </w:t>
      </w:r>
      <w:r w:rsidR="00521E8F">
        <w:t xml:space="preserve">QCM </w:t>
      </w:r>
      <w:r w:rsidR="00244374">
        <w:t xml:space="preserve">2-cell cavity powered at nominal settings to provide 500 </w:t>
      </w:r>
      <w:proofErr w:type="spellStart"/>
      <w:r w:rsidR="00244374">
        <w:t>keV</w:t>
      </w:r>
      <w:proofErr w:type="spellEnd"/>
      <w:r w:rsidR="00244374">
        <w:t xml:space="preserve"> beam to the QCM 7-cell cavity</w:t>
      </w:r>
      <w:r>
        <w:t xml:space="preserve"> </w:t>
      </w:r>
    </w:p>
    <w:p w14:paraId="5F651A1F" w14:textId="6D0607D5" w:rsidR="00A76D83" w:rsidRDefault="00A76D83" w:rsidP="002B7FF1">
      <w:pPr>
        <w:pStyle w:val="ListParagraph"/>
        <w:numPr>
          <w:ilvl w:val="0"/>
          <w:numId w:val="14"/>
        </w:numPr>
      </w:pPr>
      <w:r>
        <w:t xml:space="preserve">Repeat </w:t>
      </w:r>
      <w:r w:rsidR="00521E8F">
        <w:t xml:space="preserve">Step 11 </w:t>
      </w:r>
      <w:r>
        <w:t>above</w:t>
      </w:r>
      <w:r w:rsidR="00521E8F">
        <w:t xml:space="preserve"> for the 7-</w:t>
      </w:r>
      <w:r>
        <w:t>cell cavity…..</w:t>
      </w:r>
    </w:p>
    <w:p w14:paraId="0EF8610B" w14:textId="69AFA2D5" w:rsidR="00A76D83" w:rsidRDefault="00A76D83" w:rsidP="00124185"/>
    <w:p w14:paraId="1206BC4B" w14:textId="13791DA0" w:rsidR="00A76D83" w:rsidRDefault="00A76D83" w:rsidP="00124185">
      <w:r>
        <w:t xml:space="preserve">After completing these Yao cavity measurements, the </w:t>
      </w:r>
      <w:proofErr w:type="spellStart"/>
      <w:r>
        <w:t>buncher</w:t>
      </w:r>
      <w:proofErr w:type="spellEnd"/>
      <w:r>
        <w:t xml:space="preserve"> amplitude should </w:t>
      </w:r>
      <w:r w:rsidR="00D25DBF">
        <w:t xml:space="preserve">now </w:t>
      </w:r>
      <w:r>
        <w:t>be relatively close to</w:t>
      </w:r>
      <w:r w:rsidR="00521E8F">
        <w:t xml:space="preserve"> the</w:t>
      </w:r>
      <w:r>
        <w:t xml:space="preserve"> intended operational value, and the 2 and 7-cell cavity phases </w:t>
      </w:r>
      <w:r w:rsidR="00D25DBF">
        <w:t>corresponding to</w:t>
      </w:r>
      <w:r>
        <w:t xml:space="preserve"> on-crest operation</w:t>
      </w:r>
      <w:r w:rsidR="00D25DBF">
        <w:t xml:space="preserve"> will be known to within a few degrees</w:t>
      </w:r>
      <w:r>
        <w:t>.  It should no</w:t>
      </w:r>
      <w:r w:rsidR="00D25DBF">
        <w:t>w</w:t>
      </w:r>
      <w:r>
        <w:t xml:space="preserve"> be fairly easy to deliver MeV beam to the MeV beam dumps. </w:t>
      </w:r>
      <w:r w:rsidR="00D25DBF">
        <w:t xml:space="preserve"> </w:t>
      </w:r>
      <w:r>
        <w:t xml:space="preserve">Start at Step 8 above, to fine tune </w:t>
      </w:r>
      <w:proofErr w:type="spellStart"/>
      <w:proofErr w:type="gramStart"/>
      <w:r>
        <w:t>r</w:t>
      </w:r>
      <w:r w:rsidR="00521E8F">
        <w:t>f</w:t>
      </w:r>
      <w:proofErr w:type="spellEnd"/>
      <w:proofErr w:type="gramEnd"/>
      <w:r w:rsidR="00521E8F">
        <w:t xml:space="preserve"> settings using the MeV spectrom</w:t>
      </w:r>
      <w:r>
        <w:t>eter line.</w:t>
      </w:r>
    </w:p>
    <w:p w14:paraId="6AD5267F" w14:textId="77777777" w:rsidR="00FF1972" w:rsidRDefault="00FF1972" w:rsidP="00124185"/>
    <w:p w14:paraId="4EB4A098" w14:textId="77777777" w:rsidR="00FF1972" w:rsidRDefault="00FF1972" w:rsidP="00124185"/>
    <w:p w14:paraId="0B295E2A" w14:textId="0E32D225" w:rsidR="006822D7" w:rsidRPr="00FF1972" w:rsidRDefault="006822D7" w:rsidP="00124185">
      <w:r w:rsidRPr="00E62313">
        <w:rPr>
          <w:b/>
          <w:u w:val="single"/>
        </w:rPr>
        <w:t xml:space="preserve">Commissioning Plan </w:t>
      </w:r>
      <w:r w:rsidR="00266EAF">
        <w:rPr>
          <w:b/>
          <w:u w:val="single"/>
        </w:rPr>
        <w:t xml:space="preserve">Pre-Ops </w:t>
      </w:r>
      <w:r w:rsidRPr="00E62313">
        <w:rPr>
          <w:b/>
          <w:u w:val="single"/>
        </w:rPr>
        <w:t>Check List</w:t>
      </w:r>
      <w:r w:rsidR="00E62313">
        <w:rPr>
          <w:b/>
          <w:u w:val="single"/>
        </w:rPr>
        <w:t>:</w:t>
      </w:r>
    </w:p>
    <w:p w14:paraId="3405A210" w14:textId="2D72F757" w:rsidR="006822D7" w:rsidRDefault="006822D7" w:rsidP="00124185">
      <w:r>
        <w:t>Verify shielding credited controls in-place per RCD specifications</w:t>
      </w:r>
      <w:r w:rsidR="008C14FD">
        <w:t xml:space="preserve"> </w:t>
      </w:r>
    </w:p>
    <w:p w14:paraId="2E9C489B" w14:textId="6FAC0CAA" w:rsidR="006822D7" w:rsidRDefault="006822D7" w:rsidP="00124185">
      <w:r>
        <w:t>Check status of the helium vent barrier grating, in-place with RCD locks</w:t>
      </w:r>
    </w:p>
    <w:p w14:paraId="366EDB0E" w14:textId="22F21427" w:rsidR="006822D7" w:rsidRDefault="006822D7" w:rsidP="00124185">
      <w:r>
        <w:t>Check status of the Rapid Access monitor in the UITF control room: test button, all lights illuminated</w:t>
      </w:r>
      <w:r w:rsidR="00266EAF">
        <w:t>, no harmful radiation present</w:t>
      </w:r>
    </w:p>
    <w:p w14:paraId="3920B59D" w14:textId="4F0E8670" w:rsidR="006822D7" w:rsidRDefault="006822D7" w:rsidP="00124185">
      <w:r>
        <w:t xml:space="preserve">Set Gun HV power supply current limit to 12 </w:t>
      </w:r>
      <w:proofErr w:type="spellStart"/>
      <w:r>
        <w:t>uA</w:t>
      </w:r>
      <w:proofErr w:type="spellEnd"/>
      <w:r>
        <w:t xml:space="preserve"> using EPICS controls</w:t>
      </w:r>
    </w:p>
    <w:p w14:paraId="7B484F79" w14:textId="566BC8C3" w:rsidR="008F4507" w:rsidRDefault="008F4507" w:rsidP="00124185">
      <w:r>
        <w:t>Remove the lock from the ball valve used to provide compressed air to the valve immediately upstream of the QCM (</w:t>
      </w:r>
      <w:r w:rsidRPr="008F4507">
        <w:t>VBVM101</w:t>
      </w:r>
      <w:r>
        <w:t>), and open the valve</w:t>
      </w:r>
    </w:p>
    <w:p w14:paraId="253C6274" w14:textId="56A1F516" w:rsidR="00266EAF" w:rsidRDefault="008F4507" w:rsidP="00124185">
      <w:r>
        <w:t xml:space="preserve">Verify </w:t>
      </w:r>
      <w:r w:rsidR="00266EAF">
        <w:t xml:space="preserve">RCD </w:t>
      </w:r>
      <w:r>
        <w:t xml:space="preserve">signage in place: </w:t>
      </w:r>
    </w:p>
    <w:p w14:paraId="0001B4B0" w14:textId="5AB2FF2C" w:rsidR="008F4507" w:rsidRDefault="00BB0BB6" w:rsidP="00266EAF">
      <w:pPr>
        <w:pStyle w:val="ListParagraph"/>
        <w:numPr>
          <w:ilvl w:val="0"/>
          <w:numId w:val="15"/>
        </w:numPr>
        <w:ind w:left="630" w:hanging="180"/>
      </w:pPr>
      <w:r>
        <w:t>at both doorways</w:t>
      </w:r>
    </w:p>
    <w:p w14:paraId="2164DBEE" w14:textId="1FF41B1F" w:rsidR="00266EAF" w:rsidRDefault="00266EAF" w:rsidP="00266EAF">
      <w:pPr>
        <w:pStyle w:val="ListParagraph"/>
        <w:numPr>
          <w:ilvl w:val="0"/>
          <w:numId w:val="15"/>
        </w:numPr>
        <w:spacing w:after="0" w:line="240" w:lineRule="auto"/>
        <w:ind w:left="630" w:hanging="180"/>
        <w:rPr>
          <w:rFonts w:eastAsia="Times New Roman" w:cstheme="minorHAnsi"/>
          <w:sz w:val="24"/>
          <w:szCs w:val="24"/>
        </w:rPr>
      </w:pPr>
      <w:r w:rsidRPr="00266EAF">
        <w:rPr>
          <w:rFonts w:eastAsia="Times New Roman" w:cstheme="minorHAnsi"/>
          <w:sz w:val="24"/>
          <w:szCs w:val="24"/>
        </w:rPr>
        <w:t>"</w:t>
      </w:r>
      <w:proofErr w:type="gramStart"/>
      <w:r w:rsidRPr="00266EAF">
        <w:rPr>
          <w:rFonts w:eastAsia="Times New Roman" w:cstheme="minorHAnsi"/>
          <w:sz w:val="24"/>
          <w:szCs w:val="24"/>
        </w:rPr>
        <w:t>high</w:t>
      </w:r>
      <w:proofErr w:type="gramEnd"/>
      <w:r w:rsidRPr="00266EAF">
        <w:rPr>
          <w:rFonts w:eastAsia="Times New Roman" w:cstheme="minorHAnsi"/>
          <w:sz w:val="24"/>
          <w:szCs w:val="24"/>
        </w:rPr>
        <w:t xml:space="preserve"> radiation area" postings in place at cave 2 roof boundary. </w:t>
      </w:r>
    </w:p>
    <w:p w14:paraId="2505E48F" w14:textId="76437BD6" w:rsidR="00266EAF" w:rsidRDefault="00266EAF" w:rsidP="00124185">
      <w:pPr>
        <w:pStyle w:val="ListParagraph"/>
        <w:numPr>
          <w:ilvl w:val="0"/>
          <w:numId w:val="15"/>
        </w:numPr>
        <w:spacing w:after="0" w:line="240" w:lineRule="auto"/>
        <w:ind w:left="630" w:hanging="180"/>
        <w:rPr>
          <w:rFonts w:eastAsia="Times New Roman" w:cstheme="minorHAnsi"/>
          <w:sz w:val="24"/>
          <w:szCs w:val="24"/>
        </w:rPr>
      </w:pPr>
      <w:r>
        <w:rPr>
          <w:rFonts w:eastAsia="Times New Roman" w:cstheme="minorHAnsi"/>
          <w:sz w:val="24"/>
          <w:szCs w:val="24"/>
        </w:rPr>
        <w:t>f</w:t>
      </w:r>
      <w:r w:rsidRPr="00266EAF">
        <w:rPr>
          <w:rFonts w:eastAsia="Times New Roman" w:cstheme="minorHAnsi"/>
          <w:sz w:val="24"/>
          <w:szCs w:val="24"/>
        </w:rPr>
        <w:t xml:space="preserve">lip the signs at the access stair </w:t>
      </w:r>
      <w:r>
        <w:rPr>
          <w:rFonts w:eastAsia="Times New Roman" w:cstheme="minorHAnsi"/>
          <w:sz w:val="24"/>
          <w:szCs w:val="24"/>
        </w:rPr>
        <w:t>to Cave1 rooftop, to display RCA posting</w:t>
      </w:r>
    </w:p>
    <w:p w14:paraId="15F2C777" w14:textId="77777777" w:rsidR="00266EAF" w:rsidRPr="00266EAF" w:rsidRDefault="00266EAF" w:rsidP="00266EAF">
      <w:pPr>
        <w:pStyle w:val="ListParagraph"/>
        <w:spacing w:after="0" w:line="240" w:lineRule="auto"/>
        <w:ind w:left="630"/>
        <w:rPr>
          <w:rFonts w:eastAsia="Times New Roman" w:cstheme="minorHAnsi"/>
          <w:sz w:val="24"/>
          <w:szCs w:val="24"/>
        </w:rPr>
      </w:pPr>
    </w:p>
    <w:p w14:paraId="75770F73" w14:textId="5F057EB1" w:rsidR="00B952D0" w:rsidRDefault="00B952D0" w:rsidP="00124185">
      <w:r>
        <w:t xml:space="preserve">Verify functioning PSS beacons </w:t>
      </w:r>
    </w:p>
    <w:p w14:paraId="01F73F05" w14:textId="05396030" w:rsidR="00082AFB" w:rsidRDefault="00082AFB" w:rsidP="00124185"/>
    <w:p w14:paraId="052BBBDA" w14:textId="79D25D52" w:rsidR="00082AFB" w:rsidRDefault="00082AFB" w:rsidP="00124185"/>
    <w:p w14:paraId="1652FA25" w14:textId="08532AD9" w:rsidR="00082AFB" w:rsidRDefault="00082AFB" w:rsidP="00124185"/>
    <w:p w14:paraId="47E941D6" w14:textId="77777777" w:rsidR="00FF1972" w:rsidRDefault="00FF1972" w:rsidP="00124185"/>
    <w:p w14:paraId="4E389329" w14:textId="77777777" w:rsidR="00FF1972" w:rsidRDefault="00FF1972" w:rsidP="00124185"/>
    <w:p w14:paraId="1CD88470" w14:textId="77777777" w:rsidR="00FF1972" w:rsidRDefault="00FF1972" w:rsidP="00124185"/>
    <w:p w14:paraId="555C169D" w14:textId="77777777" w:rsidR="00FF1972" w:rsidRDefault="00FF1972" w:rsidP="00124185"/>
    <w:p w14:paraId="4872D195" w14:textId="77777777" w:rsidR="00FF1972" w:rsidRDefault="00FF1972" w:rsidP="00124185"/>
    <w:p w14:paraId="458D6898" w14:textId="77777777" w:rsidR="00FF1972" w:rsidRDefault="00FF1972" w:rsidP="00124185"/>
    <w:p w14:paraId="58F4CA4B" w14:textId="77777777" w:rsidR="00FF1972" w:rsidRDefault="00FF1972" w:rsidP="00124185"/>
    <w:p w14:paraId="51D92143" w14:textId="77777777" w:rsidR="00FF1972" w:rsidRDefault="00FF1972" w:rsidP="00124185"/>
    <w:p w14:paraId="236F0BEB" w14:textId="77777777" w:rsidR="00FF1972" w:rsidRDefault="00FF1972" w:rsidP="00124185"/>
    <w:p w14:paraId="799F6C4B" w14:textId="4C6A41E7" w:rsidR="00082AFB" w:rsidRDefault="00082AFB" w:rsidP="00124185">
      <w:r>
        <w:t xml:space="preserve">Table 1 from the UITF ARR Plan: </w:t>
      </w:r>
    </w:p>
    <w:p w14:paraId="4FD98E6C" w14:textId="509A770A" w:rsidR="00082AFB" w:rsidRDefault="00082AFB" w:rsidP="00124185">
      <w:r>
        <w:rPr>
          <w:noProof/>
        </w:rPr>
        <w:drawing>
          <wp:inline distT="0" distB="0" distL="0" distR="0" wp14:anchorId="78F800CF" wp14:editId="006458E0">
            <wp:extent cx="5943600" cy="328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85490"/>
                    </a:xfrm>
                    <a:prstGeom prst="rect">
                      <a:avLst/>
                    </a:prstGeom>
                  </pic:spPr>
                </pic:pic>
              </a:graphicData>
            </a:graphic>
          </wp:inline>
        </w:drawing>
      </w:r>
    </w:p>
    <w:p w14:paraId="50D5A51B" w14:textId="1682BC00" w:rsidR="00EB24B3" w:rsidRDefault="00EB24B3" w:rsidP="00124185"/>
    <w:p w14:paraId="4F2A4DE8" w14:textId="77777777" w:rsidR="00E62313" w:rsidRDefault="00E62313" w:rsidP="00124185">
      <w:pPr>
        <w:rPr>
          <w:b/>
          <w:u w:val="single"/>
        </w:rPr>
      </w:pPr>
    </w:p>
    <w:p w14:paraId="665F49B6" w14:textId="77777777" w:rsidR="00E62313" w:rsidRDefault="00E62313" w:rsidP="00124185">
      <w:pPr>
        <w:rPr>
          <w:b/>
          <w:u w:val="single"/>
        </w:rPr>
      </w:pPr>
    </w:p>
    <w:p w14:paraId="2169D645" w14:textId="77777777" w:rsidR="00E62313" w:rsidRDefault="00E62313" w:rsidP="00124185">
      <w:pPr>
        <w:rPr>
          <w:b/>
          <w:u w:val="single"/>
        </w:rPr>
      </w:pPr>
    </w:p>
    <w:p w14:paraId="1CA84419" w14:textId="77777777" w:rsidR="00FF1972" w:rsidRDefault="00FF1972" w:rsidP="00124185">
      <w:pPr>
        <w:rPr>
          <w:b/>
          <w:u w:val="single"/>
        </w:rPr>
      </w:pPr>
    </w:p>
    <w:p w14:paraId="5A7DE969" w14:textId="77777777" w:rsidR="00FF1972" w:rsidRDefault="00FF1972" w:rsidP="00124185">
      <w:pPr>
        <w:rPr>
          <w:b/>
          <w:u w:val="single"/>
        </w:rPr>
      </w:pPr>
    </w:p>
    <w:p w14:paraId="0B152CEA" w14:textId="77777777" w:rsidR="00FF1972" w:rsidRDefault="00FF1972" w:rsidP="00124185">
      <w:pPr>
        <w:rPr>
          <w:b/>
          <w:u w:val="single"/>
        </w:rPr>
      </w:pPr>
    </w:p>
    <w:p w14:paraId="3A09799A" w14:textId="77777777" w:rsidR="00FF1972" w:rsidRDefault="00FF1972" w:rsidP="00124185">
      <w:pPr>
        <w:rPr>
          <w:b/>
          <w:u w:val="single"/>
        </w:rPr>
      </w:pPr>
    </w:p>
    <w:p w14:paraId="2148206C" w14:textId="77777777" w:rsidR="00FF1972" w:rsidRDefault="00FF1972" w:rsidP="00124185">
      <w:pPr>
        <w:rPr>
          <w:b/>
          <w:u w:val="single"/>
        </w:rPr>
      </w:pPr>
    </w:p>
    <w:p w14:paraId="7FA70F75" w14:textId="77777777" w:rsidR="00FF1972" w:rsidRDefault="00FF1972" w:rsidP="00124185">
      <w:pPr>
        <w:rPr>
          <w:b/>
          <w:u w:val="single"/>
        </w:rPr>
      </w:pPr>
    </w:p>
    <w:p w14:paraId="3EFD9CE1" w14:textId="77777777" w:rsidR="00FF1972" w:rsidRDefault="00FF1972" w:rsidP="00124185">
      <w:pPr>
        <w:rPr>
          <w:b/>
          <w:u w:val="single"/>
        </w:rPr>
      </w:pPr>
    </w:p>
    <w:p w14:paraId="7ACDBDB3" w14:textId="77777777" w:rsidR="00FF1972" w:rsidRDefault="00FF1972" w:rsidP="00124185">
      <w:pPr>
        <w:rPr>
          <w:b/>
          <w:u w:val="single"/>
        </w:rPr>
      </w:pPr>
    </w:p>
    <w:p w14:paraId="355C1052" w14:textId="77777777" w:rsidR="00FF1972" w:rsidRDefault="00FF1972" w:rsidP="00124185">
      <w:pPr>
        <w:rPr>
          <w:b/>
          <w:u w:val="single"/>
        </w:rPr>
      </w:pPr>
    </w:p>
    <w:p w14:paraId="7BA55840" w14:textId="77777777" w:rsidR="00FF1972" w:rsidRDefault="00FF1972" w:rsidP="00124185">
      <w:pPr>
        <w:rPr>
          <w:b/>
          <w:u w:val="single"/>
        </w:rPr>
      </w:pPr>
    </w:p>
    <w:p w14:paraId="1CE2F72B" w14:textId="77777777" w:rsidR="00FF1972" w:rsidRDefault="00FF1972" w:rsidP="00124185">
      <w:pPr>
        <w:rPr>
          <w:b/>
          <w:u w:val="single"/>
        </w:rPr>
      </w:pPr>
    </w:p>
    <w:p w14:paraId="7E929A81" w14:textId="77777777" w:rsidR="00FF1972" w:rsidRDefault="00FF1972" w:rsidP="00124185">
      <w:pPr>
        <w:rPr>
          <w:b/>
          <w:u w:val="single"/>
        </w:rPr>
      </w:pPr>
    </w:p>
    <w:p w14:paraId="30730625" w14:textId="49BD4F28" w:rsidR="00E62313" w:rsidRPr="00E62313" w:rsidRDefault="00E62313" w:rsidP="00124185">
      <w:pPr>
        <w:rPr>
          <w:b/>
          <w:u w:val="single"/>
        </w:rPr>
      </w:pPr>
      <w:r w:rsidRPr="00E62313">
        <w:rPr>
          <w:b/>
          <w:u w:val="single"/>
        </w:rPr>
        <w:t xml:space="preserve">Elegant settings for MeV dipole, quads and </w:t>
      </w:r>
      <w:proofErr w:type="spellStart"/>
      <w:r w:rsidRPr="00E62313">
        <w:rPr>
          <w:b/>
          <w:u w:val="single"/>
        </w:rPr>
        <w:t>keV</w:t>
      </w:r>
      <w:proofErr w:type="spellEnd"/>
      <w:r w:rsidRPr="00E62313">
        <w:rPr>
          <w:b/>
          <w:u w:val="single"/>
        </w:rPr>
        <w:t xml:space="preserve"> solenoids</w:t>
      </w:r>
      <w:r>
        <w:rPr>
          <w:b/>
          <w:u w:val="single"/>
        </w:rPr>
        <w:t xml:space="preserve"> (elegant units, will convert to current)</w:t>
      </w:r>
    </w:p>
    <w:p w14:paraId="407A489B" w14:textId="68D78B08" w:rsidR="00EB24B3" w:rsidRDefault="00EB24B3" w:rsidP="00124185">
      <w:r w:rsidRPr="00EB24B3">
        <w:rPr>
          <w:noProof/>
        </w:rPr>
        <w:drawing>
          <wp:inline distT="0" distB="0" distL="0" distR="0" wp14:anchorId="2FFD8FA5" wp14:editId="6998FDD1">
            <wp:extent cx="5943600" cy="3802380"/>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5943600" cy="3802380"/>
                    </a:xfrm>
                    <a:prstGeom prst="rect">
                      <a:avLst/>
                    </a:prstGeom>
                  </pic:spPr>
                </pic:pic>
              </a:graphicData>
            </a:graphic>
          </wp:inline>
        </w:drawing>
      </w:r>
    </w:p>
    <w:p w14:paraId="5D965B45" w14:textId="6C385868" w:rsidR="00CE7F31" w:rsidRDefault="00CE7F31" w:rsidP="00124185"/>
    <w:p w14:paraId="48A46EAA" w14:textId="77777777" w:rsidR="00CE7F31" w:rsidRDefault="00CE7F31" w:rsidP="00124185"/>
    <w:p w14:paraId="65C4C9EA" w14:textId="70DA4023" w:rsidR="00F944F4" w:rsidRDefault="00F944F4" w:rsidP="00124185"/>
    <w:sectPr w:rsidR="00F9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8E"/>
    <w:multiLevelType w:val="hybridMultilevel"/>
    <w:tmpl w:val="AD788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A77"/>
    <w:multiLevelType w:val="hybridMultilevel"/>
    <w:tmpl w:val="595A6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95CCC"/>
    <w:multiLevelType w:val="hybridMultilevel"/>
    <w:tmpl w:val="C6D8D9F6"/>
    <w:lvl w:ilvl="0" w:tplc="04090001">
      <w:start w:val="1"/>
      <w:numFmt w:val="bullet"/>
      <w:lvlText w:val=""/>
      <w:lvlJc w:val="left"/>
      <w:pPr>
        <w:ind w:left="1440" w:hanging="360"/>
      </w:pPr>
      <w:rPr>
        <w:rFonts w:ascii="Symbol" w:hAnsi="Symbol" w:hint="default"/>
      </w:rPr>
    </w:lvl>
    <w:lvl w:ilvl="1" w:tplc="2B2A5A30">
      <w:numFmt w:val="bullet"/>
      <w:lvlText w:val="-"/>
      <w:lvlJc w:val="left"/>
      <w:pPr>
        <w:ind w:left="2880" w:hanging="1080"/>
      </w:pPr>
      <w:rPr>
        <w:rFonts w:asciiTheme="minorHAnsi" w:eastAsia="Times New Roman" w:hAnsiTheme="minorHAnsi"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4442B"/>
    <w:multiLevelType w:val="hybridMultilevel"/>
    <w:tmpl w:val="D042E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732C"/>
    <w:multiLevelType w:val="hybridMultilevel"/>
    <w:tmpl w:val="701A0F3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56BE6"/>
    <w:multiLevelType w:val="hybridMultilevel"/>
    <w:tmpl w:val="0ECC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541AE"/>
    <w:multiLevelType w:val="hybridMultilevel"/>
    <w:tmpl w:val="F8E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B2180"/>
    <w:multiLevelType w:val="hybridMultilevel"/>
    <w:tmpl w:val="8E5E340A"/>
    <w:lvl w:ilvl="0" w:tplc="9FF4C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51506"/>
    <w:multiLevelType w:val="hybridMultilevel"/>
    <w:tmpl w:val="21FAC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9712F"/>
    <w:multiLevelType w:val="hybridMultilevel"/>
    <w:tmpl w:val="54C0D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50134"/>
    <w:multiLevelType w:val="hybridMultilevel"/>
    <w:tmpl w:val="71D80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7074B"/>
    <w:multiLevelType w:val="hybridMultilevel"/>
    <w:tmpl w:val="413AA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F74C6"/>
    <w:multiLevelType w:val="hybridMultilevel"/>
    <w:tmpl w:val="469E8E86"/>
    <w:lvl w:ilvl="0" w:tplc="5896D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36DB8"/>
    <w:multiLevelType w:val="hybridMultilevel"/>
    <w:tmpl w:val="3EA22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678EF"/>
    <w:multiLevelType w:val="hybridMultilevel"/>
    <w:tmpl w:val="CEFC1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0"/>
  </w:num>
  <w:num w:numId="6">
    <w:abstractNumId w:val="11"/>
  </w:num>
  <w:num w:numId="7">
    <w:abstractNumId w:val="6"/>
  </w:num>
  <w:num w:numId="8">
    <w:abstractNumId w:val="12"/>
  </w:num>
  <w:num w:numId="9">
    <w:abstractNumId w:val="7"/>
  </w:num>
  <w:num w:numId="10">
    <w:abstractNumId w:val="14"/>
  </w:num>
  <w:num w:numId="11">
    <w:abstractNumId w:val="13"/>
  </w:num>
  <w:num w:numId="12">
    <w:abstractNumId w:val="1"/>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07"/>
    <w:rsid w:val="000743D3"/>
    <w:rsid w:val="00082AFB"/>
    <w:rsid w:val="000A3447"/>
    <w:rsid w:val="000B5D00"/>
    <w:rsid w:val="00124185"/>
    <w:rsid w:val="00134119"/>
    <w:rsid w:val="00165921"/>
    <w:rsid w:val="00171743"/>
    <w:rsid w:val="001B4D4D"/>
    <w:rsid w:val="001C092B"/>
    <w:rsid w:val="001C796A"/>
    <w:rsid w:val="001F4A4D"/>
    <w:rsid w:val="00244374"/>
    <w:rsid w:val="00266EAF"/>
    <w:rsid w:val="00271EBD"/>
    <w:rsid w:val="00273092"/>
    <w:rsid w:val="00281B6B"/>
    <w:rsid w:val="002824EA"/>
    <w:rsid w:val="002864E4"/>
    <w:rsid w:val="002A03B2"/>
    <w:rsid w:val="002A6F37"/>
    <w:rsid w:val="002B7FF1"/>
    <w:rsid w:val="002F084E"/>
    <w:rsid w:val="00306ABB"/>
    <w:rsid w:val="00346811"/>
    <w:rsid w:val="00373ED2"/>
    <w:rsid w:val="0039588D"/>
    <w:rsid w:val="003C2243"/>
    <w:rsid w:val="00426734"/>
    <w:rsid w:val="00432715"/>
    <w:rsid w:val="004A14A8"/>
    <w:rsid w:val="004A2198"/>
    <w:rsid w:val="004B64A1"/>
    <w:rsid w:val="004C7402"/>
    <w:rsid w:val="004F37C1"/>
    <w:rsid w:val="00521E8F"/>
    <w:rsid w:val="005500B3"/>
    <w:rsid w:val="00567D40"/>
    <w:rsid w:val="00575DE8"/>
    <w:rsid w:val="005C655F"/>
    <w:rsid w:val="005F08B8"/>
    <w:rsid w:val="005F0FF3"/>
    <w:rsid w:val="0060115B"/>
    <w:rsid w:val="00613586"/>
    <w:rsid w:val="00630905"/>
    <w:rsid w:val="006331E1"/>
    <w:rsid w:val="00642474"/>
    <w:rsid w:val="00646B20"/>
    <w:rsid w:val="0067110C"/>
    <w:rsid w:val="0067341A"/>
    <w:rsid w:val="006822D7"/>
    <w:rsid w:val="006B0F25"/>
    <w:rsid w:val="006C186B"/>
    <w:rsid w:val="006F0E9D"/>
    <w:rsid w:val="007072E5"/>
    <w:rsid w:val="00714B9A"/>
    <w:rsid w:val="0072039C"/>
    <w:rsid w:val="00772366"/>
    <w:rsid w:val="00775760"/>
    <w:rsid w:val="007859A5"/>
    <w:rsid w:val="007870DC"/>
    <w:rsid w:val="007B61D1"/>
    <w:rsid w:val="007B66C8"/>
    <w:rsid w:val="00824F0A"/>
    <w:rsid w:val="00831775"/>
    <w:rsid w:val="00842C25"/>
    <w:rsid w:val="00877F2F"/>
    <w:rsid w:val="00881028"/>
    <w:rsid w:val="008C14FD"/>
    <w:rsid w:val="008D1C8B"/>
    <w:rsid w:val="008F20B4"/>
    <w:rsid w:val="008F4507"/>
    <w:rsid w:val="00922FFA"/>
    <w:rsid w:val="009D00B5"/>
    <w:rsid w:val="009D16FB"/>
    <w:rsid w:val="009E1E46"/>
    <w:rsid w:val="009E3CB9"/>
    <w:rsid w:val="00A13380"/>
    <w:rsid w:val="00A44B3F"/>
    <w:rsid w:val="00A54ACF"/>
    <w:rsid w:val="00A76D83"/>
    <w:rsid w:val="00A80AFF"/>
    <w:rsid w:val="00A91C05"/>
    <w:rsid w:val="00A93CCB"/>
    <w:rsid w:val="00AB0886"/>
    <w:rsid w:val="00AB22FE"/>
    <w:rsid w:val="00AD40BB"/>
    <w:rsid w:val="00AE001C"/>
    <w:rsid w:val="00B14C7C"/>
    <w:rsid w:val="00B226E4"/>
    <w:rsid w:val="00B27251"/>
    <w:rsid w:val="00B36740"/>
    <w:rsid w:val="00B4260E"/>
    <w:rsid w:val="00B52951"/>
    <w:rsid w:val="00B7691F"/>
    <w:rsid w:val="00B952D0"/>
    <w:rsid w:val="00BB0BB6"/>
    <w:rsid w:val="00C10005"/>
    <w:rsid w:val="00C2331A"/>
    <w:rsid w:val="00C32E89"/>
    <w:rsid w:val="00C9377F"/>
    <w:rsid w:val="00CA52C5"/>
    <w:rsid w:val="00CE7F31"/>
    <w:rsid w:val="00D02D8F"/>
    <w:rsid w:val="00D17063"/>
    <w:rsid w:val="00D25DBF"/>
    <w:rsid w:val="00D35E5A"/>
    <w:rsid w:val="00D40D2F"/>
    <w:rsid w:val="00D47FEB"/>
    <w:rsid w:val="00D71CC8"/>
    <w:rsid w:val="00D86CF7"/>
    <w:rsid w:val="00D87944"/>
    <w:rsid w:val="00DA5407"/>
    <w:rsid w:val="00E501AB"/>
    <w:rsid w:val="00E61FB7"/>
    <w:rsid w:val="00E62313"/>
    <w:rsid w:val="00E942D3"/>
    <w:rsid w:val="00EB0DF6"/>
    <w:rsid w:val="00EB24B3"/>
    <w:rsid w:val="00EC2A14"/>
    <w:rsid w:val="00EC3021"/>
    <w:rsid w:val="00EF61AD"/>
    <w:rsid w:val="00F944F4"/>
    <w:rsid w:val="00FE5F53"/>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866C"/>
  <w15:chartTrackingRefBased/>
  <w15:docId w15:val="{9BCE5FAE-58D3-4CF4-ACCC-8D44261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E8"/>
    <w:pPr>
      <w:ind w:left="720"/>
      <w:contextualSpacing/>
    </w:pPr>
  </w:style>
  <w:style w:type="character" w:styleId="CommentReference">
    <w:name w:val="annotation reference"/>
    <w:basedOn w:val="DefaultParagraphFont"/>
    <w:uiPriority w:val="99"/>
    <w:semiHidden/>
    <w:unhideWhenUsed/>
    <w:rsid w:val="00346811"/>
    <w:rPr>
      <w:sz w:val="16"/>
      <w:szCs w:val="16"/>
    </w:rPr>
  </w:style>
  <w:style w:type="paragraph" w:styleId="CommentText">
    <w:name w:val="annotation text"/>
    <w:basedOn w:val="Normal"/>
    <w:link w:val="CommentTextChar"/>
    <w:uiPriority w:val="99"/>
    <w:semiHidden/>
    <w:unhideWhenUsed/>
    <w:rsid w:val="00346811"/>
    <w:pPr>
      <w:spacing w:line="240" w:lineRule="auto"/>
    </w:pPr>
    <w:rPr>
      <w:sz w:val="20"/>
      <w:szCs w:val="20"/>
    </w:rPr>
  </w:style>
  <w:style w:type="character" w:customStyle="1" w:styleId="CommentTextChar">
    <w:name w:val="Comment Text Char"/>
    <w:basedOn w:val="DefaultParagraphFont"/>
    <w:link w:val="CommentText"/>
    <w:uiPriority w:val="99"/>
    <w:semiHidden/>
    <w:rsid w:val="00346811"/>
    <w:rPr>
      <w:sz w:val="20"/>
      <w:szCs w:val="20"/>
    </w:rPr>
  </w:style>
  <w:style w:type="paragraph" w:styleId="CommentSubject">
    <w:name w:val="annotation subject"/>
    <w:basedOn w:val="CommentText"/>
    <w:next w:val="CommentText"/>
    <w:link w:val="CommentSubjectChar"/>
    <w:uiPriority w:val="99"/>
    <w:semiHidden/>
    <w:unhideWhenUsed/>
    <w:rsid w:val="00346811"/>
    <w:rPr>
      <w:b/>
      <w:bCs/>
    </w:rPr>
  </w:style>
  <w:style w:type="character" w:customStyle="1" w:styleId="CommentSubjectChar">
    <w:name w:val="Comment Subject Char"/>
    <w:basedOn w:val="CommentTextChar"/>
    <w:link w:val="CommentSubject"/>
    <w:uiPriority w:val="99"/>
    <w:semiHidden/>
    <w:rsid w:val="00346811"/>
    <w:rPr>
      <w:b/>
      <w:bCs/>
      <w:sz w:val="20"/>
      <w:szCs w:val="20"/>
    </w:rPr>
  </w:style>
  <w:style w:type="paragraph" w:styleId="BalloonText">
    <w:name w:val="Balloon Text"/>
    <w:basedOn w:val="Normal"/>
    <w:link w:val="BalloonTextChar"/>
    <w:uiPriority w:val="99"/>
    <w:semiHidden/>
    <w:unhideWhenUsed/>
    <w:rsid w:val="0034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11"/>
    <w:rPr>
      <w:rFonts w:ascii="Segoe UI" w:hAnsi="Segoe UI" w:cs="Segoe UI"/>
      <w:sz w:val="18"/>
      <w:szCs w:val="18"/>
    </w:rPr>
  </w:style>
  <w:style w:type="paragraph" w:styleId="NormalWeb">
    <w:name w:val="Normal (Web)"/>
    <w:basedOn w:val="Normal"/>
    <w:uiPriority w:val="99"/>
    <w:semiHidden/>
    <w:unhideWhenUsed/>
    <w:rsid w:val="00A44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9740">
      <w:bodyDiv w:val="1"/>
      <w:marLeft w:val="0"/>
      <w:marRight w:val="0"/>
      <w:marTop w:val="0"/>
      <w:marBottom w:val="0"/>
      <w:divBdr>
        <w:top w:val="none" w:sz="0" w:space="0" w:color="auto"/>
        <w:left w:val="none" w:sz="0" w:space="0" w:color="auto"/>
        <w:bottom w:val="none" w:sz="0" w:space="0" w:color="auto"/>
        <w:right w:val="none" w:sz="0" w:space="0" w:color="auto"/>
      </w:divBdr>
    </w:div>
    <w:div w:id="1034888311">
      <w:bodyDiv w:val="1"/>
      <w:marLeft w:val="0"/>
      <w:marRight w:val="0"/>
      <w:marTop w:val="0"/>
      <w:marBottom w:val="0"/>
      <w:divBdr>
        <w:top w:val="none" w:sz="0" w:space="0" w:color="auto"/>
        <w:left w:val="none" w:sz="0" w:space="0" w:color="auto"/>
        <w:bottom w:val="none" w:sz="0" w:space="0" w:color="auto"/>
        <w:right w:val="none" w:sz="0" w:space="0" w:color="auto"/>
      </w:divBdr>
    </w:div>
    <w:div w:id="1222716932">
      <w:bodyDiv w:val="1"/>
      <w:marLeft w:val="0"/>
      <w:marRight w:val="0"/>
      <w:marTop w:val="0"/>
      <w:marBottom w:val="0"/>
      <w:divBdr>
        <w:top w:val="none" w:sz="0" w:space="0" w:color="auto"/>
        <w:left w:val="none" w:sz="0" w:space="0" w:color="auto"/>
        <w:bottom w:val="none" w:sz="0" w:space="0" w:color="auto"/>
        <w:right w:val="none" w:sz="0" w:space="0" w:color="auto"/>
      </w:divBdr>
    </w:div>
    <w:div w:id="1341855845">
      <w:bodyDiv w:val="1"/>
      <w:marLeft w:val="0"/>
      <w:marRight w:val="0"/>
      <w:marTop w:val="0"/>
      <w:marBottom w:val="0"/>
      <w:divBdr>
        <w:top w:val="none" w:sz="0" w:space="0" w:color="auto"/>
        <w:left w:val="none" w:sz="0" w:space="0" w:color="auto"/>
        <w:bottom w:val="none" w:sz="0" w:space="0" w:color="auto"/>
        <w:right w:val="none" w:sz="0" w:space="0" w:color="auto"/>
      </w:divBdr>
    </w:div>
    <w:div w:id="1624460684">
      <w:bodyDiv w:val="1"/>
      <w:marLeft w:val="0"/>
      <w:marRight w:val="0"/>
      <w:marTop w:val="0"/>
      <w:marBottom w:val="0"/>
      <w:divBdr>
        <w:top w:val="none" w:sz="0" w:space="0" w:color="auto"/>
        <w:left w:val="none" w:sz="0" w:space="0" w:color="auto"/>
        <w:bottom w:val="none" w:sz="0" w:space="0" w:color="auto"/>
        <w:right w:val="none" w:sz="0" w:space="0" w:color="auto"/>
      </w:divBdr>
    </w:div>
    <w:div w:id="17911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2</cp:revision>
  <dcterms:created xsi:type="dcterms:W3CDTF">2019-11-13T14:41:00Z</dcterms:created>
  <dcterms:modified xsi:type="dcterms:W3CDTF">2019-11-13T14:41:00Z</dcterms:modified>
</cp:coreProperties>
</file>