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1C" w:rsidRDefault="006F631C" w:rsidP="006F631C">
      <w:pPr>
        <w:spacing w:after="0" w:line="240" w:lineRule="auto"/>
        <w:rPr>
          <w:rFonts w:ascii="Times New Roman" w:hAnsi="Times New Roman"/>
          <w:sz w:val="20"/>
          <w:szCs w:val="20"/>
        </w:rPr>
      </w:pPr>
    </w:p>
    <w:p w:rsidR="006F631C" w:rsidRPr="0087009C" w:rsidRDefault="006F631C" w:rsidP="006F631C">
      <w:pPr>
        <w:spacing w:after="0" w:line="240" w:lineRule="auto"/>
        <w:rPr>
          <w:rFonts w:ascii="Times New Roman" w:hAnsi="Times New Roman"/>
          <w:sz w:val="20"/>
          <w:szCs w:val="20"/>
        </w:rPr>
      </w:pPr>
    </w:p>
    <w:p w:rsidR="006F631C" w:rsidRPr="0087009C" w:rsidRDefault="006F631C" w:rsidP="006F631C">
      <w:pPr>
        <w:spacing w:after="0" w:line="240" w:lineRule="auto"/>
        <w:rPr>
          <w:rFonts w:ascii="Times New Roman" w:hAnsi="Times New Roman"/>
          <w:sz w:val="24"/>
          <w:szCs w:val="24"/>
        </w:rPr>
      </w:pPr>
    </w:p>
    <w:p w:rsidR="006F631C" w:rsidRPr="0087009C" w:rsidRDefault="006F631C" w:rsidP="006F631C">
      <w:pPr>
        <w:spacing w:after="0" w:line="240" w:lineRule="auto"/>
        <w:jc w:val="center"/>
        <w:rPr>
          <w:rFonts w:ascii="Times New Roman" w:hAnsi="Times New Roman"/>
          <w:sz w:val="24"/>
          <w:szCs w:val="24"/>
        </w:rPr>
      </w:pPr>
      <w:r>
        <w:rPr>
          <w:rFonts w:ascii="Times New Roman" w:hAnsi="Times New Roman"/>
          <w:noProof/>
          <w:sz w:val="24"/>
          <w:szCs w:val="24"/>
          <w:lang w:eastAsia="en-US"/>
        </w:rPr>
        <w:drawing>
          <wp:inline distT="0" distB="0" distL="0" distR="0" wp14:anchorId="353E7E88" wp14:editId="3988FDB9">
            <wp:extent cx="5457366" cy="2679634"/>
            <wp:effectExtent l="0" t="0" r="0" b="6985"/>
            <wp:docPr id="5" name="Picture 5" descr="C:\Users\fanning\Desktop\UITF Pics\UITF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nning\Desktop\UITF Pics\UITF Cov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57041" cy="2679474"/>
                    </a:xfrm>
                    <a:prstGeom prst="rect">
                      <a:avLst/>
                    </a:prstGeom>
                    <a:noFill/>
                    <a:ln>
                      <a:noFill/>
                    </a:ln>
                  </pic:spPr>
                </pic:pic>
              </a:graphicData>
            </a:graphic>
          </wp:inline>
        </w:drawing>
      </w:r>
    </w:p>
    <w:p w:rsidR="006F631C" w:rsidRPr="0087009C" w:rsidRDefault="006F631C" w:rsidP="006F631C">
      <w:pPr>
        <w:spacing w:after="0" w:line="240" w:lineRule="auto"/>
        <w:rPr>
          <w:rFonts w:ascii="Times New Roman" w:hAnsi="Times New Roman"/>
          <w:sz w:val="24"/>
          <w:szCs w:val="24"/>
        </w:rPr>
      </w:pPr>
    </w:p>
    <w:p w:rsidR="006F631C" w:rsidRPr="0087009C" w:rsidRDefault="006F631C" w:rsidP="006F631C">
      <w:pPr>
        <w:spacing w:after="0" w:line="240" w:lineRule="auto"/>
        <w:rPr>
          <w:rFonts w:ascii="Times New Roman" w:hAnsi="Times New Roman"/>
          <w:sz w:val="24"/>
          <w:szCs w:val="24"/>
        </w:rPr>
      </w:pPr>
    </w:p>
    <w:p w:rsidR="006F631C" w:rsidRDefault="006F631C" w:rsidP="006F631C">
      <w:pPr>
        <w:spacing w:after="0" w:line="240" w:lineRule="auto"/>
        <w:ind w:left="1080" w:right="900" w:hanging="6"/>
        <w:jc w:val="center"/>
        <w:rPr>
          <w:rFonts w:ascii="Times New Roman" w:eastAsia="Times New Roman" w:hAnsi="Times New Roman"/>
          <w:b/>
          <w:bCs/>
          <w:sz w:val="52"/>
          <w:szCs w:val="52"/>
        </w:rPr>
      </w:pPr>
      <w:r>
        <w:rPr>
          <w:rFonts w:ascii="Times New Roman" w:eastAsia="Times New Roman" w:hAnsi="Times New Roman"/>
          <w:b/>
          <w:bCs/>
          <w:spacing w:val="1"/>
          <w:sz w:val="52"/>
          <w:szCs w:val="52"/>
        </w:rPr>
        <w:t>Safety</w:t>
      </w:r>
      <w:r w:rsidRPr="0087009C">
        <w:rPr>
          <w:rFonts w:ascii="Times New Roman" w:eastAsia="Times New Roman" w:hAnsi="Times New Roman"/>
          <w:b/>
          <w:bCs/>
          <w:spacing w:val="-1"/>
          <w:sz w:val="52"/>
          <w:szCs w:val="52"/>
        </w:rPr>
        <w:t xml:space="preserve"> </w:t>
      </w:r>
      <w:r w:rsidRPr="0087009C">
        <w:rPr>
          <w:rFonts w:ascii="Times New Roman" w:eastAsia="Times New Roman" w:hAnsi="Times New Roman"/>
          <w:b/>
          <w:bCs/>
          <w:spacing w:val="1"/>
          <w:sz w:val="52"/>
          <w:szCs w:val="52"/>
        </w:rPr>
        <w:t>R</w:t>
      </w:r>
      <w:r w:rsidRPr="0087009C">
        <w:rPr>
          <w:rFonts w:ascii="Times New Roman" w:eastAsia="Times New Roman" w:hAnsi="Times New Roman"/>
          <w:b/>
          <w:bCs/>
          <w:spacing w:val="-1"/>
          <w:sz w:val="52"/>
          <w:szCs w:val="52"/>
        </w:rPr>
        <w:t>e</w:t>
      </w:r>
      <w:r w:rsidRPr="0087009C">
        <w:rPr>
          <w:rFonts w:ascii="Times New Roman" w:eastAsia="Times New Roman" w:hAnsi="Times New Roman"/>
          <w:b/>
          <w:bCs/>
          <w:spacing w:val="1"/>
          <w:sz w:val="52"/>
          <w:szCs w:val="52"/>
        </w:rPr>
        <w:t>v</w:t>
      </w:r>
      <w:r w:rsidRPr="0087009C">
        <w:rPr>
          <w:rFonts w:ascii="Times New Roman" w:eastAsia="Times New Roman" w:hAnsi="Times New Roman"/>
          <w:b/>
          <w:bCs/>
          <w:spacing w:val="-1"/>
          <w:sz w:val="52"/>
          <w:szCs w:val="52"/>
        </w:rPr>
        <w:t>ie</w:t>
      </w:r>
      <w:r w:rsidRPr="0087009C">
        <w:rPr>
          <w:rFonts w:ascii="Times New Roman" w:eastAsia="Times New Roman" w:hAnsi="Times New Roman"/>
          <w:b/>
          <w:bCs/>
          <w:sz w:val="52"/>
          <w:szCs w:val="52"/>
        </w:rPr>
        <w:t>w</w:t>
      </w:r>
      <w:r>
        <w:rPr>
          <w:rFonts w:ascii="Times New Roman" w:eastAsia="Times New Roman" w:hAnsi="Times New Roman"/>
          <w:b/>
          <w:bCs/>
          <w:sz w:val="52"/>
          <w:szCs w:val="52"/>
        </w:rPr>
        <w:t>:</w:t>
      </w:r>
      <w:r w:rsidRPr="0087009C">
        <w:rPr>
          <w:rFonts w:ascii="Times New Roman" w:eastAsia="Times New Roman" w:hAnsi="Times New Roman"/>
          <w:b/>
          <w:bCs/>
          <w:sz w:val="52"/>
          <w:szCs w:val="52"/>
        </w:rPr>
        <w:t xml:space="preserve"> </w:t>
      </w:r>
    </w:p>
    <w:p w:rsidR="006F631C" w:rsidRDefault="006F631C" w:rsidP="006F631C">
      <w:pPr>
        <w:spacing w:after="0" w:line="240" w:lineRule="auto"/>
        <w:ind w:left="1080" w:right="900" w:hanging="6"/>
        <w:jc w:val="center"/>
        <w:rPr>
          <w:rFonts w:ascii="Times New Roman" w:eastAsia="Times New Roman" w:hAnsi="Times New Roman"/>
          <w:b/>
          <w:bCs/>
          <w:spacing w:val="-1"/>
          <w:sz w:val="52"/>
          <w:szCs w:val="52"/>
        </w:rPr>
      </w:pPr>
      <w:r>
        <w:rPr>
          <w:rFonts w:ascii="Times New Roman" w:eastAsia="Times New Roman" w:hAnsi="Times New Roman"/>
          <w:b/>
          <w:bCs/>
          <w:sz w:val="52"/>
          <w:szCs w:val="52"/>
        </w:rPr>
        <w:t>Proposed PSS BCM for the</w:t>
      </w:r>
      <w:r w:rsidRPr="0087009C">
        <w:rPr>
          <w:rFonts w:ascii="Times New Roman" w:eastAsia="Times New Roman" w:hAnsi="Times New Roman"/>
          <w:b/>
          <w:bCs/>
          <w:spacing w:val="-1"/>
          <w:sz w:val="52"/>
          <w:szCs w:val="52"/>
        </w:rPr>
        <w:t xml:space="preserve"> </w:t>
      </w:r>
    </w:p>
    <w:p w:rsidR="006F631C" w:rsidRPr="0087009C" w:rsidRDefault="006F631C" w:rsidP="006F631C">
      <w:pPr>
        <w:spacing w:after="0" w:line="240" w:lineRule="auto"/>
        <w:ind w:left="1080" w:right="900" w:hanging="6"/>
        <w:jc w:val="center"/>
        <w:rPr>
          <w:rFonts w:ascii="Times New Roman" w:eastAsia="Times New Roman" w:hAnsi="Times New Roman"/>
          <w:sz w:val="52"/>
          <w:szCs w:val="52"/>
        </w:rPr>
      </w:pPr>
      <w:r>
        <w:rPr>
          <w:rFonts w:ascii="Times New Roman" w:eastAsia="Times New Roman" w:hAnsi="Times New Roman"/>
          <w:b/>
          <w:bCs/>
          <w:spacing w:val="1"/>
          <w:sz w:val="52"/>
          <w:szCs w:val="52"/>
        </w:rPr>
        <w:t>Upgrade Injector Test Facility</w:t>
      </w:r>
    </w:p>
    <w:p w:rsidR="006F631C" w:rsidRPr="0087009C" w:rsidRDefault="006F631C" w:rsidP="006F631C">
      <w:pPr>
        <w:spacing w:after="0" w:line="240" w:lineRule="auto"/>
        <w:rPr>
          <w:rFonts w:ascii="Times New Roman" w:hAnsi="Times New Roman"/>
          <w:sz w:val="24"/>
          <w:szCs w:val="24"/>
        </w:rPr>
      </w:pPr>
    </w:p>
    <w:p w:rsidR="006F631C" w:rsidRPr="0087009C" w:rsidRDefault="006F631C" w:rsidP="006F631C">
      <w:pPr>
        <w:spacing w:after="0" w:line="240" w:lineRule="auto"/>
        <w:rPr>
          <w:rFonts w:ascii="Times New Roman" w:hAnsi="Times New Roman"/>
          <w:sz w:val="24"/>
          <w:szCs w:val="24"/>
        </w:rPr>
      </w:pPr>
    </w:p>
    <w:p w:rsidR="006F631C" w:rsidRPr="0087009C" w:rsidRDefault="006F631C" w:rsidP="006F631C">
      <w:pPr>
        <w:spacing w:after="0" w:line="240" w:lineRule="auto"/>
        <w:rPr>
          <w:rFonts w:ascii="Times New Roman" w:hAnsi="Times New Roman"/>
          <w:sz w:val="24"/>
          <w:szCs w:val="24"/>
        </w:rPr>
      </w:pPr>
    </w:p>
    <w:p w:rsidR="006F631C" w:rsidRPr="0087009C" w:rsidRDefault="008850D9" w:rsidP="006F631C">
      <w:pPr>
        <w:spacing w:after="0" w:line="240" w:lineRule="auto"/>
        <w:ind w:left="720" w:right="720"/>
        <w:jc w:val="center"/>
        <w:rPr>
          <w:rFonts w:ascii="Times New Roman" w:eastAsia="Times New Roman" w:hAnsi="Times New Roman"/>
          <w:sz w:val="48"/>
          <w:szCs w:val="48"/>
        </w:rPr>
      </w:pPr>
      <w:r>
        <w:rPr>
          <w:rFonts w:ascii="Times New Roman" w:eastAsia="Times New Roman" w:hAnsi="Times New Roman"/>
          <w:b/>
          <w:bCs/>
          <w:spacing w:val="1"/>
          <w:sz w:val="48"/>
          <w:szCs w:val="48"/>
        </w:rPr>
        <w:t>November 16</w:t>
      </w:r>
      <w:r w:rsidR="006F631C" w:rsidRPr="0087009C">
        <w:rPr>
          <w:rFonts w:ascii="Times New Roman" w:eastAsia="Times New Roman" w:hAnsi="Times New Roman"/>
          <w:b/>
          <w:bCs/>
          <w:sz w:val="48"/>
          <w:szCs w:val="48"/>
        </w:rPr>
        <w:t>,</w:t>
      </w:r>
      <w:r w:rsidR="006F631C" w:rsidRPr="0087009C">
        <w:rPr>
          <w:rFonts w:ascii="Times New Roman" w:eastAsia="Times New Roman" w:hAnsi="Times New Roman"/>
          <w:b/>
          <w:bCs/>
          <w:spacing w:val="-9"/>
          <w:sz w:val="48"/>
          <w:szCs w:val="48"/>
        </w:rPr>
        <w:t xml:space="preserve"> </w:t>
      </w:r>
      <w:r w:rsidR="006F631C" w:rsidRPr="0087009C">
        <w:rPr>
          <w:rFonts w:ascii="Times New Roman" w:eastAsia="Times New Roman" w:hAnsi="Times New Roman"/>
          <w:b/>
          <w:bCs/>
          <w:spacing w:val="-1"/>
          <w:sz w:val="48"/>
          <w:szCs w:val="48"/>
        </w:rPr>
        <w:t>20</w:t>
      </w:r>
      <w:r w:rsidR="006F631C" w:rsidRPr="0087009C">
        <w:rPr>
          <w:rFonts w:ascii="Times New Roman" w:eastAsia="Times New Roman" w:hAnsi="Times New Roman"/>
          <w:b/>
          <w:bCs/>
          <w:spacing w:val="1"/>
          <w:sz w:val="48"/>
          <w:szCs w:val="48"/>
        </w:rPr>
        <w:t>1</w:t>
      </w:r>
      <w:r w:rsidR="006F631C">
        <w:rPr>
          <w:rFonts w:ascii="Times New Roman" w:eastAsia="Times New Roman" w:hAnsi="Times New Roman"/>
          <w:b/>
          <w:bCs/>
          <w:sz w:val="48"/>
          <w:szCs w:val="48"/>
        </w:rPr>
        <w:t>6</w:t>
      </w:r>
    </w:p>
    <w:p w:rsidR="006F631C" w:rsidRPr="0087009C" w:rsidRDefault="006F631C" w:rsidP="006F631C">
      <w:pPr>
        <w:spacing w:after="0" w:line="240" w:lineRule="auto"/>
        <w:rPr>
          <w:rFonts w:ascii="Times New Roman" w:hAnsi="Times New Roman"/>
          <w:sz w:val="24"/>
          <w:szCs w:val="24"/>
        </w:rPr>
      </w:pPr>
    </w:p>
    <w:p w:rsidR="006F631C" w:rsidRPr="0087009C" w:rsidRDefault="006F631C" w:rsidP="006F631C">
      <w:pPr>
        <w:spacing w:after="0" w:line="240" w:lineRule="auto"/>
        <w:rPr>
          <w:rFonts w:ascii="Times New Roman" w:hAnsi="Times New Roman"/>
          <w:sz w:val="24"/>
          <w:szCs w:val="24"/>
        </w:rPr>
      </w:pPr>
    </w:p>
    <w:p w:rsidR="006F631C" w:rsidRPr="0087009C" w:rsidRDefault="006F631C" w:rsidP="006F631C">
      <w:pPr>
        <w:spacing w:after="0" w:line="240" w:lineRule="auto"/>
        <w:rPr>
          <w:rFonts w:ascii="Times New Roman" w:hAnsi="Times New Roman"/>
          <w:sz w:val="24"/>
          <w:szCs w:val="24"/>
        </w:rPr>
      </w:pPr>
    </w:p>
    <w:p w:rsidR="006F631C" w:rsidRPr="0087009C" w:rsidRDefault="006F631C" w:rsidP="006F631C">
      <w:pPr>
        <w:spacing w:after="0" w:line="240" w:lineRule="auto"/>
        <w:rPr>
          <w:rFonts w:ascii="Times New Roman" w:hAnsi="Times New Roman"/>
          <w:sz w:val="24"/>
          <w:szCs w:val="24"/>
        </w:rPr>
      </w:pPr>
    </w:p>
    <w:p w:rsidR="006F631C" w:rsidRPr="0087009C" w:rsidRDefault="006F631C" w:rsidP="006F631C">
      <w:pPr>
        <w:spacing w:after="0" w:line="240" w:lineRule="auto"/>
        <w:rPr>
          <w:rFonts w:ascii="Times New Roman" w:hAnsi="Times New Roman"/>
          <w:sz w:val="24"/>
          <w:szCs w:val="24"/>
        </w:rPr>
      </w:pPr>
    </w:p>
    <w:p w:rsidR="006F631C" w:rsidRPr="0087009C" w:rsidRDefault="006F631C" w:rsidP="006F631C">
      <w:pPr>
        <w:spacing w:after="0" w:line="240" w:lineRule="auto"/>
        <w:rPr>
          <w:rFonts w:ascii="Times New Roman" w:hAnsi="Times New Roman"/>
          <w:sz w:val="24"/>
          <w:szCs w:val="24"/>
        </w:rPr>
      </w:pPr>
    </w:p>
    <w:p w:rsidR="006F631C" w:rsidRPr="0087009C" w:rsidRDefault="006F631C" w:rsidP="006F631C">
      <w:pPr>
        <w:spacing w:after="0" w:line="240" w:lineRule="auto"/>
        <w:rPr>
          <w:rFonts w:ascii="Times New Roman" w:hAnsi="Times New Roman"/>
          <w:sz w:val="24"/>
          <w:szCs w:val="24"/>
        </w:rPr>
      </w:pPr>
    </w:p>
    <w:p w:rsidR="006F631C" w:rsidRPr="0087009C" w:rsidRDefault="006F631C" w:rsidP="006F631C">
      <w:pPr>
        <w:spacing w:after="0" w:line="240" w:lineRule="auto"/>
        <w:rPr>
          <w:rFonts w:ascii="Times New Roman" w:hAnsi="Times New Roman"/>
          <w:sz w:val="24"/>
          <w:szCs w:val="24"/>
        </w:rPr>
      </w:pPr>
    </w:p>
    <w:p w:rsidR="006F631C" w:rsidRPr="0087009C" w:rsidRDefault="006F631C" w:rsidP="006F631C">
      <w:pPr>
        <w:spacing w:after="0" w:line="240" w:lineRule="auto"/>
        <w:rPr>
          <w:rFonts w:ascii="Times New Roman" w:hAnsi="Times New Roman"/>
          <w:sz w:val="24"/>
          <w:szCs w:val="24"/>
        </w:rPr>
      </w:pPr>
    </w:p>
    <w:p w:rsidR="006F631C" w:rsidRDefault="006F631C" w:rsidP="006F631C">
      <w:pPr>
        <w:spacing w:after="0" w:line="240" w:lineRule="auto"/>
        <w:ind w:right="-20"/>
        <w:jc w:val="center"/>
        <w:rPr>
          <w:rFonts w:ascii="Times New Roman" w:eastAsia="Times New Roman" w:hAnsi="Times New Roman"/>
          <w:sz w:val="20"/>
          <w:szCs w:val="20"/>
        </w:rPr>
      </w:pPr>
      <w:r>
        <w:rPr>
          <w:rFonts w:ascii="Times New Roman" w:hAnsi="Times New Roman"/>
          <w:noProof/>
          <w:lang w:eastAsia="en-US"/>
        </w:rPr>
        <w:drawing>
          <wp:inline distT="0" distB="0" distL="0" distR="0" wp14:anchorId="577A85A3" wp14:editId="1265997B">
            <wp:extent cx="2819400" cy="88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882650"/>
                    </a:xfrm>
                    <a:prstGeom prst="rect">
                      <a:avLst/>
                    </a:prstGeom>
                    <a:noFill/>
                    <a:ln>
                      <a:noFill/>
                    </a:ln>
                  </pic:spPr>
                </pic:pic>
              </a:graphicData>
            </a:graphic>
          </wp:inline>
        </w:drawing>
      </w:r>
    </w:p>
    <w:p w:rsidR="006F631C" w:rsidRDefault="006F631C">
      <w:pPr>
        <w:rPr>
          <w:rFonts w:ascii="Cambria" w:hAnsi="Cambria" w:cs="Cambria"/>
          <w:color w:val="000000"/>
          <w:sz w:val="24"/>
          <w:szCs w:val="24"/>
        </w:rPr>
      </w:pPr>
      <w:r>
        <w:br w:type="page"/>
      </w:r>
    </w:p>
    <w:p w:rsidR="006F631C" w:rsidRPr="00D931F5" w:rsidRDefault="00071685" w:rsidP="006F631C">
      <w:pPr>
        <w:ind w:right="-180"/>
        <w:jc w:val="center"/>
        <w:rPr>
          <w:rFonts w:ascii="Times New Roman" w:hAnsi="Times New Roman"/>
          <w:b/>
          <w:sz w:val="24"/>
        </w:rPr>
      </w:pPr>
      <w:r>
        <w:rPr>
          <w:rFonts w:ascii="Times New Roman" w:hAnsi="Times New Roman"/>
          <w:b/>
          <w:sz w:val="24"/>
        </w:rPr>
        <w:lastRenderedPageBreak/>
        <w:t>UITF PSS BCM</w:t>
      </w:r>
    </w:p>
    <w:p w:rsidR="006F631C" w:rsidRDefault="006F631C" w:rsidP="006F631C">
      <w:pPr>
        <w:pStyle w:val="Default"/>
        <w:ind w:right="-180"/>
        <w:rPr>
          <w:rFonts w:ascii="Times New Roman" w:hAnsi="Times New Roman"/>
          <w:b/>
          <w:bCs/>
          <w:noProof/>
        </w:rPr>
      </w:pPr>
    </w:p>
    <w:p w:rsidR="006F631C" w:rsidRDefault="006F631C" w:rsidP="006F631C">
      <w:pPr>
        <w:pStyle w:val="Default"/>
        <w:rPr>
          <w:rFonts w:ascii="Times New Roman" w:hAnsi="Times New Roman"/>
          <w:b/>
          <w:bCs/>
          <w:noProof/>
        </w:rPr>
      </w:pPr>
    </w:p>
    <w:p w:rsidR="00071685" w:rsidRDefault="00071685" w:rsidP="006F631C">
      <w:pPr>
        <w:pStyle w:val="Default"/>
      </w:pPr>
      <w:r>
        <w:t xml:space="preserve">Purpose of the Review:  To evaluate the possibility of using the CEBAF Personnel Safety System (PSS) Beam Current Monitor (BCM) as an approved credited control </w:t>
      </w:r>
      <w:r w:rsidR="008850D9">
        <w:t xml:space="preserve">at the Upgraded Injector Test Facility (UITF).  A credited control is required </w:t>
      </w:r>
      <w:r>
        <w:t xml:space="preserve">to ensure beam current in the MeV beamline </w:t>
      </w:r>
      <w:r w:rsidR="008850D9">
        <w:t>does not</w:t>
      </w:r>
      <w:r>
        <w:t xml:space="preserve"> exceed an approved value.   By limiting MeV beam current, we </w:t>
      </w:r>
      <w:r w:rsidR="008850D9">
        <w:t xml:space="preserve">thereby </w:t>
      </w:r>
      <w:r>
        <w:t>ensure acceptably low levels of radiation outside the UITF concrete enclosure.</w:t>
      </w:r>
    </w:p>
    <w:p w:rsidR="00071685" w:rsidRDefault="00071685" w:rsidP="006F631C">
      <w:pPr>
        <w:pStyle w:val="Default"/>
      </w:pPr>
    </w:p>
    <w:p w:rsidR="00071685" w:rsidRDefault="00071685" w:rsidP="006F631C">
      <w:pPr>
        <w:pStyle w:val="Default"/>
      </w:pPr>
    </w:p>
    <w:p w:rsidR="008850D9" w:rsidRDefault="008850D9" w:rsidP="004F07FE">
      <w:pPr>
        <w:pStyle w:val="Default"/>
      </w:pPr>
      <w:r>
        <w:t>A review of the CEBAF PSS BCM credited control</w:t>
      </w:r>
      <w:r w:rsidR="008B4D56">
        <w:t>, and its possible use at UITF,</w:t>
      </w:r>
      <w:r>
        <w:t xml:space="preserve"> was held on Friday, October 21, 2016, at the MCC conference room from 9 – 11 am.  </w:t>
      </w:r>
    </w:p>
    <w:p w:rsidR="008850D9" w:rsidRDefault="008850D9" w:rsidP="004F07FE">
      <w:pPr>
        <w:pStyle w:val="Default"/>
      </w:pPr>
    </w:p>
    <w:p w:rsidR="006F631C" w:rsidRDefault="008850D9" w:rsidP="004F07FE">
      <w:pPr>
        <w:pStyle w:val="Default"/>
      </w:pPr>
      <w:r>
        <w:t xml:space="preserve">Reviewers were: Chris Cuevas, Paul </w:t>
      </w:r>
      <w:proofErr w:type="spellStart"/>
      <w:r>
        <w:t>Vasilauskis</w:t>
      </w:r>
      <w:proofErr w:type="spellEnd"/>
      <w:r>
        <w:t xml:space="preserve">, Curt </w:t>
      </w:r>
      <w:proofErr w:type="spellStart"/>
      <w:r>
        <w:t>Hovater</w:t>
      </w:r>
      <w:proofErr w:type="spellEnd"/>
      <w:r>
        <w:t>, and Steve Benson</w:t>
      </w:r>
    </w:p>
    <w:p w:rsidR="008850D9" w:rsidRDefault="008850D9" w:rsidP="004F07FE">
      <w:pPr>
        <w:pStyle w:val="Default"/>
      </w:pPr>
    </w:p>
    <w:p w:rsidR="008850D9" w:rsidRDefault="008850D9" w:rsidP="004F07FE">
      <w:pPr>
        <w:pStyle w:val="Default"/>
      </w:pPr>
      <w:r>
        <w:t xml:space="preserve">Technical information was provided by </w:t>
      </w:r>
      <w:proofErr w:type="spellStart"/>
      <w:r>
        <w:t>Vashek</w:t>
      </w:r>
      <w:proofErr w:type="spellEnd"/>
      <w:r>
        <w:t xml:space="preserve"> </w:t>
      </w:r>
      <w:proofErr w:type="spellStart"/>
      <w:r>
        <w:t>Vylet</w:t>
      </w:r>
      <w:proofErr w:type="spellEnd"/>
      <w:r>
        <w:t>, Henry Robertson, and Trent Allison</w:t>
      </w:r>
      <w:r w:rsidR="00E81D2F">
        <w:t xml:space="preserve">.  </w:t>
      </w:r>
    </w:p>
    <w:p w:rsidR="008850D9" w:rsidRDefault="008850D9" w:rsidP="004F07FE">
      <w:pPr>
        <w:pStyle w:val="Default"/>
      </w:pPr>
    </w:p>
    <w:p w:rsidR="008850D9" w:rsidRPr="00704301" w:rsidRDefault="008850D9" w:rsidP="008850D9">
      <w:pPr>
        <w:rPr>
          <w:rFonts w:ascii="Times New Roman" w:hAnsi="Times New Roman" w:cs="Times New Roman"/>
          <w:sz w:val="24"/>
          <w:szCs w:val="24"/>
        </w:rPr>
      </w:pPr>
      <w:r w:rsidRPr="00704301">
        <w:rPr>
          <w:rFonts w:ascii="Times New Roman" w:hAnsi="Times New Roman" w:cs="Times New Roman"/>
          <w:sz w:val="24"/>
          <w:szCs w:val="24"/>
        </w:rPr>
        <w:t xml:space="preserve">Additional Experts in attendance included Omar Garza, Keith Cole, John Musson, Jim </w:t>
      </w:r>
      <w:proofErr w:type="spellStart"/>
      <w:r w:rsidRPr="00704301">
        <w:rPr>
          <w:rFonts w:ascii="Times New Roman" w:hAnsi="Times New Roman" w:cs="Times New Roman"/>
          <w:sz w:val="24"/>
          <w:szCs w:val="24"/>
        </w:rPr>
        <w:t>Kortze</w:t>
      </w:r>
      <w:proofErr w:type="spellEnd"/>
      <w:r w:rsidRPr="00704301">
        <w:rPr>
          <w:rFonts w:ascii="Times New Roman" w:hAnsi="Times New Roman" w:cs="Times New Roman"/>
          <w:sz w:val="24"/>
          <w:szCs w:val="24"/>
        </w:rPr>
        <w:t xml:space="preserve">, </w:t>
      </w:r>
      <w:r w:rsidR="00E81D2F">
        <w:rPr>
          <w:rFonts w:ascii="Times New Roman" w:hAnsi="Times New Roman" w:cs="Times New Roman"/>
          <w:sz w:val="24"/>
          <w:szCs w:val="24"/>
        </w:rPr>
        <w:t xml:space="preserve">Jerry </w:t>
      </w:r>
      <w:proofErr w:type="spellStart"/>
      <w:r w:rsidR="00E81D2F">
        <w:rPr>
          <w:rFonts w:ascii="Times New Roman" w:hAnsi="Times New Roman" w:cs="Times New Roman"/>
          <w:sz w:val="24"/>
          <w:szCs w:val="24"/>
        </w:rPr>
        <w:t>Kowal</w:t>
      </w:r>
      <w:proofErr w:type="spellEnd"/>
      <w:r w:rsidR="00E81D2F">
        <w:rPr>
          <w:rFonts w:ascii="Times New Roman" w:hAnsi="Times New Roman" w:cs="Times New Roman"/>
          <w:sz w:val="24"/>
          <w:szCs w:val="24"/>
        </w:rPr>
        <w:t xml:space="preserve">, </w:t>
      </w:r>
      <w:r w:rsidRPr="00704301">
        <w:rPr>
          <w:rFonts w:ascii="Times New Roman" w:hAnsi="Times New Roman" w:cs="Times New Roman"/>
          <w:sz w:val="24"/>
          <w:szCs w:val="24"/>
        </w:rPr>
        <w:t xml:space="preserve">Hari </w:t>
      </w:r>
      <w:proofErr w:type="spellStart"/>
      <w:r w:rsidRPr="00704301">
        <w:rPr>
          <w:rFonts w:ascii="Times New Roman" w:hAnsi="Times New Roman" w:cs="Times New Roman"/>
          <w:sz w:val="24"/>
          <w:szCs w:val="24"/>
        </w:rPr>
        <w:t>Areti</w:t>
      </w:r>
      <w:proofErr w:type="spellEnd"/>
      <w:r w:rsidRPr="00704301">
        <w:rPr>
          <w:rFonts w:ascii="Times New Roman" w:hAnsi="Times New Roman" w:cs="Times New Roman"/>
          <w:sz w:val="24"/>
          <w:szCs w:val="24"/>
        </w:rPr>
        <w:t xml:space="preserve">, Matt </w:t>
      </w:r>
      <w:proofErr w:type="spellStart"/>
      <w:r w:rsidRPr="00704301">
        <w:rPr>
          <w:rFonts w:ascii="Times New Roman" w:hAnsi="Times New Roman" w:cs="Times New Roman"/>
          <w:sz w:val="24"/>
          <w:szCs w:val="24"/>
        </w:rPr>
        <w:t>Poelker</w:t>
      </w:r>
      <w:proofErr w:type="spellEnd"/>
      <w:r w:rsidR="00704301">
        <w:rPr>
          <w:rFonts w:ascii="Times New Roman" w:hAnsi="Times New Roman" w:cs="Times New Roman"/>
          <w:sz w:val="24"/>
          <w:szCs w:val="24"/>
        </w:rPr>
        <w:t xml:space="preserve">, </w:t>
      </w:r>
      <w:r w:rsidR="00E81D2F">
        <w:rPr>
          <w:rFonts w:ascii="Times New Roman" w:hAnsi="Times New Roman" w:cs="Times New Roman"/>
          <w:sz w:val="24"/>
          <w:szCs w:val="24"/>
        </w:rPr>
        <w:t xml:space="preserve">and </w:t>
      </w:r>
      <w:r w:rsidR="00704301">
        <w:rPr>
          <w:rFonts w:ascii="Times New Roman" w:hAnsi="Times New Roman" w:cs="Times New Roman"/>
          <w:sz w:val="24"/>
          <w:szCs w:val="24"/>
        </w:rPr>
        <w:t>Bob May</w:t>
      </w:r>
    </w:p>
    <w:p w:rsidR="008850D9" w:rsidRDefault="008850D9" w:rsidP="004F07FE">
      <w:pPr>
        <w:pStyle w:val="Default"/>
      </w:pPr>
    </w:p>
    <w:p w:rsidR="006F631C" w:rsidRPr="0045508D" w:rsidRDefault="00E81D2F" w:rsidP="004F07FE">
      <w:pPr>
        <w:pStyle w:val="Default"/>
        <w:rPr>
          <w:b/>
          <w:u w:val="single"/>
        </w:rPr>
      </w:pPr>
      <w:r w:rsidRPr="0045508D">
        <w:rPr>
          <w:b/>
          <w:u w:val="single"/>
        </w:rPr>
        <w:t>The reviewers were given the following Charge:</w:t>
      </w:r>
    </w:p>
    <w:p w:rsidR="00E81D2F" w:rsidRDefault="00E81D2F" w:rsidP="004F07FE">
      <w:pPr>
        <w:pStyle w:val="Default"/>
      </w:pPr>
    </w:p>
    <w:p w:rsidR="00E81D2F" w:rsidRDefault="007376EE" w:rsidP="004F07FE">
      <w:pPr>
        <w:pStyle w:val="Default"/>
      </w:pPr>
      <w:r>
        <w:t xml:space="preserve">Answer the question: </w:t>
      </w:r>
      <w:r w:rsidR="00E81D2F">
        <w:t>“Can the CEBAF PSS BCM credited control be used at UITF as a credited control to limit MeV beam current to an acceptable level, and thereby ensure occupants of the Test Lab high bay (outside the UITF enclosure) are not subjected to dangerous levels of x-ray radiation?”</w:t>
      </w:r>
    </w:p>
    <w:p w:rsidR="00E81D2F" w:rsidRDefault="00E81D2F" w:rsidP="004F07FE">
      <w:pPr>
        <w:pStyle w:val="Default"/>
      </w:pPr>
    </w:p>
    <w:p w:rsidR="00E81D2F" w:rsidRPr="0045508D" w:rsidRDefault="00E81D2F" w:rsidP="004F07FE">
      <w:pPr>
        <w:pStyle w:val="Default"/>
        <w:rPr>
          <w:b/>
          <w:u w:val="single"/>
        </w:rPr>
      </w:pPr>
      <w:r w:rsidRPr="0045508D">
        <w:rPr>
          <w:b/>
          <w:u w:val="single"/>
        </w:rPr>
        <w:t>Summary Response of the Review Committee:</w:t>
      </w:r>
    </w:p>
    <w:p w:rsidR="00E81D2F" w:rsidRDefault="00E81D2F" w:rsidP="004F07FE">
      <w:pPr>
        <w:pStyle w:val="Default"/>
      </w:pPr>
    </w:p>
    <w:p w:rsidR="00E81D2F" w:rsidRDefault="00E81D2F" w:rsidP="004F07FE">
      <w:pPr>
        <w:pStyle w:val="Default"/>
      </w:pPr>
      <w:r>
        <w:t>“</w:t>
      </w:r>
      <w:r w:rsidR="0045508D">
        <w:t>The</w:t>
      </w:r>
      <w:r>
        <w:t xml:space="preserve"> CEBAF PSS BCM system was designed to detec</w:t>
      </w:r>
      <w:r w:rsidR="0045508D">
        <w:t xml:space="preserve">t </w:t>
      </w:r>
      <w:r w:rsidR="00737105">
        <w:t xml:space="preserve">a </w:t>
      </w:r>
      <w:r w:rsidR="0045508D">
        <w:t xml:space="preserve">minimum current of ~ 1uA.  Radiation shielding calculations suggest beam current at MeV energy should not exceed ~ 200nA (sustained long-term beam delivery).   The sensitivity of the CEBAF PSS BCM receiver can be improved, but not to the 200 </w:t>
      </w:r>
      <w:proofErr w:type="spellStart"/>
      <w:proofErr w:type="gramStart"/>
      <w:r w:rsidR="0045508D">
        <w:t>nA</w:t>
      </w:r>
      <w:proofErr w:type="spellEnd"/>
      <w:proofErr w:type="gramEnd"/>
      <w:r w:rsidR="0045508D">
        <w:t xml:space="preserve"> level.   As such, the Review Committee does not believe the CEBAF PSS BCM can be considered a viable credited control for UITF.  The Committee recommends </w:t>
      </w:r>
      <w:r w:rsidR="00737105">
        <w:t xml:space="preserve">taking the necessary actions to qualify the </w:t>
      </w:r>
      <w:r w:rsidR="0045508D">
        <w:t xml:space="preserve">CEBAF MPS BCM as a </w:t>
      </w:r>
      <w:r w:rsidR="00737105">
        <w:t xml:space="preserve">PSS </w:t>
      </w:r>
      <w:r w:rsidR="0045508D">
        <w:t>credited control</w:t>
      </w:r>
      <w:r w:rsidR="00737105">
        <w:t xml:space="preserve"> for use at UITF</w:t>
      </w:r>
      <w:r w:rsidR="0045508D">
        <w:t>”</w:t>
      </w:r>
    </w:p>
    <w:p w:rsidR="0045508D" w:rsidRDefault="0045508D">
      <w:pPr>
        <w:rPr>
          <w:rFonts w:ascii="Cambria" w:hAnsi="Cambria" w:cs="Cambria"/>
          <w:color w:val="000000"/>
          <w:sz w:val="24"/>
          <w:szCs w:val="24"/>
        </w:rPr>
      </w:pPr>
      <w:r>
        <w:br w:type="page"/>
      </w:r>
    </w:p>
    <w:p w:rsidR="0045508D" w:rsidRPr="00322559" w:rsidRDefault="0045508D" w:rsidP="004F07FE">
      <w:pPr>
        <w:pStyle w:val="Default"/>
        <w:rPr>
          <w:b/>
          <w:u w:val="single"/>
        </w:rPr>
      </w:pPr>
      <w:r w:rsidRPr="00322559">
        <w:rPr>
          <w:b/>
          <w:u w:val="single"/>
        </w:rPr>
        <w:lastRenderedPageBreak/>
        <w:t>Brief description of UITF</w:t>
      </w:r>
    </w:p>
    <w:p w:rsidR="0045508D" w:rsidRDefault="0045508D" w:rsidP="004F07FE">
      <w:pPr>
        <w:pStyle w:val="Default"/>
      </w:pPr>
    </w:p>
    <w:p w:rsidR="0045508D" w:rsidRDefault="0045508D" w:rsidP="004F07FE">
      <w:pPr>
        <w:pStyle w:val="Default"/>
      </w:pPr>
      <w:r>
        <w:t xml:space="preserve">The Upgraded Injector Test Facility represents a 10 MeV accelerator located at building 58, composed of the old Injector Test Cave </w:t>
      </w:r>
      <w:r w:rsidR="0072557D">
        <w:t xml:space="preserve">(Cave1) </w:t>
      </w:r>
      <w:r>
        <w:t>and a new space constructed from modular concrete block</w:t>
      </w:r>
      <w:r w:rsidR="0072557D">
        <w:t xml:space="preserve"> (Cave2)</w:t>
      </w:r>
      <w:r>
        <w:t xml:space="preserve">. </w:t>
      </w:r>
      <w:r w:rsidR="0072557D">
        <w:t xml:space="preserve">Personnel are not allowed inside the enclosure during operation.  The </w:t>
      </w:r>
      <w:r w:rsidR="00322559">
        <w:t xml:space="preserve">beam energy, beam current and the </w:t>
      </w:r>
      <w:r w:rsidR="0072557D">
        <w:t>thickness of the concrete</w:t>
      </w:r>
      <w:r w:rsidR="00322559">
        <w:t xml:space="preserve"> </w:t>
      </w:r>
      <w:r w:rsidR="00737105">
        <w:t xml:space="preserve">shielding </w:t>
      </w:r>
      <w:r w:rsidR="0072557D">
        <w:t xml:space="preserve">determine radiation levels outside the enclosure.  </w:t>
      </w:r>
      <w:proofErr w:type="spellStart"/>
      <w:r w:rsidR="0072557D">
        <w:t>Beamloss</w:t>
      </w:r>
      <w:proofErr w:type="spellEnd"/>
      <w:r w:rsidR="0072557D">
        <w:t xml:space="preserve"> at MeV energy </w:t>
      </w:r>
      <w:r w:rsidR="00322559">
        <w:t>represents a bigger radiation hazard</w:t>
      </w:r>
      <w:r w:rsidR="0072557D">
        <w:t xml:space="preserve"> </w:t>
      </w:r>
      <w:r w:rsidR="00322559">
        <w:t>compared to</w:t>
      </w:r>
      <w:r w:rsidR="0072557D">
        <w:t xml:space="preserve"> </w:t>
      </w:r>
      <w:proofErr w:type="spellStart"/>
      <w:r w:rsidR="0072557D">
        <w:t>beamloss</w:t>
      </w:r>
      <w:proofErr w:type="spellEnd"/>
      <w:r w:rsidR="0072557D">
        <w:t xml:space="preserve"> at </w:t>
      </w:r>
      <w:proofErr w:type="spellStart"/>
      <w:r w:rsidR="0072557D">
        <w:t>keV</w:t>
      </w:r>
      <w:proofErr w:type="spellEnd"/>
      <w:r w:rsidR="0072557D">
        <w:t xml:space="preserve"> beam energy.   This review focused on </w:t>
      </w:r>
      <w:proofErr w:type="spellStart"/>
      <w:r w:rsidR="0072557D">
        <w:t>beamloss</w:t>
      </w:r>
      <w:proofErr w:type="spellEnd"/>
      <w:r w:rsidR="0072557D">
        <w:t xml:space="preserve"> at MeV energy.  </w:t>
      </w:r>
    </w:p>
    <w:p w:rsidR="0045508D" w:rsidRDefault="0045508D" w:rsidP="004F07FE">
      <w:pPr>
        <w:pStyle w:val="Default"/>
      </w:pPr>
    </w:p>
    <w:p w:rsidR="0045508D" w:rsidRDefault="0045508D" w:rsidP="004F07FE">
      <w:pPr>
        <w:pStyle w:val="Default"/>
      </w:pPr>
      <w:r>
        <w:rPr>
          <w:noProof/>
          <w:lang w:eastAsia="en-US"/>
        </w:rPr>
        <w:drawing>
          <wp:inline distT="0" distB="0" distL="0" distR="0" wp14:anchorId="767B8EBA" wp14:editId="2C40CFDD">
            <wp:extent cx="5943600" cy="20364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036445"/>
                    </a:xfrm>
                    <a:prstGeom prst="rect">
                      <a:avLst/>
                    </a:prstGeom>
                  </pic:spPr>
                </pic:pic>
              </a:graphicData>
            </a:graphic>
          </wp:inline>
        </w:drawing>
      </w:r>
    </w:p>
    <w:p w:rsidR="006F631C" w:rsidRDefault="006F631C" w:rsidP="004F07FE">
      <w:pPr>
        <w:pStyle w:val="Default"/>
      </w:pPr>
    </w:p>
    <w:p w:rsidR="006F631C" w:rsidRDefault="006F631C" w:rsidP="004F07FE">
      <w:pPr>
        <w:pStyle w:val="Default"/>
        <w:rPr>
          <w:rFonts w:ascii="Times New Roman" w:hAnsi="Times New Roman" w:cs="Times New Roman"/>
        </w:rPr>
      </w:pPr>
    </w:p>
    <w:p w:rsidR="0072557D" w:rsidRDefault="0072557D" w:rsidP="004F07FE">
      <w:pPr>
        <w:pStyle w:val="Default"/>
        <w:rPr>
          <w:rFonts w:ascii="Times New Roman" w:hAnsi="Times New Roman" w:cs="Times New Roman"/>
        </w:rPr>
      </w:pPr>
    </w:p>
    <w:p w:rsidR="0072557D" w:rsidRDefault="0072557D" w:rsidP="004F07FE">
      <w:pPr>
        <w:pStyle w:val="Default"/>
        <w:rPr>
          <w:rFonts w:ascii="Times New Roman" w:hAnsi="Times New Roman" w:cs="Times New Roman"/>
        </w:rPr>
      </w:pPr>
      <w:r>
        <w:rPr>
          <w:rFonts w:ascii="Times New Roman" w:hAnsi="Times New Roman" w:cs="Times New Roman"/>
        </w:rPr>
        <w:t xml:space="preserve">Non-invasive monitoring of beam current using a Beam Cavity Monitor is standard practice.  At CEBAF, BCMs are used for machine protection, and the PSS BCM is used to protect </w:t>
      </w:r>
      <w:r w:rsidR="00322559">
        <w:rPr>
          <w:rFonts w:ascii="Times New Roman" w:hAnsi="Times New Roman" w:cs="Times New Roman"/>
        </w:rPr>
        <w:t xml:space="preserve">the </w:t>
      </w:r>
      <w:r>
        <w:rPr>
          <w:rFonts w:ascii="Times New Roman" w:hAnsi="Times New Roman" w:cs="Times New Roman"/>
        </w:rPr>
        <w:t xml:space="preserve">beam stoppers.  At UITF, we envision a PSS BCM located just downstream of the quarter </w:t>
      </w:r>
      <w:proofErr w:type="spellStart"/>
      <w:r>
        <w:rPr>
          <w:rFonts w:ascii="Times New Roman" w:hAnsi="Times New Roman" w:cs="Times New Roman"/>
        </w:rPr>
        <w:t>cryomodule</w:t>
      </w:r>
      <w:proofErr w:type="spellEnd"/>
      <w:r>
        <w:rPr>
          <w:rFonts w:ascii="Times New Roman" w:hAnsi="Times New Roman" w:cs="Times New Roman"/>
        </w:rPr>
        <w:t xml:space="preserve">, with nearby </w:t>
      </w:r>
      <w:proofErr w:type="spellStart"/>
      <w:r>
        <w:rPr>
          <w:rFonts w:ascii="Times New Roman" w:hAnsi="Times New Roman" w:cs="Times New Roman"/>
        </w:rPr>
        <w:t>insertable</w:t>
      </w:r>
      <w:proofErr w:type="spellEnd"/>
      <w:r>
        <w:rPr>
          <w:rFonts w:ascii="Times New Roman" w:hAnsi="Times New Roman" w:cs="Times New Roman"/>
        </w:rPr>
        <w:t xml:space="preserve"> Faraday cup which can be used to verify BCM calibration.</w:t>
      </w:r>
      <w:r w:rsidR="00737105">
        <w:rPr>
          <w:rFonts w:ascii="Times New Roman" w:hAnsi="Times New Roman" w:cs="Times New Roman"/>
        </w:rPr>
        <w:t xml:space="preserve"> Beam current excursions above an approved level will be detected by the BCM</w:t>
      </w:r>
      <w:r w:rsidR="005C1F8F">
        <w:rPr>
          <w:rFonts w:ascii="Times New Roman" w:hAnsi="Times New Roman" w:cs="Times New Roman"/>
        </w:rPr>
        <w:t xml:space="preserve"> which will trigger beam shut off by approved means.</w:t>
      </w:r>
    </w:p>
    <w:p w:rsidR="0072557D" w:rsidRDefault="0072557D" w:rsidP="004F07FE">
      <w:pPr>
        <w:pStyle w:val="Default"/>
        <w:rPr>
          <w:rFonts w:ascii="Times New Roman" w:hAnsi="Times New Roman" w:cs="Times New Roman"/>
        </w:rPr>
      </w:pPr>
    </w:p>
    <w:p w:rsidR="0072557D" w:rsidRDefault="0072557D" w:rsidP="004F07FE">
      <w:pPr>
        <w:pStyle w:val="Default"/>
        <w:rPr>
          <w:rFonts w:ascii="Times New Roman" w:hAnsi="Times New Roman" w:cs="Times New Roman"/>
        </w:rPr>
      </w:pPr>
      <w:r>
        <w:rPr>
          <w:noProof/>
          <w:lang w:eastAsia="en-US"/>
        </w:rPr>
        <w:drawing>
          <wp:inline distT="0" distB="0" distL="0" distR="0" wp14:anchorId="44345589" wp14:editId="56014EA1">
            <wp:extent cx="5943600" cy="18091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809115"/>
                    </a:xfrm>
                    <a:prstGeom prst="rect">
                      <a:avLst/>
                    </a:prstGeom>
                  </pic:spPr>
                </pic:pic>
              </a:graphicData>
            </a:graphic>
          </wp:inline>
        </w:drawing>
      </w:r>
    </w:p>
    <w:p w:rsidR="0072557D" w:rsidRDefault="0072557D" w:rsidP="004F07FE">
      <w:pPr>
        <w:pStyle w:val="Default"/>
        <w:rPr>
          <w:rFonts w:ascii="Times New Roman" w:hAnsi="Times New Roman" w:cs="Times New Roman"/>
        </w:rPr>
      </w:pPr>
    </w:p>
    <w:p w:rsidR="0072557D" w:rsidRDefault="0072557D" w:rsidP="004F07FE">
      <w:pPr>
        <w:pStyle w:val="Default"/>
        <w:rPr>
          <w:rFonts w:ascii="Times New Roman" w:hAnsi="Times New Roman" w:cs="Times New Roman"/>
        </w:rPr>
      </w:pPr>
    </w:p>
    <w:p w:rsidR="00322559" w:rsidRDefault="00322559" w:rsidP="004F07FE">
      <w:pPr>
        <w:pStyle w:val="Default"/>
        <w:rPr>
          <w:rFonts w:ascii="Times New Roman" w:hAnsi="Times New Roman" w:cs="Times New Roman"/>
        </w:rPr>
      </w:pPr>
    </w:p>
    <w:p w:rsidR="006C5EF7" w:rsidRDefault="006C5EF7">
      <w:pPr>
        <w:rPr>
          <w:rFonts w:ascii="Times New Roman" w:hAnsi="Times New Roman" w:cs="Times New Roman"/>
          <w:color w:val="000000"/>
          <w:sz w:val="24"/>
          <w:szCs w:val="24"/>
        </w:rPr>
      </w:pPr>
      <w:r>
        <w:rPr>
          <w:rFonts w:ascii="Times New Roman" w:hAnsi="Times New Roman" w:cs="Times New Roman"/>
        </w:rPr>
        <w:br w:type="page"/>
      </w:r>
    </w:p>
    <w:p w:rsidR="00322559" w:rsidRPr="006C5EF7" w:rsidRDefault="00322559" w:rsidP="004F07FE">
      <w:pPr>
        <w:pStyle w:val="Default"/>
        <w:rPr>
          <w:rFonts w:ascii="Times New Roman" w:hAnsi="Times New Roman" w:cs="Times New Roman"/>
          <w:b/>
          <w:u w:val="single"/>
        </w:rPr>
      </w:pPr>
      <w:r w:rsidRPr="006C5EF7">
        <w:rPr>
          <w:rFonts w:ascii="Times New Roman" w:hAnsi="Times New Roman" w:cs="Times New Roman"/>
          <w:b/>
          <w:u w:val="single"/>
        </w:rPr>
        <w:lastRenderedPageBreak/>
        <w:t>Highlights of the presentations:</w:t>
      </w:r>
    </w:p>
    <w:p w:rsidR="00322559" w:rsidRDefault="00322559" w:rsidP="004F07FE">
      <w:pPr>
        <w:pStyle w:val="Default"/>
        <w:rPr>
          <w:rFonts w:ascii="Times New Roman" w:hAnsi="Times New Roman" w:cs="Times New Roman"/>
        </w:rPr>
      </w:pPr>
    </w:p>
    <w:p w:rsidR="00322559" w:rsidRDefault="00322559" w:rsidP="004F07FE">
      <w:pPr>
        <w:pStyle w:val="Default"/>
        <w:rPr>
          <w:rFonts w:ascii="Times New Roman" w:hAnsi="Times New Roman" w:cs="Times New Roman"/>
        </w:rPr>
      </w:pPr>
      <w:r>
        <w:rPr>
          <w:rFonts w:ascii="Times New Roman" w:hAnsi="Times New Roman" w:cs="Times New Roman"/>
        </w:rPr>
        <w:t xml:space="preserve">M. </w:t>
      </w:r>
      <w:proofErr w:type="spellStart"/>
      <w:r>
        <w:rPr>
          <w:rFonts w:ascii="Times New Roman" w:hAnsi="Times New Roman" w:cs="Times New Roman"/>
        </w:rPr>
        <w:t>Poelker</w:t>
      </w:r>
      <w:proofErr w:type="spellEnd"/>
      <w:r>
        <w:rPr>
          <w:rFonts w:ascii="Times New Roman" w:hAnsi="Times New Roman" w:cs="Times New Roman"/>
        </w:rPr>
        <w:t xml:space="preserve"> provided a system overview of UITF, including a description of near term goals.  </w:t>
      </w:r>
      <w:r w:rsidR="006C5EF7">
        <w:rPr>
          <w:rFonts w:ascii="Times New Roman" w:hAnsi="Times New Roman" w:cs="Times New Roman"/>
        </w:rPr>
        <w:t>A key goal</w:t>
      </w:r>
      <w:r>
        <w:rPr>
          <w:rFonts w:ascii="Times New Roman" w:hAnsi="Times New Roman" w:cs="Times New Roman"/>
        </w:rPr>
        <w:t xml:space="preserve"> </w:t>
      </w:r>
      <w:r w:rsidR="006C5EF7">
        <w:rPr>
          <w:rFonts w:ascii="Times New Roman" w:hAnsi="Times New Roman" w:cs="Times New Roman"/>
        </w:rPr>
        <w:t xml:space="preserve">of UITF </w:t>
      </w:r>
      <w:r>
        <w:rPr>
          <w:rFonts w:ascii="Times New Roman" w:hAnsi="Times New Roman" w:cs="Times New Roman"/>
        </w:rPr>
        <w:t xml:space="preserve">is to commission the polarized </w:t>
      </w:r>
      <w:proofErr w:type="spellStart"/>
      <w:r>
        <w:rPr>
          <w:rFonts w:ascii="Times New Roman" w:hAnsi="Times New Roman" w:cs="Times New Roman"/>
        </w:rPr>
        <w:t>HDIce</w:t>
      </w:r>
      <w:proofErr w:type="spellEnd"/>
      <w:r>
        <w:rPr>
          <w:rFonts w:ascii="Times New Roman" w:hAnsi="Times New Roman" w:cs="Times New Roman"/>
        </w:rPr>
        <w:t xml:space="preserve"> target</w:t>
      </w:r>
      <w:r w:rsidR="006C5EF7">
        <w:rPr>
          <w:rFonts w:ascii="Times New Roman" w:hAnsi="Times New Roman" w:cs="Times New Roman"/>
        </w:rPr>
        <w:t>, which is</w:t>
      </w:r>
      <w:r>
        <w:rPr>
          <w:rFonts w:ascii="Times New Roman" w:hAnsi="Times New Roman" w:cs="Times New Roman"/>
        </w:rPr>
        <w:t xml:space="preserve"> scheduled for installation at Hall B in 2020.  He described typical modes of operation, including “Tune Mode” ops that will be used to thread beam to the target.  In “Tune Mode”, the beam exhibits a </w:t>
      </w:r>
      <w:proofErr w:type="spellStart"/>
      <w:r>
        <w:rPr>
          <w:rFonts w:ascii="Times New Roman" w:hAnsi="Times New Roman" w:cs="Times New Roman"/>
        </w:rPr>
        <w:t>macropulse</w:t>
      </w:r>
      <w:proofErr w:type="spellEnd"/>
      <w:r>
        <w:rPr>
          <w:rFonts w:ascii="Times New Roman" w:hAnsi="Times New Roman" w:cs="Times New Roman"/>
        </w:rPr>
        <w:t xml:space="preserve"> structure equivalent to 100</w:t>
      </w:r>
      <w:r w:rsidR="006C5EF7">
        <w:rPr>
          <w:rFonts w:ascii="Times New Roman" w:hAnsi="Times New Roman" w:cs="Times New Roman"/>
        </w:rPr>
        <w:t xml:space="preserve"> </w:t>
      </w:r>
      <w:proofErr w:type="spellStart"/>
      <w:proofErr w:type="gramStart"/>
      <w:r>
        <w:rPr>
          <w:rFonts w:ascii="Times New Roman" w:hAnsi="Times New Roman" w:cs="Times New Roman"/>
        </w:rPr>
        <w:t>nA</w:t>
      </w:r>
      <w:proofErr w:type="spellEnd"/>
      <w:proofErr w:type="gramEnd"/>
      <w:r>
        <w:rPr>
          <w:rFonts w:ascii="Times New Roman" w:hAnsi="Times New Roman" w:cs="Times New Roman"/>
        </w:rPr>
        <w:t xml:space="preserve"> </w:t>
      </w:r>
      <w:r w:rsidR="0013687E">
        <w:rPr>
          <w:rFonts w:ascii="Times New Roman" w:hAnsi="Times New Roman" w:cs="Times New Roman"/>
        </w:rPr>
        <w:t xml:space="preserve">CW </w:t>
      </w:r>
      <w:r>
        <w:rPr>
          <w:rFonts w:ascii="Times New Roman" w:hAnsi="Times New Roman" w:cs="Times New Roman"/>
        </w:rPr>
        <w:t xml:space="preserve">average current. </w:t>
      </w:r>
      <w:r w:rsidR="006C5EF7">
        <w:rPr>
          <w:rFonts w:ascii="Times New Roman" w:hAnsi="Times New Roman" w:cs="Times New Roman"/>
        </w:rPr>
        <w:t xml:space="preserve">When delivering beam to </w:t>
      </w:r>
      <w:proofErr w:type="spellStart"/>
      <w:r w:rsidR="006C5EF7">
        <w:rPr>
          <w:rFonts w:ascii="Times New Roman" w:hAnsi="Times New Roman" w:cs="Times New Roman"/>
        </w:rPr>
        <w:t>HDIce</w:t>
      </w:r>
      <w:proofErr w:type="spellEnd"/>
      <w:r w:rsidR="006C5EF7">
        <w:rPr>
          <w:rFonts w:ascii="Times New Roman" w:hAnsi="Times New Roman" w:cs="Times New Roman"/>
        </w:rPr>
        <w:t xml:space="preserve">, </w:t>
      </w:r>
      <w:r w:rsidR="005C1F8F">
        <w:rPr>
          <w:rFonts w:ascii="Times New Roman" w:hAnsi="Times New Roman" w:cs="Times New Roman"/>
        </w:rPr>
        <w:t xml:space="preserve">we anticipate </w:t>
      </w:r>
      <w:r w:rsidR="006C5EF7">
        <w:rPr>
          <w:rFonts w:ascii="Times New Roman" w:hAnsi="Times New Roman" w:cs="Times New Roman"/>
        </w:rPr>
        <w:t xml:space="preserve">beam current </w:t>
      </w:r>
      <w:r w:rsidR="0013687E">
        <w:rPr>
          <w:rFonts w:ascii="Times New Roman" w:hAnsi="Times New Roman" w:cs="Times New Roman"/>
        </w:rPr>
        <w:t>of</w:t>
      </w:r>
      <w:bookmarkStart w:id="0" w:name="_GoBack"/>
      <w:bookmarkEnd w:id="0"/>
      <w:r w:rsidR="006C5EF7">
        <w:rPr>
          <w:rFonts w:ascii="Times New Roman" w:hAnsi="Times New Roman" w:cs="Times New Roman"/>
        </w:rPr>
        <w:t xml:space="preserve"> 1 </w:t>
      </w:r>
      <w:proofErr w:type="spellStart"/>
      <w:proofErr w:type="gramStart"/>
      <w:r w:rsidR="006C5EF7">
        <w:rPr>
          <w:rFonts w:ascii="Times New Roman" w:hAnsi="Times New Roman" w:cs="Times New Roman"/>
        </w:rPr>
        <w:t>nA</w:t>
      </w:r>
      <w:proofErr w:type="spellEnd"/>
      <w:proofErr w:type="gramEnd"/>
      <w:r w:rsidR="006C5EF7">
        <w:rPr>
          <w:rFonts w:ascii="Times New Roman" w:hAnsi="Times New Roman" w:cs="Times New Roman"/>
        </w:rPr>
        <w:t xml:space="preserve"> or less.</w:t>
      </w:r>
    </w:p>
    <w:p w:rsidR="00322559" w:rsidRDefault="00322559" w:rsidP="004F07FE">
      <w:pPr>
        <w:pStyle w:val="Default"/>
        <w:rPr>
          <w:rFonts w:ascii="Times New Roman" w:hAnsi="Times New Roman" w:cs="Times New Roman"/>
        </w:rPr>
      </w:pPr>
    </w:p>
    <w:p w:rsidR="00322559" w:rsidRDefault="00322559" w:rsidP="004F07FE">
      <w:pPr>
        <w:pStyle w:val="Default"/>
        <w:rPr>
          <w:rFonts w:ascii="Times New Roman" w:hAnsi="Times New Roman" w:cs="Times New Roman"/>
        </w:rPr>
      </w:pPr>
      <w:proofErr w:type="spellStart"/>
      <w:r>
        <w:rPr>
          <w:rFonts w:ascii="Times New Roman" w:hAnsi="Times New Roman" w:cs="Times New Roman"/>
        </w:rPr>
        <w:t>Vashek</w:t>
      </w:r>
      <w:proofErr w:type="spellEnd"/>
      <w:r>
        <w:rPr>
          <w:rFonts w:ascii="Times New Roman" w:hAnsi="Times New Roman" w:cs="Times New Roman"/>
        </w:rPr>
        <w:t xml:space="preserve"> </w:t>
      </w:r>
      <w:proofErr w:type="spellStart"/>
      <w:r>
        <w:rPr>
          <w:rFonts w:ascii="Times New Roman" w:hAnsi="Times New Roman" w:cs="Times New Roman"/>
        </w:rPr>
        <w:t>Vylet</w:t>
      </w:r>
      <w:proofErr w:type="spellEnd"/>
      <w:r>
        <w:rPr>
          <w:rFonts w:ascii="Times New Roman" w:hAnsi="Times New Roman" w:cs="Times New Roman"/>
        </w:rPr>
        <w:t xml:space="preserve"> reviewed the UITF concrete shielding and identified the locations </w:t>
      </w:r>
      <w:r w:rsidR="006C5EF7">
        <w:rPr>
          <w:rFonts w:ascii="Times New Roman" w:hAnsi="Times New Roman" w:cs="Times New Roman"/>
        </w:rPr>
        <w:t>where we could expect the most x-ray radiation to leave</w:t>
      </w:r>
      <w:r>
        <w:rPr>
          <w:rFonts w:ascii="Times New Roman" w:hAnsi="Times New Roman" w:cs="Times New Roman"/>
        </w:rPr>
        <w:t xml:space="preserve"> the enclosure</w:t>
      </w:r>
      <w:r w:rsidR="006C5EF7">
        <w:rPr>
          <w:rFonts w:ascii="Times New Roman" w:hAnsi="Times New Roman" w:cs="Times New Roman"/>
        </w:rPr>
        <w:t>,</w:t>
      </w:r>
      <w:r>
        <w:rPr>
          <w:rFonts w:ascii="Times New Roman" w:hAnsi="Times New Roman" w:cs="Times New Roman"/>
        </w:rPr>
        <w:t xml:space="preserve"> passing into the Test Lab high bay.  </w:t>
      </w:r>
      <w:r w:rsidR="006C5EF7">
        <w:rPr>
          <w:rFonts w:ascii="Times New Roman" w:hAnsi="Times New Roman" w:cs="Times New Roman"/>
        </w:rPr>
        <w:t xml:space="preserve">He believes there is adequate shielding to tolerate 200 </w:t>
      </w:r>
      <w:proofErr w:type="spellStart"/>
      <w:proofErr w:type="gramStart"/>
      <w:r w:rsidR="006C5EF7">
        <w:rPr>
          <w:rFonts w:ascii="Times New Roman" w:hAnsi="Times New Roman" w:cs="Times New Roman"/>
        </w:rPr>
        <w:t>nA</w:t>
      </w:r>
      <w:proofErr w:type="spellEnd"/>
      <w:proofErr w:type="gramEnd"/>
      <w:r w:rsidR="006C5EF7">
        <w:rPr>
          <w:rFonts w:ascii="Times New Roman" w:hAnsi="Times New Roman" w:cs="Times New Roman"/>
        </w:rPr>
        <w:t xml:space="preserve"> beam loss at 10 MeV beam energy</w:t>
      </w:r>
      <w:r w:rsidR="00196A94">
        <w:rPr>
          <w:rFonts w:ascii="Times New Roman" w:hAnsi="Times New Roman" w:cs="Times New Roman"/>
        </w:rPr>
        <w:t xml:space="preserve"> for two minutes</w:t>
      </w:r>
      <w:r w:rsidR="006C5EF7">
        <w:rPr>
          <w:rFonts w:ascii="Times New Roman" w:hAnsi="Times New Roman" w:cs="Times New Roman"/>
        </w:rPr>
        <w:t>.</w:t>
      </w:r>
    </w:p>
    <w:p w:rsidR="006C5EF7" w:rsidRDefault="006C5EF7" w:rsidP="004F07FE">
      <w:pPr>
        <w:pStyle w:val="Default"/>
        <w:rPr>
          <w:rFonts w:ascii="Times New Roman" w:hAnsi="Times New Roman" w:cs="Times New Roman"/>
        </w:rPr>
      </w:pPr>
    </w:p>
    <w:p w:rsidR="006C5EF7" w:rsidRDefault="006C5EF7" w:rsidP="004F07FE">
      <w:pPr>
        <w:pStyle w:val="Default"/>
        <w:rPr>
          <w:rFonts w:ascii="Times New Roman" w:hAnsi="Times New Roman" w:cs="Times New Roman"/>
        </w:rPr>
      </w:pPr>
      <w:r>
        <w:rPr>
          <w:rFonts w:ascii="Times New Roman" w:hAnsi="Times New Roman" w:cs="Times New Roman"/>
        </w:rPr>
        <w:t>Henry Robertson described the present-day CEBAF PSS BCM system.</w:t>
      </w:r>
    </w:p>
    <w:p w:rsidR="006C5EF7" w:rsidRDefault="006C5EF7" w:rsidP="004F07FE">
      <w:pPr>
        <w:pStyle w:val="Default"/>
        <w:rPr>
          <w:rFonts w:ascii="Times New Roman" w:hAnsi="Times New Roman" w:cs="Times New Roman"/>
        </w:rPr>
      </w:pPr>
    </w:p>
    <w:p w:rsidR="006C5EF7" w:rsidRDefault="006C5EF7" w:rsidP="004F07FE">
      <w:pPr>
        <w:pStyle w:val="Default"/>
        <w:rPr>
          <w:rFonts w:ascii="Times New Roman" w:hAnsi="Times New Roman" w:cs="Times New Roman"/>
        </w:rPr>
      </w:pPr>
      <w:r>
        <w:rPr>
          <w:rFonts w:ascii="Times New Roman" w:hAnsi="Times New Roman" w:cs="Times New Roman"/>
        </w:rPr>
        <w:t xml:space="preserve">Trent Allison described the PSS BCM receiver and recent tests aimed at evaluating the receiver sensitivity and system limitations.  The lowest reliable beam current detection threshold is ~ 400 </w:t>
      </w:r>
      <w:proofErr w:type="spellStart"/>
      <w:proofErr w:type="gramStart"/>
      <w:r>
        <w:rPr>
          <w:rFonts w:ascii="Times New Roman" w:hAnsi="Times New Roman" w:cs="Times New Roman"/>
        </w:rPr>
        <w:t>nA.</w:t>
      </w:r>
      <w:proofErr w:type="spellEnd"/>
      <w:proofErr w:type="gramEnd"/>
    </w:p>
    <w:p w:rsidR="00322559" w:rsidRDefault="00322559" w:rsidP="004F07FE">
      <w:pPr>
        <w:pStyle w:val="Default"/>
        <w:rPr>
          <w:rFonts w:ascii="Times New Roman" w:hAnsi="Times New Roman" w:cs="Times New Roman"/>
        </w:rPr>
      </w:pPr>
    </w:p>
    <w:p w:rsidR="006C5EF7" w:rsidRDefault="006C5EF7" w:rsidP="004F07FE">
      <w:pPr>
        <w:pStyle w:val="Default"/>
      </w:pPr>
      <w:r>
        <w:t xml:space="preserve">Their presentations can be found at </w:t>
      </w:r>
      <w:hyperlink r:id="rId10" w:history="1">
        <w:r w:rsidRPr="00547BDE">
          <w:rPr>
            <w:rStyle w:val="Hyperlink"/>
          </w:rPr>
          <w:t>https://wiki.jlab.org/ciswiki/index.php/UITF_Meeting_-_October_21,_2016</w:t>
        </w:r>
      </w:hyperlink>
    </w:p>
    <w:p w:rsidR="006C5EF7" w:rsidRDefault="006C5EF7" w:rsidP="004F07FE">
      <w:pPr>
        <w:pStyle w:val="Default"/>
      </w:pPr>
    </w:p>
    <w:p w:rsidR="006C5EF7" w:rsidRDefault="006C5EF7" w:rsidP="004F07FE">
      <w:pPr>
        <w:pStyle w:val="Default"/>
      </w:pPr>
    </w:p>
    <w:p w:rsidR="006C5EF7" w:rsidRDefault="006C5EF7" w:rsidP="004F07FE">
      <w:pPr>
        <w:pStyle w:val="Default"/>
      </w:pPr>
    </w:p>
    <w:p w:rsidR="006C5EF7" w:rsidRPr="004934A0" w:rsidRDefault="006C5EF7" w:rsidP="004F07FE">
      <w:pPr>
        <w:pStyle w:val="Default"/>
        <w:rPr>
          <w:rFonts w:ascii="Times New Roman" w:hAnsi="Times New Roman" w:cs="Times New Roman"/>
        </w:rPr>
      </w:pPr>
    </w:p>
    <w:p w:rsidR="004934A0" w:rsidRPr="004934A0" w:rsidRDefault="004934A0">
      <w:pPr>
        <w:rPr>
          <w:rFonts w:ascii="Times New Roman" w:hAnsi="Times New Roman" w:cs="Times New Roman"/>
          <w:b/>
          <w:sz w:val="24"/>
          <w:szCs w:val="24"/>
          <w:u w:val="single"/>
        </w:rPr>
      </w:pPr>
      <w:r w:rsidRPr="004934A0">
        <w:rPr>
          <w:rFonts w:ascii="Times New Roman" w:hAnsi="Times New Roman" w:cs="Times New Roman"/>
          <w:b/>
          <w:sz w:val="24"/>
          <w:szCs w:val="24"/>
          <w:u w:val="single"/>
        </w:rPr>
        <w:t>Key Finding and Recommendation:</w:t>
      </w:r>
    </w:p>
    <w:p w:rsidR="004934A0" w:rsidRPr="004934A0" w:rsidRDefault="004934A0">
      <w:pPr>
        <w:rPr>
          <w:rFonts w:ascii="Times New Roman" w:hAnsi="Times New Roman" w:cs="Times New Roman"/>
          <w:sz w:val="24"/>
          <w:szCs w:val="24"/>
        </w:rPr>
      </w:pPr>
      <w:r w:rsidRPr="004934A0">
        <w:rPr>
          <w:rFonts w:ascii="Times New Roman" w:hAnsi="Times New Roman" w:cs="Times New Roman"/>
          <w:sz w:val="24"/>
          <w:szCs w:val="24"/>
        </w:rPr>
        <w:t xml:space="preserve">The CEBAF PSS BCM system was designed to detect minimum current of ~ 1uA.  Radiation shielding calculations suggest beam current at MeV energy should not exceed ~ 200nA (sustained long-term beam delivery).   The sensitivity of the CEBAF PSS BCM receiver can be improved, but not to the 200 </w:t>
      </w:r>
      <w:proofErr w:type="spellStart"/>
      <w:proofErr w:type="gramStart"/>
      <w:r w:rsidRPr="004934A0">
        <w:rPr>
          <w:rFonts w:ascii="Times New Roman" w:hAnsi="Times New Roman" w:cs="Times New Roman"/>
          <w:sz w:val="24"/>
          <w:szCs w:val="24"/>
        </w:rPr>
        <w:t>nA</w:t>
      </w:r>
      <w:proofErr w:type="spellEnd"/>
      <w:proofErr w:type="gramEnd"/>
      <w:r w:rsidRPr="004934A0">
        <w:rPr>
          <w:rFonts w:ascii="Times New Roman" w:hAnsi="Times New Roman" w:cs="Times New Roman"/>
          <w:sz w:val="24"/>
          <w:szCs w:val="24"/>
        </w:rPr>
        <w:t xml:space="preserve"> level.   As such, the Review Committee does not believe the CEBAF PSS BCM can be considered a viable credited control for UITF.  </w:t>
      </w:r>
    </w:p>
    <w:p w:rsidR="004934A0" w:rsidRDefault="004934A0">
      <w:pPr>
        <w:rPr>
          <w:rFonts w:ascii="Times New Roman" w:hAnsi="Times New Roman" w:cs="Times New Roman"/>
          <w:sz w:val="24"/>
          <w:szCs w:val="24"/>
        </w:rPr>
      </w:pPr>
      <w:r w:rsidRPr="004934A0">
        <w:rPr>
          <w:rFonts w:ascii="Times New Roman" w:hAnsi="Times New Roman" w:cs="Times New Roman"/>
          <w:sz w:val="24"/>
          <w:szCs w:val="24"/>
        </w:rPr>
        <w:t>The Committee recommends using the CEBAF MPS BCM to limit beam current at UITF, and taking the necessary actions to qualify this system as a credited control</w:t>
      </w:r>
      <w:r w:rsidR="005C1F8F">
        <w:rPr>
          <w:rFonts w:ascii="Times New Roman" w:hAnsi="Times New Roman" w:cs="Times New Roman"/>
          <w:sz w:val="24"/>
          <w:szCs w:val="24"/>
        </w:rPr>
        <w:t>.</w:t>
      </w:r>
    </w:p>
    <w:p w:rsidR="004934A0" w:rsidRDefault="004934A0">
      <w:pPr>
        <w:rPr>
          <w:rFonts w:ascii="Times New Roman" w:hAnsi="Times New Roman" w:cs="Times New Roman"/>
          <w:sz w:val="24"/>
          <w:szCs w:val="24"/>
        </w:rPr>
      </w:pPr>
    </w:p>
    <w:p w:rsidR="004934A0" w:rsidRPr="00737105" w:rsidRDefault="004934A0">
      <w:pPr>
        <w:rPr>
          <w:rFonts w:ascii="Times New Roman" w:hAnsi="Times New Roman" w:cs="Times New Roman"/>
          <w:b/>
          <w:sz w:val="24"/>
          <w:szCs w:val="24"/>
        </w:rPr>
      </w:pPr>
      <w:r w:rsidRPr="00737105">
        <w:rPr>
          <w:rFonts w:ascii="Times New Roman" w:hAnsi="Times New Roman" w:cs="Times New Roman"/>
          <w:b/>
          <w:sz w:val="24"/>
          <w:szCs w:val="24"/>
        </w:rPr>
        <w:t>Other Findings</w:t>
      </w:r>
      <w:r w:rsidR="00737105">
        <w:rPr>
          <w:rFonts w:ascii="Times New Roman" w:hAnsi="Times New Roman" w:cs="Times New Roman"/>
          <w:b/>
          <w:sz w:val="24"/>
          <w:szCs w:val="24"/>
        </w:rPr>
        <w:t>:</w:t>
      </w:r>
    </w:p>
    <w:p w:rsidR="004934A0" w:rsidRPr="00653F7B" w:rsidRDefault="004934A0" w:rsidP="00653F7B">
      <w:pPr>
        <w:pStyle w:val="ListParagraph"/>
        <w:numPr>
          <w:ilvl w:val="0"/>
          <w:numId w:val="3"/>
        </w:numPr>
        <w:rPr>
          <w:rFonts w:ascii="Times New Roman" w:hAnsi="Times New Roman" w:cs="Times New Roman"/>
          <w:sz w:val="24"/>
          <w:szCs w:val="24"/>
        </w:rPr>
      </w:pPr>
      <w:r w:rsidRPr="00653F7B">
        <w:rPr>
          <w:rFonts w:ascii="Times New Roman" w:hAnsi="Times New Roman" w:cs="Times New Roman"/>
          <w:sz w:val="24"/>
          <w:szCs w:val="24"/>
        </w:rPr>
        <w:t xml:space="preserve">Access to elevated areas of the Test Lab will need to be roped off. </w:t>
      </w:r>
    </w:p>
    <w:p w:rsidR="004934A0" w:rsidRPr="00653F7B" w:rsidRDefault="004934A0" w:rsidP="00653F7B">
      <w:pPr>
        <w:pStyle w:val="ListParagraph"/>
        <w:numPr>
          <w:ilvl w:val="0"/>
          <w:numId w:val="3"/>
        </w:numPr>
        <w:rPr>
          <w:rFonts w:ascii="Times New Roman" w:hAnsi="Times New Roman" w:cs="Times New Roman"/>
          <w:sz w:val="24"/>
          <w:szCs w:val="24"/>
        </w:rPr>
      </w:pPr>
      <w:r w:rsidRPr="00653F7B">
        <w:rPr>
          <w:rFonts w:ascii="Times New Roman" w:hAnsi="Times New Roman" w:cs="Times New Roman"/>
          <w:sz w:val="24"/>
          <w:szCs w:val="24"/>
        </w:rPr>
        <w:t xml:space="preserve">Penetrations on the roof of Cave1 need to be inaccessible.  Penetrations could be filled with stone.  </w:t>
      </w:r>
    </w:p>
    <w:p w:rsidR="00737105" w:rsidRPr="00653F7B" w:rsidRDefault="005C1F8F" w:rsidP="00653F7B">
      <w:pPr>
        <w:pStyle w:val="ListParagraph"/>
        <w:numPr>
          <w:ilvl w:val="0"/>
          <w:numId w:val="3"/>
        </w:numPr>
        <w:rPr>
          <w:rFonts w:ascii="Times New Roman" w:hAnsi="Times New Roman" w:cs="Times New Roman"/>
          <w:sz w:val="24"/>
          <w:szCs w:val="24"/>
        </w:rPr>
      </w:pPr>
      <w:r w:rsidRPr="00653F7B">
        <w:rPr>
          <w:rFonts w:ascii="Times New Roman" w:hAnsi="Times New Roman" w:cs="Times New Roman"/>
          <w:sz w:val="24"/>
          <w:szCs w:val="24"/>
        </w:rPr>
        <w:t xml:space="preserve">Shielding will need to be added to the </w:t>
      </w:r>
      <w:r w:rsidR="004934A0" w:rsidRPr="00653F7B">
        <w:rPr>
          <w:rFonts w:ascii="Times New Roman" w:hAnsi="Times New Roman" w:cs="Times New Roman"/>
          <w:sz w:val="24"/>
          <w:szCs w:val="24"/>
        </w:rPr>
        <w:t xml:space="preserve">trenches </w:t>
      </w:r>
      <w:r w:rsidR="00737105" w:rsidRPr="00653F7B">
        <w:rPr>
          <w:rFonts w:ascii="Times New Roman" w:hAnsi="Times New Roman" w:cs="Times New Roman"/>
          <w:sz w:val="24"/>
          <w:szCs w:val="24"/>
        </w:rPr>
        <w:t>that extend beyond the UITF enclosure.</w:t>
      </w:r>
    </w:p>
    <w:p w:rsidR="00737105" w:rsidRPr="00653F7B" w:rsidRDefault="00737105" w:rsidP="00653F7B">
      <w:pPr>
        <w:pStyle w:val="ListParagraph"/>
        <w:numPr>
          <w:ilvl w:val="0"/>
          <w:numId w:val="3"/>
        </w:numPr>
        <w:rPr>
          <w:rFonts w:ascii="Times New Roman" w:hAnsi="Times New Roman" w:cs="Times New Roman"/>
          <w:sz w:val="24"/>
          <w:szCs w:val="24"/>
        </w:rPr>
      </w:pPr>
      <w:r w:rsidRPr="00653F7B">
        <w:rPr>
          <w:rFonts w:ascii="Times New Roman" w:hAnsi="Times New Roman" w:cs="Times New Roman"/>
          <w:sz w:val="24"/>
          <w:szCs w:val="24"/>
        </w:rPr>
        <w:lastRenderedPageBreak/>
        <w:t xml:space="preserve">Use plenty of local shielding along the beamline, at locations where we intentionally expect </w:t>
      </w:r>
      <w:proofErr w:type="spellStart"/>
      <w:r w:rsidRPr="00653F7B">
        <w:rPr>
          <w:rFonts w:ascii="Times New Roman" w:hAnsi="Times New Roman" w:cs="Times New Roman"/>
          <w:sz w:val="24"/>
          <w:szCs w:val="24"/>
        </w:rPr>
        <w:t>beamloss</w:t>
      </w:r>
      <w:proofErr w:type="spellEnd"/>
      <w:r w:rsidRPr="00653F7B">
        <w:rPr>
          <w:rFonts w:ascii="Times New Roman" w:hAnsi="Times New Roman" w:cs="Times New Roman"/>
          <w:sz w:val="24"/>
          <w:szCs w:val="24"/>
        </w:rPr>
        <w:t>, i.e. at apertures, cups and dumps</w:t>
      </w:r>
    </w:p>
    <w:p w:rsidR="00737105" w:rsidRPr="00653F7B" w:rsidRDefault="00737105" w:rsidP="00653F7B">
      <w:pPr>
        <w:pStyle w:val="ListParagraph"/>
        <w:numPr>
          <w:ilvl w:val="0"/>
          <w:numId w:val="3"/>
        </w:numPr>
        <w:rPr>
          <w:rFonts w:ascii="Times New Roman" w:hAnsi="Times New Roman" w:cs="Times New Roman"/>
          <w:sz w:val="24"/>
          <w:szCs w:val="24"/>
        </w:rPr>
      </w:pPr>
      <w:r w:rsidRPr="00653F7B">
        <w:rPr>
          <w:rFonts w:ascii="Times New Roman" w:hAnsi="Times New Roman" w:cs="Times New Roman"/>
          <w:sz w:val="24"/>
          <w:szCs w:val="24"/>
        </w:rPr>
        <w:t>Additional concrete c</w:t>
      </w:r>
      <w:r w:rsidR="005C1F8F" w:rsidRPr="00653F7B">
        <w:rPr>
          <w:rFonts w:ascii="Times New Roman" w:hAnsi="Times New Roman" w:cs="Times New Roman"/>
          <w:sz w:val="24"/>
          <w:szCs w:val="24"/>
        </w:rPr>
        <w:t>ould</w:t>
      </w:r>
      <w:r w:rsidRPr="00653F7B">
        <w:rPr>
          <w:rFonts w:ascii="Times New Roman" w:hAnsi="Times New Roman" w:cs="Times New Roman"/>
          <w:sz w:val="24"/>
          <w:szCs w:val="24"/>
        </w:rPr>
        <w:t xml:space="preserve"> be added to the roof, but the walls of the UITF enclosure represent </w:t>
      </w:r>
      <w:r w:rsidR="005C1F8F" w:rsidRPr="00653F7B">
        <w:rPr>
          <w:rFonts w:ascii="Times New Roman" w:hAnsi="Times New Roman" w:cs="Times New Roman"/>
          <w:sz w:val="24"/>
          <w:szCs w:val="24"/>
        </w:rPr>
        <w:t xml:space="preserve">the </w:t>
      </w:r>
      <w:r w:rsidR="00196A94">
        <w:rPr>
          <w:rFonts w:ascii="Times New Roman" w:hAnsi="Times New Roman" w:cs="Times New Roman"/>
          <w:sz w:val="24"/>
          <w:szCs w:val="24"/>
        </w:rPr>
        <w:t>chief limitation.  Extensive radiation measurements should be undertaken when UITF is capable of making MeV beam.</w:t>
      </w:r>
    </w:p>
    <w:p w:rsidR="00737105" w:rsidRPr="00653F7B" w:rsidRDefault="00737105" w:rsidP="00653F7B">
      <w:pPr>
        <w:pStyle w:val="ListParagraph"/>
        <w:numPr>
          <w:ilvl w:val="0"/>
          <w:numId w:val="3"/>
        </w:numPr>
        <w:rPr>
          <w:rFonts w:ascii="Times New Roman" w:hAnsi="Times New Roman" w:cs="Times New Roman"/>
          <w:sz w:val="24"/>
          <w:szCs w:val="24"/>
        </w:rPr>
      </w:pPr>
      <w:r w:rsidRPr="00653F7B">
        <w:rPr>
          <w:rFonts w:ascii="Times New Roman" w:hAnsi="Times New Roman" w:cs="Times New Roman"/>
          <w:sz w:val="24"/>
          <w:szCs w:val="24"/>
        </w:rPr>
        <w:t>A PSS BCM should be temperature stabilized to avoid sensitivity drifts</w:t>
      </w:r>
    </w:p>
    <w:p w:rsidR="00653F7B" w:rsidRDefault="00737105" w:rsidP="00653F7B">
      <w:pPr>
        <w:pStyle w:val="ListParagraph"/>
        <w:numPr>
          <w:ilvl w:val="0"/>
          <w:numId w:val="3"/>
        </w:numPr>
        <w:rPr>
          <w:rFonts w:ascii="Times New Roman" w:hAnsi="Times New Roman" w:cs="Times New Roman"/>
          <w:sz w:val="24"/>
          <w:szCs w:val="24"/>
        </w:rPr>
      </w:pPr>
      <w:r w:rsidRPr="00653F7B">
        <w:rPr>
          <w:rFonts w:ascii="Times New Roman" w:hAnsi="Times New Roman" w:cs="Times New Roman"/>
          <w:sz w:val="24"/>
          <w:szCs w:val="24"/>
        </w:rPr>
        <w:t>Whereas 2 technologies and 3 devices are required at CEBAF to protect personnel, Bob May believes 1 technology and 2 devices will be sufficient at UITF, because it is a single User facility (i.e., not four halls)</w:t>
      </w:r>
    </w:p>
    <w:p w:rsidR="006C5EF7" w:rsidRPr="00653F7B" w:rsidRDefault="006C5EF7" w:rsidP="00653F7B">
      <w:pPr>
        <w:ind w:left="360"/>
        <w:rPr>
          <w:rFonts w:ascii="Times New Roman" w:hAnsi="Times New Roman" w:cs="Times New Roman"/>
          <w:sz w:val="24"/>
          <w:szCs w:val="24"/>
        </w:rPr>
      </w:pPr>
      <w:r w:rsidRPr="00653F7B">
        <w:rPr>
          <w:rFonts w:ascii="Times New Roman" w:hAnsi="Times New Roman" w:cs="Times New Roman"/>
        </w:rPr>
        <w:br w:type="page"/>
      </w:r>
    </w:p>
    <w:p w:rsidR="004F07FE" w:rsidRPr="005C1F8F" w:rsidRDefault="004F07FE" w:rsidP="004F07FE">
      <w:pPr>
        <w:pStyle w:val="Default"/>
        <w:rPr>
          <w:rFonts w:ascii="Times New Roman" w:hAnsi="Times New Roman" w:cs="Times New Roman"/>
          <w:u w:val="single"/>
        </w:rPr>
      </w:pPr>
      <w:r w:rsidRPr="005C1F8F">
        <w:rPr>
          <w:rFonts w:ascii="Times New Roman" w:hAnsi="Times New Roman" w:cs="Times New Roman"/>
          <w:u w:val="single"/>
        </w:rPr>
        <w:lastRenderedPageBreak/>
        <w:t xml:space="preserve">Cuevas UITF BCM Review </w:t>
      </w:r>
    </w:p>
    <w:p w:rsidR="004F07FE" w:rsidRPr="006F631C" w:rsidRDefault="004F07FE" w:rsidP="004F07FE">
      <w:pPr>
        <w:pStyle w:val="Default"/>
        <w:rPr>
          <w:rFonts w:ascii="Times New Roman" w:hAnsi="Times New Roman" w:cs="Times New Roman"/>
          <w:color w:val="auto"/>
        </w:rPr>
      </w:pPr>
    </w:p>
    <w:p w:rsidR="004F07FE" w:rsidRPr="006F631C" w:rsidRDefault="004F07FE" w:rsidP="004F07FE">
      <w:pPr>
        <w:pStyle w:val="Default"/>
        <w:rPr>
          <w:rFonts w:ascii="Times New Roman" w:hAnsi="Times New Roman" w:cs="Times New Roman"/>
          <w:color w:val="auto"/>
        </w:rPr>
      </w:pPr>
      <w:r w:rsidRPr="006F631C">
        <w:rPr>
          <w:rFonts w:ascii="Times New Roman" w:hAnsi="Times New Roman" w:cs="Times New Roman"/>
          <w:color w:val="auto"/>
        </w:rPr>
        <w:t xml:space="preserve"> </w:t>
      </w:r>
      <w:r w:rsidRPr="006F631C">
        <w:rPr>
          <w:rFonts w:ascii="Times New Roman" w:hAnsi="Times New Roman" w:cs="Times New Roman"/>
          <w:b/>
          <w:bCs/>
          <w:color w:val="auto"/>
        </w:rPr>
        <w:t xml:space="preserve">UITF BCM PSS Review </w:t>
      </w:r>
    </w:p>
    <w:p w:rsidR="004F07FE" w:rsidRPr="006F631C" w:rsidRDefault="004F07FE" w:rsidP="004F07FE">
      <w:pPr>
        <w:pStyle w:val="Default"/>
        <w:spacing w:after="254"/>
        <w:rPr>
          <w:rFonts w:ascii="Times New Roman" w:hAnsi="Times New Roman" w:cs="Times New Roman"/>
          <w:color w:val="auto"/>
        </w:rPr>
      </w:pPr>
      <w:r w:rsidRPr="006F631C">
        <w:rPr>
          <w:rFonts w:ascii="Times New Roman" w:hAnsi="Times New Roman" w:cs="Times New Roman"/>
          <w:color w:val="auto"/>
        </w:rPr>
        <w:t xml:space="preserve">• </w:t>
      </w:r>
      <w:r w:rsidRPr="006F631C">
        <w:rPr>
          <w:rFonts w:ascii="Times New Roman" w:hAnsi="Times New Roman" w:cs="Times New Roman"/>
          <w:b/>
          <w:bCs/>
          <w:color w:val="auto"/>
        </w:rPr>
        <w:t xml:space="preserve">Can we operate UITF with beam current loss between 100nA and 1uA? </w:t>
      </w:r>
      <w:proofErr w:type="spellStart"/>
      <w:proofErr w:type="gramStart"/>
      <w:r w:rsidRPr="006F631C">
        <w:rPr>
          <w:rFonts w:ascii="Times New Roman" w:hAnsi="Times New Roman" w:cs="Times New Roman"/>
          <w:b/>
          <w:bCs/>
          <w:color w:val="auto"/>
        </w:rPr>
        <w:t>Self limiting</w:t>
      </w:r>
      <w:proofErr w:type="spellEnd"/>
      <w:r w:rsidRPr="006F631C">
        <w:rPr>
          <w:rFonts w:ascii="Times New Roman" w:hAnsi="Times New Roman" w:cs="Times New Roman"/>
          <w:b/>
          <w:bCs/>
          <w:color w:val="auto"/>
        </w:rPr>
        <w:t>?</w:t>
      </w:r>
      <w:proofErr w:type="gramEnd"/>
      <w:r w:rsidRPr="006F631C">
        <w:rPr>
          <w:rFonts w:ascii="Times New Roman" w:hAnsi="Times New Roman" w:cs="Times New Roman"/>
          <w:b/>
          <w:bCs/>
          <w:color w:val="auto"/>
        </w:rPr>
        <w:t xml:space="preserve"> (i.e., we vent) NO, not practical. </w:t>
      </w:r>
    </w:p>
    <w:p w:rsidR="004F07FE" w:rsidRPr="006F631C" w:rsidRDefault="004F07FE" w:rsidP="004F07FE">
      <w:pPr>
        <w:pStyle w:val="Default"/>
        <w:rPr>
          <w:rFonts w:ascii="Times New Roman" w:hAnsi="Times New Roman" w:cs="Times New Roman"/>
          <w:color w:val="auto"/>
        </w:rPr>
      </w:pPr>
      <w:r w:rsidRPr="006F631C">
        <w:rPr>
          <w:rFonts w:ascii="Times New Roman" w:hAnsi="Times New Roman" w:cs="Times New Roman"/>
          <w:color w:val="auto"/>
        </w:rPr>
        <w:t xml:space="preserve">• </w:t>
      </w:r>
      <w:r w:rsidRPr="006F631C">
        <w:rPr>
          <w:rFonts w:ascii="Times New Roman" w:hAnsi="Times New Roman" w:cs="Times New Roman"/>
          <w:b/>
          <w:bCs/>
          <w:color w:val="auto"/>
        </w:rPr>
        <w:t xml:space="preserve">Can sensitivity of CEBAF PSS BCM be improved? NO </w:t>
      </w:r>
    </w:p>
    <w:p w:rsidR="004F07FE" w:rsidRPr="006F631C" w:rsidRDefault="004F07FE" w:rsidP="004F07FE">
      <w:pPr>
        <w:pStyle w:val="Default"/>
        <w:rPr>
          <w:rFonts w:ascii="Times New Roman" w:hAnsi="Times New Roman" w:cs="Times New Roman"/>
          <w:color w:val="auto"/>
        </w:rPr>
      </w:pPr>
    </w:p>
    <w:p w:rsidR="004F07FE" w:rsidRPr="006F631C" w:rsidRDefault="004F07FE" w:rsidP="004F07FE">
      <w:pPr>
        <w:pStyle w:val="Default"/>
        <w:rPr>
          <w:rFonts w:ascii="Times New Roman" w:hAnsi="Times New Roman" w:cs="Times New Roman"/>
          <w:color w:val="auto"/>
        </w:rPr>
      </w:pPr>
      <w:r w:rsidRPr="006F631C">
        <w:rPr>
          <w:rFonts w:ascii="Times New Roman" w:hAnsi="Times New Roman" w:cs="Times New Roman"/>
          <w:color w:val="auto"/>
        </w:rPr>
        <w:t xml:space="preserve">According to the measurements and conclusions presented by Trent Allison, the lowest reliable integration threshold is 400nA (+/- 100nA). Minor modification to the existing integrator circuit card may improve the sensitivity to </w:t>
      </w:r>
      <w:proofErr w:type="gramStart"/>
      <w:r w:rsidRPr="006F631C">
        <w:rPr>
          <w:rFonts w:ascii="Times New Roman" w:hAnsi="Times New Roman" w:cs="Times New Roman"/>
          <w:color w:val="auto"/>
        </w:rPr>
        <w:t>200nA(</w:t>
      </w:r>
      <w:proofErr w:type="gramEnd"/>
      <w:r w:rsidRPr="006F631C">
        <w:rPr>
          <w:rFonts w:ascii="Times New Roman" w:hAnsi="Times New Roman" w:cs="Times New Roman"/>
          <w:color w:val="auto"/>
        </w:rPr>
        <w:t xml:space="preserve">+/-50nA). This value is still not as sensitive as required to achieve the 100nA beam loss protection. </w:t>
      </w:r>
    </w:p>
    <w:p w:rsidR="004934A0" w:rsidRDefault="004934A0" w:rsidP="004F07FE">
      <w:pPr>
        <w:pStyle w:val="Default"/>
        <w:rPr>
          <w:rFonts w:ascii="Times New Roman" w:hAnsi="Times New Roman" w:cs="Times New Roman"/>
          <w:color w:val="auto"/>
        </w:rPr>
      </w:pPr>
    </w:p>
    <w:p w:rsidR="004F07FE" w:rsidRPr="006F631C" w:rsidRDefault="004F07FE" w:rsidP="004F07FE">
      <w:pPr>
        <w:pStyle w:val="Default"/>
        <w:rPr>
          <w:rFonts w:ascii="Times New Roman" w:hAnsi="Times New Roman" w:cs="Times New Roman"/>
          <w:color w:val="auto"/>
        </w:rPr>
      </w:pPr>
      <w:r w:rsidRPr="006F631C">
        <w:rPr>
          <w:rFonts w:ascii="Times New Roman" w:hAnsi="Times New Roman" w:cs="Times New Roman"/>
          <w:color w:val="auto"/>
        </w:rPr>
        <w:t xml:space="preserve">• </w:t>
      </w:r>
      <w:r w:rsidRPr="006F631C">
        <w:rPr>
          <w:rFonts w:ascii="Times New Roman" w:hAnsi="Times New Roman" w:cs="Times New Roman"/>
          <w:b/>
          <w:bCs/>
          <w:color w:val="auto"/>
        </w:rPr>
        <w:t xml:space="preserve">Are </w:t>
      </w:r>
      <w:proofErr w:type="spellStart"/>
      <w:r w:rsidRPr="006F631C">
        <w:rPr>
          <w:rFonts w:ascii="Times New Roman" w:hAnsi="Times New Roman" w:cs="Times New Roman"/>
          <w:b/>
          <w:bCs/>
          <w:color w:val="auto"/>
        </w:rPr>
        <w:t>Vashek’s</w:t>
      </w:r>
      <w:proofErr w:type="spellEnd"/>
      <w:r w:rsidRPr="006F631C">
        <w:rPr>
          <w:rFonts w:ascii="Times New Roman" w:hAnsi="Times New Roman" w:cs="Times New Roman"/>
          <w:b/>
          <w:bCs/>
          <w:color w:val="auto"/>
        </w:rPr>
        <w:t xml:space="preserve"> calculations too conservative? NO </w:t>
      </w:r>
    </w:p>
    <w:p w:rsidR="004F07FE" w:rsidRPr="006F631C" w:rsidRDefault="004F07FE" w:rsidP="004F07FE">
      <w:pPr>
        <w:pStyle w:val="Default"/>
        <w:rPr>
          <w:rFonts w:ascii="Times New Roman" w:hAnsi="Times New Roman" w:cs="Times New Roman"/>
          <w:color w:val="auto"/>
        </w:rPr>
      </w:pPr>
    </w:p>
    <w:p w:rsidR="004F07FE" w:rsidRPr="006F631C" w:rsidRDefault="004F07FE" w:rsidP="004F07FE">
      <w:pPr>
        <w:pStyle w:val="Default"/>
        <w:rPr>
          <w:rFonts w:ascii="Times New Roman" w:hAnsi="Times New Roman" w:cs="Times New Roman"/>
          <w:color w:val="auto"/>
        </w:rPr>
      </w:pPr>
      <w:r w:rsidRPr="006F631C">
        <w:rPr>
          <w:rFonts w:ascii="Times New Roman" w:hAnsi="Times New Roman" w:cs="Times New Roman"/>
          <w:color w:val="auto"/>
        </w:rPr>
        <w:t xml:space="preserve">Perhaps, but his recommendation at this stage is that the BCM should </w:t>
      </w:r>
      <w:r w:rsidRPr="006F631C">
        <w:rPr>
          <w:rFonts w:ascii="Times New Roman" w:hAnsi="Times New Roman" w:cs="Times New Roman"/>
          <w:b/>
          <w:bCs/>
          <w:i/>
          <w:iCs/>
          <w:color w:val="auto"/>
        </w:rPr>
        <w:t xml:space="preserve">reliably </w:t>
      </w:r>
      <w:r w:rsidRPr="006F631C">
        <w:rPr>
          <w:rFonts w:ascii="Times New Roman" w:hAnsi="Times New Roman" w:cs="Times New Roman"/>
          <w:color w:val="auto"/>
        </w:rPr>
        <w:t xml:space="preserve">detect beam loss of 200nA at most. Present BCM system does not provide this sensitivity. Areas of the UITF can be improved with added steel and/or concrete, and the protection system should be built to manage other experiments that can accept the UITF beam capabilities. For instance, </w:t>
      </w:r>
      <w:proofErr w:type="spellStart"/>
      <w:r w:rsidRPr="006F631C">
        <w:rPr>
          <w:rFonts w:ascii="Times New Roman" w:hAnsi="Times New Roman" w:cs="Times New Roman"/>
          <w:color w:val="auto"/>
        </w:rPr>
        <w:t>Vashek’s</w:t>
      </w:r>
      <w:proofErr w:type="spellEnd"/>
      <w:r w:rsidRPr="006F631C">
        <w:rPr>
          <w:rFonts w:ascii="Times New Roman" w:hAnsi="Times New Roman" w:cs="Times New Roman"/>
          <w:color w:val="auto"/>
        </w:rPr>
        <w:t xml:space="preserve"> calculations showed that 200nA may be tolerated because </w:t>
      </w:r>
      <w:proofErr w:type="spellStart"/>
      <w:r w:rsidRPr="006F631C">
        <w:rPr>
          <w:rFonts w:ascii="Times New Roman" w:hAnsi="Times New Roman" w:cs="Times New Roman"/>
          <w:color w:val="auto"/>
        </w:rPr>
        <w:t>HDIce</w:t>
      </w:r>
      <w:proofErr w:type="spellEnd"/>
      <w:r w:rsidRPr="006F631C">
        <w:rPr>
          <w:rFonts w:ascii="Times New Roman" w:hAnsi="Times New Roman" w:cs="Times New Roman"/>
          <w:color w:val="auto"/>
        </w:rPr>
        <w:t xml:space="preserve"> would only run 900h/y but other experiments in UITF could be higher. </w:t>
      </w:r>
    </w:p>
    <w:p w:rsidR="004934A0" w:rsidRDefault="004934A0" w:rsidP="004F07FE">
      <w:pPr>
        <w:pStyle w:val="Default"/>
        <w:rPr>
          <w:rFonts w:ascii="Times New Roman" w:hAnsi="Times New Roman" w:cs="Times New Roman"/>
          <w:color w:val="auto"/>
        </w:rPr>
      </w:pPr>
    </w:p>
    <w:p w:rsidR="004F07FE" w:rsidRPr="006F631C" w:rsidRDefault="004F07FE" w:rsidP="004F07FE">
      <w:pPr>
        <w:pStyle w:val="Default"/>
        <w:rPr>
          <w:rFonts w:ascii="Times New Roman" w:hAnsi="Times New Roman" w:cs="Times New Roman"/>
          <w:color w:val="auto"/>
        </w:rPr>
      </w:pPr>
      <w:r w:rsidRPr="006F631C">
        <w:rPr>
          <w:rFonts w:ascii="Times New Roman" w:hAnsi="Times New Roman" w:cs="Times New Roman"/>
          <w:color w:val="auto"/>
        </w:rPr>
        <w:t xml:space="preserve">• </w:t>
      </w:r>
      <w:r w:rsidRPr="006F631C">
        <w:rPr>
          <w:rFonts w:ascii="Times New Roman" w:hAnsi="Times New Roman" w:cs="Times New Roman"/>
          <w:b/>
          <w:bCs/>
          <w:color w:val="auto"/>
        </w:rPr>
        <w:t xml:space="preserve">New BCM receiver, or more concrete? Upgrade the BCM receiver </w:t>
      </w:r>
    </w:p>
    <w:p w:rsidR="004F07FE" w:rsidRPr="006F631C" w:rsidRDefault="004F07FE" w:rsidP="004F07FE">
      <w:pPr>
        <w:pStyle w:val="Default"/>
        <w:rPr>
          <w:rFonts w:ascii="Times New Roman" w:hAnsi="Times New Roman" w:cs="Times New Roman"/>
          <w:color w:val="auto"/>
        </w:rPr>
      </w:pPr>
    </w:p>
    <w:p w:rsidR="004F07FE" w:rsidRPr="006F631C" w:rsidRDefault="004F07FE" w:rsidP="004F07FE">
      <w:pPr>
        <w:pStyle w:val="Default"/>
        <w:rPr>
          <w:rFonts w:ascii="Times New Roman" w:hAnsi="Times New Roman" w:cs="Times New Roman"/>
          <w:color w:val="auto"/>
        </w:rPr>
      </w:pPr>
      <w:r w:rsidRPr="006F631C">
        <w:rPr>
          <w:rFonts w:ascii="Times New Roman" w:hAnsi="Times New Roman" w:cs="Times New Roman"/>
          <w:color w:val="auto"/>
        </w:rPr>
        <w:t xml:space="preserve">There was only mention of modern BCM electronics that could work to fulfill the 200nA (or less) sensitivity requirements of UITF. I understand that the original BCM system and supporting electronics was not designed for low beam current sensitivity, so it makes sense to use modern electronics (perhaps modified from a </w:t>
      </w:r>
      <w:proofErr w:type="spellStart"/>
      <w:r w:rsidRPr="006F631C">
        <w:rPr>
          <w:rFonts w:ascii="Times New Roman" w:hAnsi="Times New Roman" w:cs="Times New Roman"/>
          <w:color w:val="auto"/>
        </w:rPr>
        <w:t>nA</w:t>
      </w:r>
      <w:proofErr w:type="spellEnd"/>
      <w:r w:rsidRPr="006F631C">
        <w:rPr>
          <w:rFonts w:ascii="Times New Roman" w:hAnsi="Times New Roman" w:cs="Times New Roman"/>
          <w:color w:val="auto"/>
        </w:rPr>
        <w:t xml:space="preserve"> BPM?) to satisfy the UITF BCM PSS needs. </w:t>
      </w:r>
    </w:p>
    <w:p w:rsidR="0088510B" w:rsidRDefault="004F07FE" w:rsidP="004F07FE">
      <w:pPr>
        <w:rPr>
          <w:rFonts w:ascii="Times New Roman" w:hAnsi="Times New Roman" w:cs="Times New Roman"/>
          <w:sz w:val="24"/>
          <w:szCs w:val="24"/>
        </w:rPr>
      </w:pPr>
      <w:r w:rsidRPr="006F631C">
        <w:rPr>
          <w:rFonts w:ascii="Times New Roman" w:hAnsi="Times New Roman" w:cs="Times New Roman"/>
          <w:sz w:val="24"/>
          <w:szCs w:val="24"/>
        </w:rPr>
        <w:t xml:space="preserve">If the new receiver electronics can be tested and proved reliable AND fit into the installation schedule then this is the best solution. Adding concrete, steel or shielding at specific locations is a good practical measure given </w:t>
      </w:r>
      <w:proofErr w:type="spellStart"/>
      <w:r w:rsidRPr="006F631C">
        <w:rPr>
          <w:rFonts w:ascii="Times New Roman" w:hAnsi="Times New Roman" w:cs="Times New Roman"/>
          <w:sz w:val="24"/>
          <w:szCs w:val="24"/>
        </w:rPr>
        <w:t>Vasheks’s</w:t>
      </w:r>
      <w:proofErr w:type="spellEnd"/>
      <w:r w:rsidRPr="006F631C">
        <w:rPr>
          <w:rFonts w:ascii="Times New Roman" w:hAnsi="Times New Roman" w:cs="Times New Roman"/>
          <w:sz w:val="24"/>
          <w:szCs w:val="24"/>
        </w:rPr>
        <w:t xml:space="preserve"> calculations for Cave 1 at 100uA at 10MeV. It was mentioned that no additional shielding blocks are available for UITF at this point, so even more important to push for modernizing the BCM system</w:t>
      </w:r>
    </w:p>
    <w:p w:rsidR="004934A0" w:rsidRPr="006F631C" w:rsidRDefault="004934A0" w:rsidP="004F07FE">
      <w:pPr>
        <w:rPr>
          <w:rFonts w:ascii="Times New Roman" w:hAnsi="Times New Roman" w:cs="Times New Roman"/>
          <w:sz w:val="24"/>
          <w:szCs w:val="24"/>
        </w:rPr>
      </w:pPr>
      <w:r>
        <w:rPr>
          <w:rFonts w:ascii="Times New Roman" w:hAnsi="Times New Roman" w:cs="Times New Roman"/>
          <w:sz w:val="24"/>
          <w:szCs w:val="24"/>
        </w:rPr>
        <w:t>Chris Cuevas</w:t>
      </w:r>
    </w:p>
    <w:p w:rsidR="004F07FE" w:rsidRPr="006F631C" w:rsidRDefault="004F07FE" w:rsidP="004F07FE">
      <w:pPr>
        <w:rPr>
          <w:rFonts w:ascii="Times New Roman" w:hAnsi="Times New Roman" w:cs="Times New Roman"/>
          <w:sz w:val="24"/>
          <w:szCs w:val="24"/>
        </w:rPr>
      </w:pPr>
    </w:p>
    <w:p w:rsidR="004934A0" w:rsidRPr="005C1F8F" w:rsidRDefault="004934A0" w:rsidP="004F07FE">
      <w:pPr>
        <w:rPr>
          <w:rFonts w:ascii="Times New Roman" w:hAnsi="Times New Roman" w:cs="Times New Roman"/>
          <w:sz w:val="24"/>
          <w:szCs w:val="24"/>
        </w:rPr>
      </w:pPr>
      <w:proofErr w:type="spellStart"/>
      <w:r w:rsidRPr="005C1F8F">
        <w:rPr>
          <w:rFonts w:ascii="Times New Roman" w:hAnsi="Times New Roman" w:cs="Times New Roman"/>
          <w:sz w:val="24"/>
          <w:szCs w:val="24"/>
          <w:u w:val="single"/>
        </w:rPr>
        <w:t>Hovater</w:t>
      </w:r>
      <w:proofErr w:type="spellEnd"/>
      <w:r w:rsidRPr="005C1F8F">
        <w:rPr>
          <w:rFonts w:ascii="Times New Roman" w:hAnsi="Times New Roman" w:cs="Times New Roman"/>
          <w:sz w:val="24"/>
          <w:szCs w:val="24"/>
          <w:u w:val="single"/>
        </w:rPr>
        <w:t xml:space="preserve"> UITF BCM Review</w:t>
      </w:r>
      <w:r w:rsidR="004F07FE" w:rsidRPr="005C1F8F">
        <w:rPr>
          <w:rFonts w:ascii="Times New Roman" w:hAnsi="Times New Roman" w:cs="Times New Roman"/>
          <w:sz w:val="24"/>
          <w:szCs w:val="24"/>
          <w:u w:val="single"/>
        </w:rPr>
        <w:br/>
      </w:r>
    </w:p>
    <w:p w:rsidR="004934A0" w:rsidRDefault="004F07FE" w:rsidP="004F07FE">
      <w:pPr>
        <w:rPr>
          <w:rFonts w:ascii="Times New Roman" w:hAnsi="Times New Roman" w:cs="Times New Roman"/>
          <w:sz w:val="24"/>
          <w:szCs w:val="24"/>
        </w:rPr>
      </w:pPr>
      <w:r w:rsidRPr="006F631C">
        <w:rPr>
          <w:rFonts w:ascii="Times New Roman" w:hAnsi="Times New Roman" w:cs="Times New Roman"/>
          <w:sz w:val="24"/>
          <w:szCs w:val="24"/>
        </w:rPr>
        <w:t>I don't think as it stand</w:t>
      </w:r>
      <w:r w:rsidR="004934A0">
        <w:rPr>
          <w:rFonts w:ascii="Times New Roman" w:hAnsi="Times New Roman" w:cs="Times New Roman"/>
          <w:sz w:val="24"/>
          <w:szCs w:val="24"/>
        </w:rPr>
        <w:t>s</w:t>
      </w:r>
      <w:r w:rsidRPr="006F631C">
        <w:rPr>
          <w:rFonts w:ascii="Times New Roman" w:hAnsi="Times New Roman" w:cs="Times New Roman"/>
          <w:sz w:val="24"/>
          <w:szCs w:val="24"/>
        </w:rPr>
        <w:t xml:space="preserve"> the CEBAF PSS BCM system can be made to work at the UITF. It was designed to monitor beam currents around 2 </w:t>
      </w:r>
      <w:proofErr w:type="spellStart"/>
      <w:r w:rsidRPr="006F631C">
        <w:rPr>
          <w:rFonts w:ascii="Times New Roman" w:hAnsi="Times New Roman" w:cs="Times New Roman"/>
          <w:sz w:val="24"/>
          <w:szCs w:val="24"/>
        </w:rPr>
        <w:t>uA</w:t>
      </w:r>
      <w:proofErr w:type="spellEnd"/>
      <w:r w:rsidRPr="006F631C">
        <w:rPr>
          <w:rFonts w:ascii="Times New Roman" w:hAnsi="Times New Roman" w:cs="Times New Roman"/>
          <w:sz w:val="24"/>
          <w:szCs w:val="24"/>
        </w:rPr>
        <w:t xml:space="preserve"> not 200 </w:t>
      </w:r>
      <w:proofErr w:type="spellStart"/>
      <w:r w:rsidRPr="006F631C">
        <w:rPr>
          <w:rFonts w:ascii="Times New Roman" w:hAnsi="Times New Roman" w:cs="Times New Roman"/>
          <w:sz w:val="24"/>
          <w:szCs w:val="24"/>
        </w:rPr>
        <w:t>nA.</w:t>
      </w:r>
      <w:proofErr w:type="spellEnd"/>
      <w:r w:rsidRPr="006F631C">
        <w:rPr>
          <w:rFonts w:ascii="Times New Roman" w:hAnsi="Times New Roman" w:cs="Times New Roman"/>
          <w:sz w:val="24"/>
          <w:szCs w:val="24"/>
        </w:rPr>
        <w:t xml:space="preserve"> As we learned Friday, 200 </w:t>
      </w:r>
      <w:proofErr w:type="spellStart"/>
      <w:proofErr w:type="gramStart"/>
      <w:r w:rsidRPr="006F631C">
        <w:rPr>
          <w:rFonts w:ascii="Times New Roman" w:hAnsi="Times New Roman" w:cs="Times New Roman"/>
          <w:sz w:val="24"/>
          <w:szCs w:val="24"/>
        </w:rPr>
        <w:t>nA</w:t>
      </w:r>
      <w:proofErr w:type="spellEnd"/>
      <w:proofErr w:type="gramEnd"/>
      <w:r w:rsidRPr="006F631C">
        <w:rPr>
          <w:rFonts w:ascii="Times New Roman" w:hAnsi="Times New Roman" w:cs="Times New Roman"/>
          <w:sz w:val="24"/>
          <w:szCs w:val="24"/>
        </w:rPr>
        <w:t xml:space="preserve"> is the limit for practical operation. There is no "safety" margin. </w:t>
      </w:r>
      <w:r w:rsidRPr="006F631C">
        <w:rPr>
          <w:rFonts w:ascii="Times New Roman" w:hAnsi="Times New Roman" w:cs="Times New Roman"/>
          <w:sz w:val="24"/>
          <w:szCs w:val="24"/>
        </w:rPr>
        <w:br/>
      </w:r>
    </w:p>
    <w:p w:rsidR="004934A0" w:rsidRDefault="004F07FE" w:rsidP="004F07FE">
      <w:pPr>
        <w:rPr>
          <w:rFonts w:ascii="Times New Roman" w:hAnsi="Times New Roman" w:cs="Times New Roman"/>
          <w:sz w:val="24"/>
          <w:szCs w:val="24"/>
        </w:rPr>
      </w:pPr>
      <w:r w:rsidRPr="006F631C">
        <w:rPr>
          <w:rFonts w:ascii="Times New Roman" w:hAnsi="Times New Roman" w:cs="Times New Roman"/>
          <w:sz w:val="24"/>
          <w:szCs w:val="24"/>
        </w:rPr>
        <w:lastRenderedPageBreak/>
        <w:t xml:space="preserve">My suggestion is to investigate using one of the newer BCM receiver systems and qualify that for the UITF. The present CEBAF system design is approaching 20 years of age and the technology has come a long way in that time. By qualifying a more modern receiver in the UITF, it may ultimately help out the CEBAF PSS when that system becomes obsolete. </w:t>
      </w:r>
    </w:p>
    <w:p w:rsidR="00065D0F" w:rsidRPr="006F631C" w:rsidRDefault="004934A0" w:rsidP="004F07FE">
      <w:pPr>
        <w:rPr>
          <w:rFonts w:ascii="Times New Roman" w:hAnsi="Times New Roman" w:cs="Times New Roman"/>
          <w:sz w:val="24"/>
          <w:szCs w:val="24"/>
        </w:rPr>
      </w:pPr>
      <w:r>
        <w:rPr>
          <w:rFonts w:ascii="Times New Roman" w:hAnsi="Times New Roman" w:cs="Times New Roman"/>
          <w:sz w:val="24"/>
          <w:szCs w:val="24"/>
        </w:rPr>
        <w:t xml:space="preserve">Curt </w:t>
      </w:r>
      <w:proofErr w:type="spellStart"/>
      <w:r>
        <w:rPr>
          <w:rFonts w:ascii="Times New Roman" w:hAnsi="Times New Roman" w:cs="Times New Roman"/>
          <w:sz w:val="24"/>
          <w:szCs w:val="24"/>
        </w:rPr>
        <w:t>Hovater</w:t>
      </w:r>
      <w:proofErr w:type="spellEnd"/>
      <w:r w:rsidR="004F07FE" w:rsidRPr="006F631C">
        <w:rPr>
          <w:rFonts w:ascii="Times New Roman" w:hAnsi="Times New Roman" w:cs="Times New Roman"/>
          <w:sz w:val="24"/>
          <w:szCs w:val="24"/>
        </w:rPr>
        <w:br/>
      </w:r>
    </w:p>
    <w:p w:rsidR="004934A0" w:rsidRPr="005C1F8F" w:rsidRDefault="004934A0" w:rsidP="005C1F8F">
      <w:pPr>
        <w:rPr>
          <w:rFonts w:ascii="Times New Roman" w:hAnsi="Times New Roman" w:cs="Times New Roman"/>
          <w:b/>
          <w:sz w:val="24"/>
          <w:szCs w:val="24"/>
        </w:rPr>
      </w:pPr>
      <w:proofErr w:type="spellStart"/>
      <w:r w:rsidRPr="005C1F8F">
        <w:rPr>
          <w:rFonts w:ascii="Times New Roman" w:hAnsi="Times New Roman" w:cs="Times New Roman"/>
          <w:sz w:val="24"/>
          <w:szCs w:val="24"/>
          <w:u w:val="single"/>
        </w:rPr>
        <w:t>Vasilauskis</w:t>
      </w:r>
      <w:proofErr w:type="spellEnd"/>
      <w:r w:rsidRPr="005C1F8F">
        <w:rPr>
          <w:rFonts w:ascii="Times New Roman" w:hAnsi="Times New Roman" w:cs="Times New Roman"/>
          <w:sz w:val="24"/>
          <w:szCs w:val="24"/>
          <w:u w:val="single"/>
        </w:rPr>
        <w:t xml:space="preserve"> UITF BCM Review </w:t>
      </w:r>
    </w:p>
    <w:p w:rsidR="004934A0" w:rsidRDefault="004934A0" w:rsidP="00065D0F">
      <w:pPr>
        <w:spacing w:after="0" w:line="240" w:lineRule="auto"/>
        <w:rPr>
          <w:rFonts w:ascii="Times New Roman" w:hAnsi="Times New Roman" w:cs="Times New Roman"/>
          <w:sz w:val="24"/>
          <w:szCs w:val="24"/>
        </w:rPr>
      </w:pPr>
    </w:p>
    <w:p w:rsidR="00065D0F" w:rsidRPr="006F631C" w:rsidRDefault="00065D0F" w:rsidP="00065D0F">
      <w:pPr>
        <w:spacing w:after="0" w:line="240" w:lineRule="auto"/>
        <w:rPr>
          <w:rFonts w:ascii="Times New Roman" w:eastAsia="Times New Roman" w:hAnsi="Times New Roman" w:cs="Times New Roman"/>
          <w:sz w:val="24"/>
          <w:szCs w:val="24"/>
          <w:lang w:eastAsia="en-US"/>
        </w:rPr>
      </w:pPr>
      <w:r w:rsidRPr="006F631C">
        <w:rPr>
          <w:rFonts w:ascii="Times New Roman" w:eastAsia="Times New Roman" w:hAnsi="Times New Roman" w:cs="Times New Roman"/>
          <w:sz w:val="24"/>
          <w:szCs w:val="24"/>
          <w:lang w:eastAsia="en-US"/>
        </w:rPr>
        <w:t xml:space="preserve">I feel just as others have already </w:t>
      </w:r>
      <w:proofErr w:type="gramStart"/>
      <w:r w:rsidRPr="006F631C">
        <w:rPr>
          <w:rFonts w:ascii="Times New Roman" w:eastAsia="Times New Roman" w:hAnsi="Times New Roman" w:cs="Times New Roman"/>
          <w:sz w:val="24"/>
          <w:szCs w:val="24"/>
          <w:lang w:eastAsia="en-US"/>
        </w:rPr>
        <w:t>stated,</w:t>
      </w:r>
      <w:proofErr w:type="gramEnd"/>
      <w:r w:rsidRPr="006F631C">
        <w:rPr>
          <w:rFonts w:ascii="Times New Roman" w:eastAsia="Times New Roman" w:hAnsi="Times New Roman" w:cs="Times New Roman"/>
          <w:sz w:val="24"/>
          <w:szCs w:val="24"/>
          <w:lang w:eastAsia="en-US"/>
        </w:rPr>
        <w:t xml:space="preserve"> that the CEBAF </w:t>
      </w:r>
      <w:r w:rsidR="00D64DCE" w:rsidRPr="006F631C">
        <w:rPr>
          <w:rFonts w:ascii="Times New Roman" w:eastAsia="Times New Roman" w:hAnsi="Times New Roman" w:cs="Times New Roman"/>
          <w:sz w:val="24"/>
          <w:szCs w:val="24"/>
          <w:lang w:eastAsia="en-US"/>
        </w:rPr>
        <w:t xml:space="preserve">PSS </w:t>
      </w:r>
      <w:r w:rsidRPr="006F631C">
        <w:rPr>
          <w:rFonts w:ascii="Times New Roman" w:eastAsia="Times New Roman" w:hAnsi="Times New Roman" w:cs="Times New Roman"/>
          <w:sz w:val="24"/>
          <w:szCs w:val="24"/>
          <w:lang w:eastAsia="en-US"/>
        </w:rPr>
        <w:t>BCM is currently not able to monitor the low beam currents the UITF requires. I also have a concern with single point failure in using one cavity for both redundant systems with no automatic self-test to insure against detrimental changes in the single cavity.</w:t>
      </w:r>
    </w:p>
    <w:p w:rsidR="00065D0F" w:rsidRDefault="00065D0F" w:rsidP="00065D0F">
      <w:pPr>
        <w:spacing w:after="0" w:line="240" w:lineRule="auto"/>
        <w:rPr>
          <w:rFonts w:ascii="Times New Roman" w:eastAsia="Times New Roman" w:hAnsi="Times New Roman" w:cs="Times New Roman"/>
          <w:sz w:val="24"/>
          <w:szCs w:val="24"/>
          <w:lang w:eastAsia="en-US"/>
        </w:rPr>
      </w:pPr>
    </w:p>
    <w:p w:rsidR="004934A0" w:rsidRPr="006F631C" w:rsidRDefault="004934A0" w:rsidP="00065D0F">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Paul </w:t>
      </w:r>
      <w:proofErr w:type="spellStart"/>
      <w:r>
        <w:rPr>
          <w:rFonts w:ascii="Times New Roman" w:eastAsia="Times New Roman" w:hAnsi="Times New Roman" w:cs="Times New Roman"/>
          <w:sz w:val="24"/>
          <w:szCs w:val="24"/>
          <w:lang w:eastAsia="en-US"/>
        </w:rPr>
        <w:t>Vasilauskis</w:t>
      </w:r>
      <w:proofErr w:type="spellEnd"/>
    </w:p>
    <w:p w:rsidR="00D26488" w:rsidRPr="006F631C" w:rsidRDefault="00D26488" w:rsidP="00065D0F">
      <w:pPr>
        <w:spacing w:after="0" w:line="240" w:lineRule="auto"/>
        <w:rPr>
          <w:rFonts w:ascii="Times New Roman" w:eastAsia="Times New Roman" w:hAnsi="Times New Roman" w:cs="Times New Roman"/>
          <w:sz w:val="24"/>
          <w:szCs w:val="24"/>
          <w:lang w:eastAsia="en-US"/>
        </w:rPr>
      </w:pPr>
    </w:p>
    <w:p w:rsidR="004934A0" w:rsidRDefault="004934A0" w:rsidP="00D26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D26488" w:rsidRPr="005C1F8F" w:rsidRDefault="004934A0" w:rsidP="005C1F8F">
      <w:pPr>
        <w:rPr>
          <w:rFonts w:ascii="Times New Roman" w:hAnsi="Times New Roman" w:cs="Times New Roman"/>
          <w:b/>
          <w:sz w:val="24"/>
          <w:szCs w:val="24"/>
          <w:u w:val="single"/>
        </w:rPr>
      </w:pPr>
      <w:r w:rsidRPr="005C1F8F">
        <w:rPr>
          <w:rFonts w:ascii="Times New Roman" w:hAnsi="Times New Roman" w:cs="Times New Roman"/>
          <w:sz w:val="24"/>
          <w:szCs w:val="24"/>
          <w:u w:val="single"/>
        </w:rPr>
        <w:t>Benson UITF BCM Review</w:t>
      </w:r>
    </w:p>
    <w:p w:rsidR="004934A0" w:rsidRPr="006F631C" w:rsidRDefault="004934A0" w:rsidP="00D26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US"/>
        </w:rPr>
      </w:pPr>
    </w:p>
    <w:p w:rsidR="00D26488" w:rsidRPr="006F631C" w:rsidRDefault="00D26488" w:rsidP="00D26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US"/>
        </w:rPr>
      </w:pPr>
      <w:r w:rsidRPr="006F631C">
        <w:rPr>
          <w:rFonts w:ascii="Times New Roman" w:eastAsia="Times New Roman" w:hAnsi="Times New Roman" w:cs="Times New Roman"/>
          <w:sz w:val="24"/>
          <w:szCs w:val="24"/>
          <w:lang w:eastAsia="en-US"/>
        </w:rPr>
        <w:t>To me there are two options that can be pursued:</w:t>
      </w:r>
    </w:p>
    <w:p w:rsidR="00D26488" w:rsidRPr="006F631C" w:rsidRDefault="00D26488" w:rsidP="00D26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US"/>
        </w:rPr>
      </w:pPr>
    </w:p>
    <w:p w:rsidR="00D26488" w:rsidRPr="006F631C" w:rsidRDefault="00D26488" w:rsidP="00D26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US"/>
        </w:rPr>
      </w:pPr>
      <w:r w:rsidRPr="006F631C">
        <w:rPr>
          <w:rFonts w:ascii="Times New Roman" w:eastAsia="Times New Roman" w:hAnsi="Times New Roman" w:cs="Times New Roman"/>
          <w:sz w:val="24"/>
          <w:szCs w:val="24"/>
          <w:lang w:eastAsia="en-US"/>
        </w:rPr>
        <w:t xml:space="preserve">The first is to use the existing hardware, tweaked to get 200 </w:t>
      </w:r>
      <w:proofErr w:type="spellStart"/>
      <w:proofErr w:type="gramStart"/>
      <w:r w:rsidRPr="006F631C">
        <w:rPr>
          <w:rFonts w:ascii="Times New Roman" w:eastAsia="Times New Roman" w:hAnsi="Times New Roman" w:cs="Times New Roman"/>
          <w:sz w:val="24"/>
          <w:szCs w:val="24"/>
          <w:lang w:eastAsia="en-US"/>
        </w:rPr>
        <w:t>nA</w:t>
      </w:r>
      <w:proofErr w:type="spellEnd"/>
      <w:proofErr w:type="gramEnd"/>
      <w:r w:rsidRPr="006F631C">
        <w:rPr>
          <w:rFonts w:ascii="Times New Roman" w:eastAsia="Times New Roman" w:hAnsi="Times New Roman" w:cs="Times New Roman"/>
          <w:sz w:val="24"/>
          <w:szCs w:val="24"/>
          <w:lang w:eastAsia="en-US"/>
        </w:rPr>
        <w:t xml:space="preserve"> detection limit.  I would note that you would still need to have some certification of this system since there may be obsolete components in the old system that have to be brought up to date and the change in components might have unintended consequences.  Since the detection limit would be higher than desired we would also have to have a careful measurement program by </w:t>
      </w:r>
      <w:proofErr w:type="spellStart"/>
      <w:r w:rsidRPr="006F631C">
        <w:rPr>
          <w:rFonts w:ascii="Times New Roman" w:eastAsia="Times New Roman" w:hAnsi="Times New Roman" w:cs="Times New Roman"/>
          <w:sz w:val="24"/>
          <w:szCs w:val="24"/>
          <w:lang w:eastAsia="en-US"/>
        </w:rPr>
        <w:t>Radcon</w:t>
      </w:r>
      <w:proofErr w:type="spellEnd"/>
      <w:r w:rsidRPr="006F631C">
        <w:rPr>
          <w:rFonts w:ascii="Times New Roman" w:eastAsia="Times New Roman" w:hAnsi="Times New Roman" w:cs="Times New Roman"/>
          <w:sz w:val="24"/>
          <w:szCs w:val="24"/>
          <w:lang w:eastAsia="en-US"/>
        </w:rPr>
        <w:t xml:space="preserve"> that evaluates the loss pattern and correlates it with radiation doses outside of the vault.  Local shielding could then be placed to mitigate the radiation outside the limits.  </w:t>
      </w:r>
    </w:p>
    <w:p w:rsidR="00D26488" w:rsidRPr="006F631C" w:rsidRDefault="00D26488" w:rsidP="00D26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US"/>
        </w:rPr>
      </w:pPr>
    </w:p>
    <w:p w:rsidR="00D26488" w:rsidRPr="006F631C" w:rsidRDefault="00D26488" w:rsidP="00D26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US"/>
        </w:rPr>
      </w:pPr>
      <w:r w:rsidRPr="006F631C">
        <w:rPr>
          <w:rFonts w:ascii="Times New Roman" w:eastAsia="Times New Roman" w:hAnsi="Times New Roman" w:cs="Times New Roman"/>
          <w:sz w:val="24"/>
          <w:szCs w:val="24"/>
          <w:lang w:eastAsia="en-US"/>
        </w:rPr>
        <w:t xml:space="preserve">The second alternative is to replace the front end of the existing system with new hardware capable of detecting far less than 100 </w:t>
      </w:r>
      <w:proofErr w:type="spellStart"/>
      <w:proofErr w:type="gramStart"/>
      <w:r w:rsidRPr="006F631C">
        <w:rPr>
          <w:rFonts w:ascii="Times New Roman" w:eastAsia="Times New Roman" w:hAnsi="Times New Roman" w:cs="Times New Roman"/>
          <w:sz w:val="24"/>
          <w:szCs w:val="24"/>
          <w:lang w:eastAsia="en-US"/>
        </w:rPr>
        <w:t>nA</w:t>
      </w:r>
      <w:proofErr w:type="spellEnd"/>
      <w:proofErr w:type="gramEnd"/>
      <w:r w:rsidRPr="006F631C">
        <w:rPr>
          <w:rFonts w:ascii="Times New Roman" w:eastAsia="Times New Roman" w:hAnsi="Times New Roman" w:cs="Times New Roman"/>
          <w:sz w:val="24"/>
          <w:szCs w:val="24"/>
          <w:lang w:eastAsia="en-US"/>
        </w:rPr>
        <w:t xml:space="preserve"> accurately.  This would require certifying the new hardware but you might have to do that even with the first option.  Since the current could then be confidently measured as less than 100 </w:t>
      </w:r>
      <w:proofErr w:type="spellStart"/>
      <w:proofErr w:type="gramStart"/>
      <w:r w:rsidRPr="006F631C">
        <w:rPr>
          <w:rFonts w:ascii="Times New Roman" w:eastAsia="Times New Roman" w:hAnsi="Times New Roman" w:cs="Times New Roman"/>
          <w:sz w:val="24"/>
          <w:szCs w:val="24"/>
          <w:lang w:eastAsia="en-US"/>
        </w:rPr>
        <w:t>nA</w:t>
      </w:r>
      <w:proofErr w:type="spellEnd"/>
      <w:proofErr w:type="gramEnd"/>
      <w:r w:rsidRPr="006F631C">
        <w:rPr>
          <w:rFonts w:ascii="Times New Roman" w:eastAsia="Times New Roman" w:hAnsi="Times New Roman" w:cs="Times New Roman"/>
          <w:sz w:val="24"/>
          <w:szCs w:val="24"/>
          <w:lang w:eastAsia="en-US"/>
        </w:rPr>
        <w:t xml:space="preserve"> the existing shielding should be fine.  Some </w:t>
      </w:r>
      <w:proofErr w:type="spellStart"/>
      <w:r w:rsidRPr="006F631C">
        <w:rPr>
          <w:rFonts w:ascii="Times New Roman" w:eastAsia="Times New Roman" w:hAnsi="Times New Roman" w:cs="Times New Roman"/>
          <w:sz w:val="24"/>
          <w:szCs w:val="24"/>
          <w:lang w:eastAsia="en-US"/>
        </w:rPr>
        <w:t>Radcon</w:t>
      </w:r>
      <w:proofErr w:type="spellEnd"/>
      <w:r w:rsidRPr="006F631C">
        <w:rPr>
          <w:rFonts w:ascii="Times New Roman" w:eastAsia="Times New Roman" w:hAnsi="Times New Roman" w:cs="Times New Roman"/>
          <w:sz w:val="24"/>
          <w:szCs w:val="24"/>
          <w:lang w:eastAsia="en-US"/>
        </w:rPr>
        <w:t xml:space="preserve"> measurements would be needed to verify the shielding but they should not have to iterate.</w:t>
      </w:r>
    </w:p>
    <w:p w:rsidR="00D26488" w:rsidRPr="006F631C" w:rsidRDefault="00D26488" w:rsidP="00D26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US"/>
        </w:rPr>
      </w:pPr>
    </w:p>
    <w:p w:rsidR="00D26488" w:rsidRPr="006F631C" w:rsidRDefault="00D26488" w:rsidP="00D26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US"/>
        </w:rPr>
      </w:pPr>
      <w:r w:rsidRPr="006F631C">
        <w:rPr>
          <w:rFonts w:ascii="Times New Roman" w:eastAsia="Times New Roman" w:hAnsi="Times New Roman" w:cs="Times New Roman"/>
          <w:sz w:val="24"/>
          <w:szCs w:val="24"/>
          <w:lang w:eastAsia="en-US"/>
        </w:rPr>
        <w:t>Steve Benson</w:t>
      </w:r>
    </w:p>
    <w:p w:rsidR="00D26488" w:rsidRPr="006F631C" w:rsidRDefault="00D26488" w:rsidP="00065D0F">
      <w:pPr>
        <w:spacing w:after="0" w:line="240" w:lineRule="auto"/>
        <w:rPr>
          <w:rFonts w:ascii="Times New Roman" w:eastAsia="Times New Roman" w:hAnsi="Times New Roman" w:cs="Times New Roman"/>
          <w:sz w:val="24"/>
          <w:szCs w:val="24"/>
          <w:lang w:eastAsia="en-US"/>
        </w:rPr>
      </w:pPr>
    </w:p>
    <w:p w:rsidR="00065D0F" w:rsidRDefault="00065D0F" w:rsidP="004F07FE"/>
    <w:sectPr w:rsidR="00065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5731"/>
    <w:multiLevelType w:val="hybridMultilevel"/>
    <w:tmpl w:val="67D8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17424"/>
    <w:multiLevelType w:val="hybridMultilevel"/>
    <w:tmpl w:val="B01C96B6"/>
    <w:lvl w:ilvl="0" w:tplc="3DAA2AA4">
      <w:start w:val="1"/>
      <w:numFmt w:val="decimal"/>
      <w:pStyle w:val="Heading1"/>
      <w:lvlText w:val="%1.0"/>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3956201"/>
    <w:multiLevelType w:val="hybridMultilevel"/>
    <w:tmpl w:val="775465EC"/>
    <w:lvl w:ilvl="0" w:tplc="44E0DC20">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FE"/>
    <w:rsid w:val="00044A8C"/>
    <w:rsid w:val="00065D0F"/>
    <w:rsid w:val="00071685"/>
    <w:rsid w:val="0013687E"/>
    <w:rsid w:val="00196A94"/>
    <w:rsid w:val="001E2377"/>
    <w:rsid w:val="00322559"/>
    <w:rsid w:val="0045508D"/>
    <w:rsid w:val="004934A0"/>
    <w:rsid w:val="004B2766"/>
    <w:rsid w:val="004C4D75"/>
    <w:rsid w:val="004F07FE"/>
    <w:rsid w:val="004F4129"/>
    <w:rsid w:val="00553BE6"/>
    <w:rsid w:val="005C1F8F"/>
    <w:rsid w:val="00653F7B"/>
    <w:rsid w:val="006C5EF7"/>
    <w:rsid w:val="006F631C"/>
    <w:rsid w:val="00704301"/>
    <w:rsid w:val="0072557D"/>
    <w:rsid w:val="00737105"/>
    <w:rsid w:val="007376EE"/>
    <w:rsid w:val="007B6380"/>
    <w:rsid w:val="007C0E5D"/>
    <w:rsid w:val="008850D9"/>
    <w:rsid w:val="008B4D56"/>
    <w:rsid w:val="00BF6CF9"/>
    <w:rsid w:val="00D26488"/>
    <w:rsid w:val="00D64DCE"/>
    <w:rsid w:val="00E8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6F631C"/>
    <w:pPr>
      <w:keepNext/>
      <w:keepLines/>
      <w:widowControl w:val="0"/>
      <w:numPr>
        <w:numId w:val="1"/>
      </w:numPr>
      <w:spacing w:after="0" w:line="240" w:lineRule="auto"/>
      <w:outlineLvl w:val="0"/>
    </w:pPr>
    <w:rPr>
      <w:rFonts w:ascii="Times New Roman" w:eastAsia="Times New Roman" w:hAnsi="Times New Roman" w:cs="Times New Roman"/>
      <w:b/>
      <w:bCs/>
      <w:color w:val="365F9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07FE"/>
    <w:pPr>
      <w:autoSpaceDE w:val="0"/>
      <w:autoSpaceDN w:val="0"/>
      <w:adjustRightInd w:val="0"/>
      <w:spacing w:after="0" w:line="240" w:lineRule="auto"/>
    </w:pPr>
    <w:rPr>
      <w:rFonts w:ascii="Cambria" w:hAnsi="Cambria" w:cs="Cambria"/>
      <w:color w:val="000000"/>
      <w:sz w:val="24"/>
      <w:szCs w:val="24"/>
      <w:lang w:val="en-US"/>
    </w:rPr>
  </w:style>
  <w:style w:type="paragraph" w:styleId="HTMLPreformatted">
    <w:name w:val="HTML Preformatted"/>
    <w:basedOn w:val="Normal"/>
    <w:link w:val="HTMLPreformattedChar"/>
    <w:uiPriority w:val="99"/>
    <w:semiHidden/>
    <w:unhideWhenUsed/>
    <w:rsid w:val="00D26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D26488"/>
    <w:rPr>
      <w:rFonts w:ascii="Courier New" w:eastAsia="Times New Roman" w:hAnsi="Courier New" w:cs="Courier New"/>
      <w:sz w:val="20"/>
      <w:szCs w:val="20"/>
      <w:lang w:val="en-US" w:eastAsia="en-US"/>
    </w:rPr>
  </w:style>
  <w:style w:type="paragraph" w:styleId="BalloonText">
    <w:name w:val="Balloon Text"/>
    <w:basedOn w:val="Normal"/>
    <w:link w:val="BalloonTextChar"/>
    <w:uiPriority w:val="99"/>
    <w:semiHidden/>
    <w:unhideWhenUsed/>
    <w:rsid w:val="006F6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31C"/>
    <w:rPr>
      <w:rFonts w:ascii="Tahoma" w:hAnsi="Tahoma" w:cs="Tahoma"/>
      <w:sz w:val="16"/>
      <w:szCs w:val="16"/>
      <w:lang w:val="en-US"/>
    </w:rPr>
  </w:style>
  <w:style w:type="character" w:customStyle="1" w:styleId="Heading1Char">
    <w:name w:val="Heading 1 Char"/>
    <w:basedOn w:val="DefaultParagraphFont"/>
    <w:link w:val="Heading1"/>
    <w:uiPriority w:val="9"/>
    <w:rsid w:val="006F631C"/>
    <w:rPr>
      <w:rFonts w:ascii="Times New Roman" w:eastAsia="Times New Roman" w:hAnsi="Times New Roman" w:cs="Times New Roman"/>
      <w:b/>
      <w:bCs/>
      <w:color w:val="365F91"/>
      <w:sz w:val="24"/>
      <w:szCs w:val="24"/>
      <w:lang w:val="en-US" w:eastAsia="en-US"/>
    </w:rPr>
  </w:style>
  <w:style w:type="paragraph" w:styleId="TOC1">
    <w:name w:val="toc 1"/>
    <w:basedOn w:val="Normal"/>
    <w:next w:val="Normal"/>
    <w:autoRedefine/>
    <w:uiPriority w:val="39"/>
    <w:unhideWhenUsed/>
    <w:qFormat/>
    <w:rsid w:val="006F631C"/>
    <w:pPr>
      <w:widowControl w:val="0"/>
      <w:spacing w:after="100"/>
    </w:pPr>
    <w:rPr>
      <w:rFonts w:ascii="Calibri" w:eastAsia="Times New Roman" w:hAnsi="Calibri" w:cs="Times New Roman"/>
      <w:lang w:eastAsia="ja-JP"/>
    </w:rPr>
  </w:style>
  <w:style w:type="character" w:styleId="Hyperlink">
    <w:name w:val="Hyperlink"/>
    <w:uiPriority w:val="99"/>
    <w:unhideWhenUsed/>
    <w:rsid w:val="006F631C"/>
    <w:rPr>
      <w:color w:val="0000FF"/>
      <w:u w:val="single"/>
    </w:rPr>
  </w:style>
  <w:style w:type="paragraph" w:styleId="ListParagraph">
    <w:name w:val="List Paragraph"/>
    <w:basedOn w:val="Normal"/>
    <w:uiPriority w:val="34"/>
    <w:qFormat/>
    <w:rsid w:val="00653F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6F631C"/>
    <w:pPr>
      <w:keepNext/>
      <w:keepLines/>
      <w:widowControl w:val="0"/>
      <w:numPr>
        <w:numId w:val="1"/>
      </w:numPr>
      <w:spacing w:after="0" w:line="240" w:lineRule="auto"/>
      <w:outlineLvl w:val="0"/>
    </w:pPr>
    <w:rPr>
      <w:rFonts w:ascii="Times New Roman" w:eastAsia="Times New Roman" w:hAnsi="Times New Roman" w:cs="Times New Roman"/>
      <w:b/>
      <w:bCs/>
      <w:color w:val="365F9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07FE"/>
    <w:pPr>
      <w:autoSpaceDE w:val="0"/>
      <w:autoSpaceDN w:val="0"/>
      <w:adjustRightInd w:val="0"/>
      <w:spacing w:after="0" w:line="240" w:lineRule="auto"/>
    </w:pPr>
    <w:rPr>
      <w:rFonts w:ascii="Cambria" w:hAnsi="Cambria" w:cs="Cambria"/>
      <w:color w:val="000000"/>
      <w:sz w:val="24"/>
      <w:szCs w:val="24"/>
      <w:lang w:val="en-US"/>
    </w:rPr>
  </w:style>
  <w:style w:type="paragraph" w:styleId="HTMLPreformatted">
    <w:name w:val="HTML Preformatted"/>
    <w:basedOn w:val="Normal"/>
    <w:link w:val="HTMLPreformattedChar"/>
    <w:uiPriority w:val="99"/>
    <w:semiHidden/>
    <w:unhideWhenUsed/>
    <w:rsid w:val="00D26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D26488"/>
    <w:rPr>
      <w:rFonts w:ascii="Courier New" w:eastAsia="Times New Roman" w:hAnsi="Courier New" w:cs="Courier New"/>
      <w:sz w:val="20"/>
      <w:szCs w:val="20"/>
      <w:lang w:val="en-US" w:eastAsia="en-US"/>
    </w:rPr>
  </w:style>
  <w:style w:type="paragraph" w:styleId="BalloonText">
    <w:name w:val="Balloon Text"/>
    <w:basedOn w:val="Normal"/>
    <w:link w:val="BalloonTextChar"/>
    <w:uiPriority w:val="99"/>
    <w:semiHidden/>
    <w:unhideWhenUsed/>
    <w:rsid w:val="006F6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31C"/>
    <w:rPr>
      <w:rFonts w:ascii="Tahoma" w:hAnsi="Tahoma" w:cs="Tahoma"/>
      <w:sz w:val="16"/>
      <w:szCs w:val="16"/>
      <w:lang w:val="en-US"/>
    </w:rPr>
  </w:style>
  <w:style w:type="character" w:customStyle="1" w:styleId="Heading1Char">
    <w:name w:val="Heading 1 Char"/>
    <w:basedOn w:val="DefaultParagraphFont"/>
    <w:link w:val="Heading1"/>
    <w:uiPriority w:val="9"/>
    <w:rsid w:val="006F631C"/>
    <w:rPr>
      <w:rFonts w:ascii="Times New Roman" w:eastAsia="Times New Roman" w:hAnsi="Times New Roman" w:cs="Times New Roman"/>
      <w:b/>
      <w:bCs/>
      <w:color w:val="365F91"/>
      <w:sz w:val="24"/>
      <w:szCs w:val="24"/>
      <w:lang w:val="en-US" w:eastAsia="en-US"/>
    </w:rPr>
  </w:style>
  <w:style w:type="paragraph" w:styleId="TOC1">
    <w:name w:val="toc 1"/>
    <w:basedOn w:val="Normal"/>
    <w:next w:val="Normal"/>
    <w:autoRedefine/>
    <w:uiPriority w:val="39"/>
    <w:unhideWhenUsed/>
    <w:qFormat/>
    <w:rsid w:val="006F631C"/>
    <w:pPr>
      <w:widowControl w:val="0"/>
      <w:spacing w:after="100"/>
    </w:pPr>
    <w:rPr>
      <w:rFonts w:ascii="Calibri" w:eastAsia="Times New Roman" w:hAnsi="Calibri" w:cs="Times New Roman"/>
      <w:lang w:eastAsia="ja-JP"/>
    </w:rPr>
  </w:style>
  <w:style w:type="character" w:styleId="Hyperlink">
    <w:name w:val="Hyperlink"/>
    <w:uiPriority w:val="99"/>
    <w:unhideWhenUsed/>
    <w:rsid w:val="006F631C"/>
    <w:rPr>
      <w:color w:val="0000FF"/>
      <w:u w:val="single"/>
    </w:rPr>
  </w:style>
  <w:style w:type="paragraph" w:styleId="ListParagraph">
    <w:name w:val="List Paragraph"/>
    <w:basedOn w:val="Normal"/>
    <w:uiPriority w:val="34"/>
    <w:qFormat/>
    <w:rsid w:val="0065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46302">
      <w:bodyDiv w:val="1"/>
      <w:marLeft w:val="0"/>
      <w:marRight w:val="0"/>
      <w:marTop w:val="0"/>
      <w:marBottom w:val="0"/>
      <w:divBdr>
        <w:top w:val="none" w:sz="0" w:space="0" w:color="auto"/>
        <w:left w:val="none" w:sz="0" w:space="0" w:color="auto"/>
        <w:bottom w:val="none" w:sz="0" w:space="0" w:color="auto"/>
        <w:right w:val="none" w:sz="0" w:space="0" w:color="auto"/>
      </w:divBdr>
    </w:div>
    <w:div w:id="1728798034">
      <w:bodyDiv w:val="1"/>
      <w:marLeft w:val="0"/>
      <w:marRight w:val="0"/>
      <w:marTop w:val="0"/>
      <w:marBottom w:val="0"/>
      <w:divBdr>
        <w:top w:val="none" w:sz="0" w:space="0" w:color="auto"/>
        <w:left w:val="none" w:sz="0" w:space="0" w:color="auto"/>
        <w:bottom w:val="none" w:sz="0" w:space="0" w:color="auto"/>
        <w:right w:val="none" w:sz="0" w:space="0" w:color="auto"/>
      </w:divBdr>
      <w:divsChild>
        <w:div w:id="1948922315">
          <w:marLeft w:val="0"/>
          <w:marRight w:val="0"/>
          <w:marTop w:val="0"/>
          <w:marBottom w:val="0"/>
          <w:divBdr>
            <w:top w:val="none" w:sz="0" w:space="0" w:color="auto"/>
            <w:left w:val="none" w:sz="0" w:space="0" w:color="auto"/>
            <w:bottom w:val="none" w:sz="0" w:space="0" w:color="auto"/>
            <w:right w:val="none" w:sz="0" w:space="0" w:color="auto"/>
          </w:divBdr>
        </w:div>
        <w:div w:id="1567686880">
          <w:marLeft w:val="0"/>
          <w:marRight w:val="0"/>
          <w:marTop w:val="0"/>
          <w:marBottom w:val="0"/>
          <w:divBdr>
            <w:top w:val="none" w:sz="0" w:space="0" w:color="auto"/>
            <w:left w:val="none" w:sz="0" w:space="0" w:color="auto"/>
            <w:bottom w:val="none" w:sz="0" w:space="0" w:color="auto"/>
            <w:right w:val="none" w:sz="0" w:space="0" w:color="auto"/>
          </w:divBdr>
        </w:div>
        <w:div w:id="469320876">
          <w:marLeft w:val="0"/>
          <w:marRight w:val="0"/>
          <w:marTop w:val="0"/>
          <w:marBottom w:val="0"/>
          <w:divBdr>
            <w:top w:val="none" w:sz="0" w:space="0" w:color="auto"/>
            <w:left w:val="none" w:sz="0" w:space="0" w:color="auto"/>
            <w:bottom w:val="none" w:sz="0" w:space="0" w:color="auto"/>
            <w:right w:val="none" w:sz="0" w:space="0" w:color="auto"/>
          </w:divBdr>
        </w:div>
        <w:div w:id="552933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iki.jlab.org/ciswiki/index.php/UITF_Meeting_-_October_21,_2016"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7</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Poelker</dc:creator>
  <cp:lastModifiedBy>Mathew Poelker</cp:lastModifiedBy>
  <cp:revision>14</cp:revision>
  <dcterms:created xsi:type="dcterms:W3CDTF">2016-11-16T14:36:00Z</dcterms:created>
  <dcterms:modified xsi:type="dcterms:W3CDTF">2016-11-18T17:23:00Z</dcterms:modified>
</cp:coreProperties>
</file>