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bookmarkStart w:id="2" w:name="_GoBack"/>
            <w:bookmarkEnd w:id="2"/>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D340B">
              <w:rPr>
                <w:rFonts w:ascii="Calibri" w:hAnsi="Calibri" w:cs="Calibri"/>
              </w:rPr>
              <w:t>25</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3"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3"/>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6D6924">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w:t>
      </w:r>
      <w:proofErr w:type="gramStart"/>
      <w:r>
        <w:rPr>
          <w:rFonts w:asciiTheme="minorBidi" w:hAnsiTheme="minorBidi" w:cstheme="minorBidi"/>
          <w:iCs/>
        </w:rPr>
        <w:t>rf</w:t>
      </w:r>
      <w:proofErr w:type="gramEnd"/>
      <w:r>
        <w:rPr>
          <w:rFonts w:asciiTheme="minorBidi" w:hAnsiTheme="minorBidi" w:cstheme="minorBidi"/>
          <w:iCs/>
        </w:rPr>
        <w:t xml:space="preserve">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w:t>
      </w:r>
      <w:proofErr w:type="gramStart"/>
      <w:r w:rsidR="00E55ED2">
        <w:rPr>
          <w:rFonts w:asciiTheme="minorBidi" w:hAnsiTheme="minorBidi" w:cstheme="minorBidi"/>
          <w:iCs/>
        </w:rPr>
        <w:t>,9</w:t>
      </w:r>
      <w:proofErr w:type="gramEnd"/>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8F73E5">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 xml:space="preserve">agnetized electron cooling, two fundamental concepts are essential. First,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proofErr w:type="gramStart"/>
      <w:r>
        <w:rPr>
          <w:rFonts w:asciiTheme="minorBidi" w:hAnsiTheme="minorBidi" w:cstheme="minorBidi"/>
          <w:iCs/>
        </w:rPr>
        <w:t>Second,</w:t>
      </w:r>
      <w:r w:rsidR="00DA7EFC">
        <w:rPr>
          <w:rFonts w:asciiTheme="minorBidi" w:hAnsiTheme="minorBidi" w:cstheme="minorBidi"/>
          <w:iCs/>
        </w:rPr>
        <w:t xml:space="preserve"> the interaction between electrons and ions in a magnetic field</w:t>
      </w:r>
      <w:r>
        <w:rPr>
          <w:rFonts w:asciiTheme="minorBidi" w:hAnsiTheme="minorBidi" w:cstheme="minorBidi"/>
          <w:iCs/>
        </w:rPr>
        <w:t xml:space="preserve"> where the field changes the dynamics on the interaction</w:t>
      </w:r>
      <w:r w:rsidR="00A113AD">
        <w:rPr>
          <w:rFonts w:asciiTheme="minorBidi" w:hAnsiTheme="minorBidi" w:cstheme="minorBidi"/>
          <w:iCs/>
        </w:rPr>
        <w:t>.</w:t>
      </w:r>
      <w:proofErr w:type="gramEnd"/>
      <w:r w:rsidR="00A113AD">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proofErr w:type="gramStart"/>
      <w:r>
        <w:rPr>
          <w:rFonts w:asciiTheme="minorBidi" w:hAnsiTheme="minorBidi" w:cstheme="minorBidi"/>
          <w:iCs/>
        </w:rPr>
        <w:t>) )</w:t>
      </w:r>
      <w:proofErr w:type="gramEnd"/>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proofErr w:type="gramStart"/>
      <w:r w:rsidRPr="00382847">
        <w:rPr>
          <w:rFonts w:asciiTheme="minorBidi" w:hAnsiTheme="minorBidi" w:cstheme="minorBidi"/>
          <w:i/>
        </w:rPr>
        <w:t>B</w:t>
      </w:r>
      <w:r w:rsidRPr="00382847">
        <w:rPr>
          <w:rFonts w:asciiTheme="minorBidi" w:hAnsiTheme="minorBidi" w:cstheme="minorBidi"/>
          <w:i/>
          <w:vertAlign w:val="subscript"/>
        </w:rPr>
        <w:t>z</w:t>
      </w:r>
      <w:proofErr w:type="spellEnd"/>
      <w:proofErr w:type="gram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w:t>
      </w:r>
      <w:proofErr w:type="gramStart"/>
      <w:r w:rsidR="008B563F">
        <w:rPr>
          <w:rFonts w:asciiTheme="minorBidi" w:hAnsiTheme="minorBidi" w:cstheme="minorBidi"/>
          <w:iCs/>
        </w:rPr>
        <w:t>neV</w:t>
      </w:r>
      <w:proofErr w:type="gramEnd"/>
      <w:r w:rsidR="008B563F">
        <w:rPr>
          <w:rFonts w:asciiTheme="minorBidi" w:hAnsiTheme="minorBidi" w:cstheme="minorBidi"/>
          <w:iCs/>
        </w:rPr>
        <w:t xml:space="preserve">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lastRenderedPageBreak/>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proofErr w:type="gramStart"/>
      <w:r w:rsidR="008F69E6">
        <w:rPr>
          <w:rFonts w:asciiTheme="minorBidi" w:hAnsiTheme="minorBidi" w:cstheme="minorBidi"/>
          <w:iCs/>
        </w:rPr>
        <w:t>,</w:t>
      </w:r>
      <w:proofErr w:type="gramEnd"/>
      <w:r w:rsidR="008F69E6">
        <w:rPr>
          <w:rFonts w:asciiTheme="minorBidi" w:hAnsiTheme="minorBidi" w:cstheme="minorBidi"/>
          <w:iCs/>
        </w:rPr>
        <w:t xml:space="preserve">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lastRenderedPageBreak/>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w:t>
      </w:r>
      <w:proofErr w:type="gramStart"/>
      <w:r>
        <w:rPr>
          <w:rFonts w:asciiTheme="minorBidi" w:eastAsiaTheme="minorEastAsia" w:hAnsiTheme="minorBidi" w:cstheme="minorBidi"/>
          <w:kern w:val="24"/>
          <w:szCs w:val="24"/>
        </w:rPr>
        <w:t>/(</w:t>
      </w:r>
      <w:proofErr w:type="gramEnd"/>
      <w:r>
        <w:rPr>
          <w:rFonts w:asciiTheme="minorBidi" w:eastAsiaTheme="minorEastAsia" w:hAnsiTheme="minorBidi" w:cstheme="minorBidi"/>
          <w:kern w:val="24"/>
          <w:szCs w:val="24"/>
        </w:rPr>
        <w:t>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 xml:space="preserve">Electron-ion collisions are described by Rutherford’s scattering formula and is determined (and hence the cooling rate) by the relative particle velocities’ </w:t>
      </w:r>
      <w:r>
        <w:rPr>
          <w:rFonts w:asciiTheme="minorBidi" w:hAnsiTheme="minorBidi" w:cstheme="minorBidi"/>
          <w:iCs/>
        </w:rPr>
        <w:lastRenderedPageBreak/>
        <w:t>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proofErr w:type="gramStart"/>
      <w:r w:rsidR="0082744D">
        <w:rPr>
          <w:rFonts w:asciiTheme="minorBidi" w:hAnsiTheme="minorBidi" w:cstheme="minorBidi"/>
          <w:iCs/>
        </w:rPr>
        <w:t>,</w:t>
      </w:r>
      <w:proofErr w:type="gramEnd"/>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6D6924">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lastRenderedPageBreak/>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w:t>
      </w:r>
      <w:proofErr w:type="gramStart"/>
      <w:r w:rsidR="008F73E5">
        <w:rPr>
          <w:rFonts w:asciiTheme="minorBidi" w:hAnsiTheme="minorBidi" w:cstheme="minorBidi"/>
        </w:rPr>
        <w:t>addition of skew quadrupoles for the RTF</w:t>
      </w:r>
      <w:r w:rsidR="002D777B">
        <w:rPr>
          <w:rFonts w:asciiTheme="minorBidi" w:hAnsiTheme="minorBidi" w:cstheme="minorBidi"/>
        </w:rPr>
        <w:t>B</w:t>
      </w:r>
      <w:r w:rsidR="008F73E5">
        <w:rPr>
          <w:rFonts w:asciiTheme="minorBidi" w:hAnsiTheme="minorBidi" w:cstheme="minorBidi"/>
        </w:rPr>
        <w:t xml:space="preserve"> transform</w:t>
      </w:r>
      <w:proofErr w:type="gramEnd"/>
      <w:r w:rsidR="008F73E5">
        <w:rPr>
          <w:rFonts w:asciiTheme="minorBidi" w:hAnsiTheme="minorBidi" w:cstheme="minorBidi"/>
        </w:rPr>
        <w:t>. We will follow the prescription outlined in Ref. [11] to design the three skew quadrupoles. Simulations will be used to determine the appropriate location of the diagnostic crosses.</w:t>
      </w:r>
    </w:p>
    <w:p w:rsidR="00136105" w:rsidRPr="008F73E5" w:rsidRDefault="00136105" w:rsidP="008F73E5">
      <w:pPr>
        <w:pStyle w:val="ReportText"/>
        <w:ind w:left="0"/>
        <w:jc w:val="both"/>
        <w:rPr>
          <w:rFonts w:asciiTheme="minorBidi" w:hAnsiTheme="minorBidi" w:cstheme="minorBidi"/>
          <w:iCs/>
        </w:rPr>
      </w:pPr>
      <w:r>
        <w:t xml:space="preserve">    </w:t>
      </w:r>
      <w:r w:rsidRPr="003B0F50">
        <w:rPr>
          <w:noProof/>
        </w:rPr>
        <w:drawing>
          <wp:inline distT="0" distB="0" distL="0" distR="0" wp14:anchorId="742C7384" wp14:editId="68587F1E">
            <wp:extent cx="5872835" cy="277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941" b="16308"/>
                    <a:stretch/>
                  </pic:blipFill>
                  <pic:spPr bwMode="auto">
                    <a:xfrm>
                      <a:off x="0" y="0"/>
                      <a:ext cx="5905426" cy="2787157"/>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w:t>
      </w:r>
      <w:r w:rsidR="002C081F" w:rsidRPr="00185F49">
        <w:rPr>
          <w:rFonts w:asciiTheme="minorBidi" w:hAnsiTheme="minorBidi" w:cstheme="minorBidi"/>
        </w:rPr>
        <w:lastRenderedPageBreak/>
        <w:t xml:space="preserve">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DA7EFC"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proofErr w:type="gramStart"/>
      <w:r>
        <w:rPr>
          <w:rFonts w:asciiTheme="minorBidi" w:hAnsiTheme="minorBidi" w:cstheme="minorBidi"/>
        </w:rPr>
        <w:t>where</w:t>
      </w:r>
      <w:proofErr w:type="gramEnd"/>
      <w:r>
        <w:rPr>
          <w:rFonts w:asciiTheme="minorBidi" w:hAnsiTheme="minorBidi" w:cstheme="minorBidi"/>
        </w:rPr>
        <w:t xml:space="preserv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w:t>
      </w:r>
      <w:r w:rsidR="007F37C8">
        <w:rPr>
          <w:rFonts w:asciiTheme="minorBidi" w:hAnsiTheme="minorBidi" w:cstheme="minorBidi"/>
        </w:rPr>
        <w:lastRenderedPageBreak/>
        <w:t>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17532">
      <w:pPr>
        <w:pStyle w:val="ReportText"/>
        <w:keepNext/>
      </w:pPr>
      <w:r w:rsidRPr="00417532">
        <w:rPr>
          <w:noProof/>
        </w:rPr>
        <w:drawing>
          <wp:inline distT="0" distB="0" distL="0" distR="0" wp14:anchorId="0E213965" wp14:editId="2BA39D4D">
            <wp:extent cx="5504688" cy="2551176"/>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03" b="22302"/>
                    <a:stretch/>
                  </pic:blipFill>
                  <pic:spPr bwMode="auto">
                    <a:xfrm>
                      <a:off x="0" y="0"/>
                      <a:ext cx="5504688" cy="2551176"/>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Default="00417532" w:rsidP="00C56F59">
      <w:pPr>
        <w:pStyle w:val="Caption"/>
        <w:jc w:val="left"/>
      </w:pPr>
      <w:r>
        <w:t xml:space="preserve">Figure </w:t>
      </w:r>
      <w:r w:rsidR="00C56F59">
        <w:t>4</w:t>
      </w:r>
      <w:r>
        <w:t xml:space="preserve">: </w:t>
      </w:r>
      <w:r w:rsidR="00EC4299">
        <w:t>Simultaneous e</w:t>
      </w:r>
      <w:r>
        <w:t>xpansion and rotation of a beam with angular momentum in field-free region.</w:t>
      </w:r>
    </w:p>
    <w:p w:rsidR="00417532" w:rsidRPr="00417532" w:rsidRDefault="00417532" w:rsidP="00417532"/>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DA7EFC" w:rsidRPr="00FF09DE" w:rsidRDefault="00DA7EFC"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DA7EFC" w:rsidRPr="00FF09DE" w:rsidRDefault="00DA7EFC"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w:proofErr w:type="gramStart"/>
      <w:r>
        <w:rPr>
          <w:rFonts w:asciiTheme="minorBidi" w:hAnsiTheme="minorBidi" w:cstheme="minorBidi"/>
        </w:rPr>
        <w:t>:</w:t>
      </w:r>
      <w:r w:rsidR="00E06DC8">
        <w:rPr>
          <w:rFonts w:asciiTheme="minorBidi" w:hAnsiTheme="minorBidi" w:cstheme="minorBidi"/>
        </w:rPr>
        <w:t xml:space="preserve"> </w:t>
      </w:r>
      <w:proofErr w:type="gramEnd"/>
      <m:oMath>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w:t>
      </w:r>
      <w:r w:rsidR="0016414D">
        <w:rPr>
          <w:rFonts w:asciiTheme="minorBidi" w:hAnsiTheme="minorBidi" w:cstheme="minorBidi"/>
        </w:rPr>
        <w:lastRenderedPageBreak/>
        <w:t>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B97819">
      <w:pPr>
        <w:pStyle w:val="ReportText"/>
        <w:keepNext/>
        <w:ind w:left="0"/>
        <w:jc w:val="both"/>
      </w:pPr>
      <w:r>
        <w:rPr>
          <w:i/>
          <w:noProof/>
        </w:rPr>
        <w:drawing>
          <wp:inline distT="0" distB="0" distL="0" distR="0" wp14:anchorId="0646DD1A" wp14:editId="679CDD80">
            <wp:extent cx="5431536"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a:extLst>
                        <a:ext uri="{28A0092B-C50C-407E-A947-70E740481C1C}">
                          <a14:useLocalDpi xmlns:a14="http://schemas.microsoft.com/office/drawing/2010/main" val="0"/>
                        </a:ext>
                      </a:extLst>
                    </a:blip>
                    <a:srcRect l="6244" t="15831" r="6894" b="33314"/>
                    <a:stretch/>
                  </pic:blipFill>
                  <pic:spPr bwMode="auto">
                    <a:xfrm>
                      <a:off x="0" y="0"/>
                      <a:ext cx="5431536" cy="2057400"/>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w:lastRenderedPageBreak/>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DA7EFC" w:rsidRPr="00F01226" w:rsidRDefault="00DA7EFC"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DA7EFC" w:rsidRPr="00F01226" w:rsidRDefault="00DA7EFC"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proofErr w:type="gramStart"/>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w:t>
      </w:r>
      <w:proofErr w:type="gramEnd"/>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w:t>
      </w:r>
      <w:proofErr w:type="gramStart"/>
      <w:r w:rsidR="00D9000F" w:rsidRPr="009D2D1C">
        <w:rPr>
          <w:rFonts w:asciiTheme="minorBidi" w:hAnsiTheme="minorBidi" w:cstheme="minorBidi"/>
          <w:b w:val="0"/>
          <w:sz w:val="24"/>
          <w:szCs w:val="24"/>
        </w:rPr>
        <w:t xml:space="preserve">Instr. and </w:t>
      </w:r>
      <w:r w:rsidR="00EC3A93" w:rsidRPr="009D2D1C">
        <w:rPr>
          <w:rFonts w:asciiTheme="minorBidi" w:hAnsiTheme="minorBidi" w:cstheme="minorBidi"/>
          <w:b w:val="0"/>
          <w:sz w:val="24"/>
          <w:szCs w:val="24"/>
        </w:rPr>
        <w:t>Meth.</w:t>
      </w:r>
      <w:proofErr w:type="gramEnd"/>
      <w:r w:rsidR="00EC3A93" w:rsidRPr="009D2D1C">
        <w:rPr>
          <w:rFonts w:asciiTheme="minorBidi" w:hAnsiTheme="minorBidi" w:cstheme="minorBidi"/>
          <w:b w:val="0"/>
          <w:sz w:val="24"/>
          <w:szCs w:val="24"/>
        </w:rPr>
        <w:t xml:space="preserve"> </w:t>
      </w:r>
      <w:proofErr w:type="gramStart"/>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roofErr w:type="gramEnd"/>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proofErr w:type="gramStart"/>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w:t>
      </w:r>
      <w:proofErr w:type="gramEnd"/>
      <w:r w:rsidRPr="00264CD5">
        <w:rPr>
          <w:rFonts w:asciiTheme="minorBidi" w:hAnsiTheme="minorBidi" w:cstheme="minorBidi"/>
          <w:b/>
          <w:bCs/>
          <w:iCs/>
        </w:rPr>
        <w:t>: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March 2012 - present.</w:t>
      </w:r>
      <w:proofErr w:type="gramEnd"/>
      <w:r w:rsidRPr="00264CD5">
        <w:rPr>
          <w:rFonts w:asciiTheme="minorBidi" w:hAnsiTheme="minorBidi" w:cstheme="minorBidi"/>
          <w:iCs/>
          <w:sz w:val="24"/>
          <w:szCs w:val="24"/>
        </w:rPr>
        <w:t xml:space="preserve"> </w:t>
      </w:r>
      <w:proofErr w:type="gramStart"/>
      <w:r w:rsidRPr="00264CD5">
        <w:rPr>
          <w:rFonts w:asciiTheme="minorBidi" w:hAnsiTheme="minorBidi" w:cstheme="minorBidi"/>
          <w:iCs/>
          <w:sz w:val="24"/>
          <w:szCs w:val="24"/>
        </w:rPr>
        <w:t>Staff Scientist III, Accelerator Division.</w:t>
      </w:r>
      <w:proofErr w:type="gramEnd"/>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January 2007 - February 2012. </w:t>
      </w:r>
      <w:proofErr w:type="gramStart"/>
      <w:r w:rsidRPr="00264CD5">
        <w:rPr>
          <w:rFonts w:asciiTheme="minorBidi" w:hAnsiTheme="minorBidi" w:cstheme="minorBidi"/>
          <w:iCs/>
          <w:sz w:val="24"/>
          <w:szCs w:val="24"/>
        </w:rPr>
        <w:t>Staff Scientist II, Accelerator Division.</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2005 - January 2007. </w:t>
      </w:r>
      <w:proofErr w:type="gramStart"/>
      <w:r w:rsidRPr="00264CD5">
        <w:rPr>
          <w:rFonts w:asciiTheme="minorBidi" w:hAnsiTheme="minorBidi" w:cstheme="minorBidi"/>
          <w:iCs/>
          <w:sz w:val="24"/>
          <w:szCs w:val="24"/>
        </w:rPr>
        <w:t>Research Scientist.</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2004 - July 2005. </w:t>
      </w:r>
      <w:proofErr w:type="gramStart"/>
      <w:r w:rsidRPr="00264CD5">
        <w:rPr>
          <w:rFonts w:asciiTheme="minorBidi" w:hAnsiTheme="minorBidi" w:cstheme="minorBidi"/>
          <w:iCs/>
          <w:sz w:val="24"/>
          <w:szCs w:val="24"/>
        </w:rPr>
        <w:t>Postdoctoral Research Associate.</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July 2002 - July 2004. </w:t>
      </w:r>
      <w:proofErr w:type="gramStart"/>
      <w:r w:rsidRPr="00264CD5">
        <w:rPr>
          <w:rFonts w:asciiTheme="minorBidi" w:hAnsiTheme="minorBidi" w:cstheme="minorBidi"/>
          <w:iCs/>
          <w:sz w:val="24"/>
          <w:szCs w:val="24"/>
        </w:rPr>
        <w:t>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October 1999 - June 2002. </w:t>
      </w:r>
      <w:proofErr w:type="gramStart"/>
      <w:r w:rsidRPr="00264CD5">
        <w:rPr>
          <w:rFonts w:asciiTheme="minorBidi" w:hAnsiTheme="minorBidi" w:cstheme="minorBidi"/>
          <w:iCs/>
          <w:sz w:val="24"/>
          <w:szCs w:val="24"/>
        </w:rPr>
        <w:t>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Ph.D. student at the Center for Nuclear Research of the Physics Department.</w:t>
      </w:r>
      <w:proofErr w:type="gramEnd"/>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Doctor of Philosophy degree in Physics awarded in December 1999.</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roofErr w:type="gramEnd"/>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Bachelor of Science degree in Physics, 1993.</w:t>
      </w:r>
      <w:proofErr w:type="gramEnd"/>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2B22ED">
        <w:rPr>
          <w:rFonts w:asciiTheme="minorBidi" w:hAnsiTheme="minorBidi" w:cstheme="minorBidi"/>
          <w:lang w:val="en-AU"/>
        </w:rPr>
        <w:t>951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2B22ED">
        <w:rPr>
          <w:rFonts w:asciiTheme="minorBidi" w:hAnsiTheme="minorBidi" w:cstheme="minorBidi"/>
          <w:lang w:val="en-AU"/>
        </w:rPr>
        <w:t>203</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proofErr w:type="gramStart"/>
      <w:r w:rsidR="00285525" w:rsidRPr="006E3C62">
        <w:rPr>
          <w:rFonts w:asciiTheme="minorBidi" w:hAnsiTheme="minorBidi" w:cstheme="minorBidi"/>
          <w:sz w:val="24"/>
          <w:szCs w:val="24"/>
        </w:rPr>
        <w:t>:</w:t>
      </w:r>
      <w:r w:rsidR="002A3AE1" w:rsidRPr="006E3C62">
        <w:rPr>
          <w:rFonts w:asciiTheme="minorBidi" w:hAnsiTheme="minorBidi" w:cstheme="minorBidi"/>
          <w:sz w:val="24"/>
          <w:szCs w:val="24"/>
        </w:rPr>
        <w:t>1304.0311</w:t>
      </w:r>
      <w:proofErr w:type="gramEnd"/>
      <w:r w:rsidR="002A3AE1" w:rsidRPr="006E3C62">
        <w:rPr>
          <w:rFonts w:asciiTheme="minorBidi" w:hAnsiTheme="minorBidi" w:cstheme="minorBidi"/>
          <w:sz w:val="24"/>
          <w:szCs w:val="24"/>
        </w:rPr>
        <w:t xml:space="preserve">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DA7EFC">
        <w:rPr>
          <w:noProof/>
        </w:rPr>
        <w:pict w14:anchorId="165E5F02">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462909"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EFC" w:rsidRDefault="00DA7EFC">
      <w:r>
        <w:separator/>
      </w:r>
    </w:p>
    <w:p w:rsidR="00DA7EFC" w:rsidRDefault="00DA7EFC"/>
    <w:p w:rsidR="00DA7EFC" w:rsidRDefault="00DA7EFC"/>
  </w:endnote>
  <w:endnote w:type="continuationSeparator" w:id="0">
    <w:p w:rsidR="00DA7EFC" w:rsidRDefault="00DA7EFC">
      <w:r>
        <w:continuationSeparator/>
      </w:r>
    </w:p>
    <w:p w:rsidR="00DA7EFC" w:rsidRDefault="00DA7EFC"/>
    <w:p w:rsidR="00DA7EFC" w:rsidRDefault="00DA7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3B6606" w:rsidRDefault="00DA7EFC"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4C5804" w:rsidRDefault="00DA7EFC"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D6924">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D6924">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4C5804" w:rsidRDefault="00DA7EFC"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D6924">
      <w:rPr>
        <w:rStyle w:val="PageNumber"/>
        <w:rFonts w:cs="Arial"/>
        <w:noProof/>
        <w:szCs w:val="18"/>
      </w:rPr>
      <w:t>19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D6924">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26346F" w:rsidRDefault="00DA7EFC"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D6924">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D6924">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EFC" w:rsidRDefault="00DA7EFC">
      <w:r>
        <w:separator/>
      </w:r>
    </w:p>
    <w:p w:rsidR="00DA7EFC" w:rsidRDefault="00DA7EFC"/>
    <w:p w:rsidR="00DA7EFC" w:rsidRDefault="00DA7EFC"/>
  </w:footnote>
  <w:footnote w:type="continuationSeparator" w:id="0">
    <w:p w:rsidR="00DA7EFC" w:rsidRDefault="00DA7EFC">
      <w:r>
        <w:continuationSeparator/>
      </w:r>
    </w:p>
    <w:p w:rsidR="00DA7EFC" w:rsidRDefault="00DA7EFC"/>
    <w:p w:rsidR="00DA7EFC" w:rsidRDefault="00DA7E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8F78D2" w:rsidRDefault="00DA7EFC"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C" w:rsidRPr="0026346F" w:rsidRDefault="00DA7EFC"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6A9C"/>
    <w:rsid w:val="002E6C54"/>
    <w:rsid w:val="002E7708"/>
    <w:rsid w:val="002E7A94"/>
    <w:rsid w:val="002E7C98"/>
    <w:rsid w:val="002F05F7"/>
    <w:rsid w:val="002F08A7"/>
    <w:rsid w:val="002F11C3"/>
    <w:rsid w:val="002F1372"/>
    <w:rsid w:val="002F2246"/>
    <w:rsid w:val="002F32ED"/>
    <w:rsid w:val="002F35DC"/>
    <w:rsid w:val="002F3765"/>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5539"/>
    <w:rsid w:val="00736470"/>
    <w:rsid w:val="0073715E"/>
    <w:rsid w:val="0073768D"/>
    <w:rsid w:val="00741C8A"/>
    <w:rsid w:val="0074541B"/>
    <w:rsid w:val="00745C16"/>
    <w:rsid w:val="0074766E"/>
    <w:rsid w:val="0075175B"/>
    <w:rsid w:val="00751F1E"/>
    <w:rsid w:val="0075282D"/>
    <w:rsid w:val="00752FA1"/>
    <w:rsid w:val="00753881"/>
    <w:rsid w:val="00754FC9"/>
    <w:rsid w:val="0075541D"/>
    <w:rsid w:val="007555B3"/>
    <w:rsid w:val="00756708"/>
    <w:rsid w:val="00756D6A"/>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BAA"/>
    <w:rsid w:val="00DE68F0"/>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1702"/>
    <w:rsid w:val="00E7317A"/>
    <w:rsid w:val="00E74055"/>
    <w:rsid w:val="00E74E15"/>
    <w:rsid w:val="00E759EA"/>
    <w:rsid w:val="00E766BA"/>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32E7"/>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schemas.openxmlformats.org/package/2006/metadata/core-properties"/>
    <ds:schemaRef ds:uri="http://purl.org/dc/dcmitype/"/>
    <ds:schemaRef ds:uri="http://schemas.microsoft.com/office/2006/documentManagement/types"/>
    <ds:schemaRef ds:uri="http://purl.org/dc/terms/"/>
    <ds:schemaRef ds:uri="http://schemas.microsoft.com/sharepoint/v3"/>
    <ds:schemaRef ds:uri="http://schemas.microsoft.com/office/2006/metadata/properties"/>
    <ds:schemaRef ds:uri="http://purl.org/dc/elements/1.1/"/>
    <ds:schemaRef ds:uri="http://www.w3.org/XML/1998/namespace"/>
  </ds:schemaRefs>
</ds:datastoreItem>
</file>

<file path=customXml/itemProps5.xml><?xml version="1.0" encoding="utf-8"?>
<ds:datastoreItem xmlns:ds="http://schemas.openxmlformats.org/officeDocument/2006/customXml" ds:itemID="{174815C1-5E01-4A7B-9ADD-2522B727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268</TotalTime>
  <Pages>19</Pages>
  <Words>5189</Words>
  <Characters>28647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33769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128</cp:revision>
  <cp:lastPrinted>2015-04-25T14:28:00Z</cp:lastPrinted>
  <dcterms:created xsi:type="dcterms:W3CDTF">2015-04-22T20:29:00Z</dcterms:created>
  <dcterms:modified xsi:type="dcterms:W3CDTF">2015-04-25T14:29:00Z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