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4F" w:rsidRDefault="008E484F" w:rsidP="008E484F">
      <w:pPr>
        <w:jc w:val="center"/>
        <w:rPr>
          <w:sz w:val="24"/>
          <w:szCs w:val="24"/>
        </w:rPr>
      </w:pPr>
      <w:bookmarkStart w:id="0" w:name="_GoBack"/>
      <w:bookmarkEnd w:id="0"/>
      <w:r>
        <w:rPr>
          <w:sz w:val="24"/>
          <w:szCs w:val="24"/>
        </w:rPr>
        <w:t>Thomas Jefferson National Accelerator Facility</w:t>
      </w:r>
    </w:p>
    <w:p w:rsidR="00E92335" w:rsidRDefault="008E484F" w:rsidP="008E484F">
      <w:pPr>
        <w:jc w:val="center"/>
        <w:rPr>
          <w:sz w:val="24"/>
          <w:szCs w:val="24"/>
        </w:rPr>
      </w:pPr>
      <w:r w:rsidRPr="00DC355F">
        <w:rPr>
          <w:sz w:val="24"/>
          <w:szCs w:val="24"/>
        </w:rPr>
        <w:t>12GeV Upgrade Injector Cryomodule Project</w:t>
      </w:r>
    </w:p>
    <w:p w:rsidR="00DC355F" w:rsidRPr="00DC355F" w:rsidRDefault="00DC355F" w:rsidP="008E484F">
      <w:pPr>
        <w:jc w:val="center"/>
        <w:rPr>
          <w:sz w:val="24"/>
          <w:szCs w:val="24"/>
        </w:rPr>
      </w:pPr>
    </w:p>
    <w:p w:rsidR="008E484F" w:rsidRPr="008E484F" w:rsidRDefault="00BD287C" w:rsidP="008E484F">
      <w:pPr>
        <w:jc w:val="center"/>
        <w:rPr>
          <w:b/>
          <w:caps/>
          <w:sz w:val="32"/>
          <w:szCs w:val="32"/>
        </w:rPr>
      </w:pPr>
      <w:r>
        <w:rPr>
          <w:b/>
          <w:caps/>
          <w:sz w:val="32"/>
          <w:szCs w:val="32"/>
        </w:rPr>
        <w:t>vacuum vessel</w:t>
      </w:r>
      <w:r w:rsidR="008E484F" w:rsidRPr="008E484F">
        <w:rPr>
          <w:b/>
          <w:caps/>
          <w:sz w:val="32"/>
          <w:szCs w:val="32"/>
        </w:rPr>
        <w:t xml:space="preserve"> </w:t>
      </w:r>
      <w:r w:rsidR="008F6378">
        <w:rPr>
          <w:b/>
          <w:caps/>
          <w:sz w:val="32"/>
          <w:szCs w:val="32"/>
        </w:rPr>
        <w:t>design and</w:t>
      </w:r>
      <w:r w:rsidR="008E484F" w:rsidRPr="008E484F">
        <w:rPr>
          <w:b/>
          <w:caps/>
          <w:sz w:val="32"/>
          <w:szCs w:val="32"/>
        </w:rPr>
        <w:t xml:space="preserve"> Analysis</w:t>
      </w:r>
    </w:p>
    <w:p w:rsidR="008E484F" w:rsidRDefault="008E484F"/>
    <w:p w:rsidR="008E484F" w:rsidRDefault="008E484F"/>
    <w:p w:rsidR="008E484F" w:rsidRDefault="008E484F"/>
    <w:p w:rsidR="008E484F" w:rsidRPr="00EE1865" w:rsidRDefault="008E484F">
      <w:pPr>
        <w:rPr>
          <w:sz w:val="28"/>
          <w:szCs w:val="28"/>
        </w:rPr>
      </w:pPr>
      <w:r w:rsidRPr="00EE1865">
        <w:rPr>
          <w:sz w:val="28"/>
          <w:szCs w:val="28"/>
        </w:rPr>
        <w:t>Author(s):    Gary Cheng</w:t>
      </w:r>
    </w:p>
    <w:p w:rsidR="008E484F" w:rsidRPr="00EE1865" w:rsidRDefault="00131DFE">
      <w:pPr>
        <w:rPr>
          <w:sz w:val="28"/>
          <w:szCs w:val="28"/>
        </w:rPr>
      </w:pPr>
      <w:r>
        <w:rPr>
          <w:sz w:val="28"/>
          <w:szCs w:val="28"/>
        </w:rPr>
        <w:t>Document No.: CRM110709</w:t>
      </w:r>
      <w:r w:rsidR="00BD287C">
        <w:rPr>
          <w:sz w:val="28"/>
          <w:szCs w:val="28"/>
        </w:rPr>
        <w:t>0</w:t>
      </w:r>
      <w:r>
        <w:rPr>
          <w:sz w:val="28"/>
          <w:szCs w:val="28"/>
        </w:rPr>
        <w:t>A000</w:t>
      </w:r>
      <w:r w:rsidR="00BD287C">
        <w:rPr>
          <w:sz w:val="28"/>
          <w:szCs w:val="28"/>
        </w:rPr>
        <w:t>1</w:t>
      </w:r>
    </w:p>
    <w:p w:rsidR="008E484F" w:rsidRPr="00EE1865" w:rsidRDefault="008E484F">
      <w:pPr>
        <w:rPr>
          <w:sz w:val="28"/>
          <w:szCs w:val="28"/>
        </w:rPr>
      </w:pPr>
      <w:r w:rsidRPr="00EE1865">
        <w:rPr>
          <w:sz w:val="28"/>
          <w:szCs w:val="28"/>
        </w:rPr>
        <w:t xml:space="preserve">Effective Date: </w:t>
      </w:r>
      <w:r w:rsidR="00BD287C">
        <w:rPr>
          <w:sz w:val="28"/>
          <w:szCs w:val="28"/>
        </w:rPr>
        <w:t>4</w:t>
      </w:r>
      <w:r w:rsidRPr="00EE1865">
        <w:rPr>
          <w:sz w:val="28"/>
          <w:szCs w:val="28"/>
        </w:rPr>
        <w:t>/</w:t>
      </w:r>
      <w:r w:rsidR="00BD287C">
        <w:rPr>
          <w:sz w:val="28"/>
          <w:szCs w:val="28"/>
        </w:rPr>
        <w:t>4</w:t>
      </w:r>
      <w:r w:rsidRPr="00EE1865">
        <w:rPr>
          <w:sz w:val="28"/>
          <w:szCs w:val="28"/>
        </w:rPr>
        <w:t>/201</w:t>
      </w:r>
      <w:r w:rsidR="00131DFE">
        <w:rPr>
          <w:sz w:val="28"/>
          <w:szCs w:val="28"/>
        </w:rPr>
        <w:t>3</w:t>
      </w:r>
    </w:p>
    <w:p w:rsidR="008E484F" w:rsidRPr="00EE1865" w:rsidRDefault="008E484F">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870"/>
        <w:gridCol w:w="4068"/>
      </w:tblGrid>
      <w:tr w:rsidR="008E484F" w:rsidRPr="00EE1865" w:rsidTr="00EE1865">
        <w:tc>
          <w:tcPr>
            <w:tcW w:w="1638" w:type="dxa"/>
          </w:tcPr>
          <w:p w:rsidR="008E484F" w:rsidRPr="00EE1865" w:rsidRDefault="00EE1865">
            <w:pPr>
              <w:rPr>
                <w:sz w:val="28"/>
                <w:szCs w:val="28"/>
              </w:rPr>
            </w:pPr>
            <w:r w:rsidRPr="00EE1865">
              <w:rPr>
                <w:sz w:val="28"/>
                <w:szCs w:val="28"/>
              </w:rPr>
              <w:t>Reviewer 1:</w:t>
            </w:r>
          </w:p>
        </w:tc>
        <w:tc>
          <w:tcPr>
            <w:tcW w:w="3870" w:type="dxa"/>
            <w:tcBorders>
              <w:bottom w:val="single" w:sz="4" w:space="0" w:color="auto"/>
            </w:tcBorders>
          </w:tcPr>
          <w:p w:rsidR="008E484F" w:rsidRPr="00EE1865" w:rsidRDefault="008E484F">
            <w:pPr>
              <w:rPr>
                <w:sz w:val="28"/>
                <w:szCs w:val="28"/>
              </w:rPr>
            </w:pPr>
          </w:p>
        </w:tc>
        <w:tc>
          <w:tcPr>
            <w:tcW w:w="4068" w:type="dxa"/>
            <w:tcBorders>
              <w:bottom w:val="single" w:sz="4" w:space="0" w:color="auto"/>
            </w:tcBorders>
          </w:tcPr>
          <w:p w:rsidR="008E484F" w:rsidRPr="00EE1865" w:rsidRDefault="008E484F">
            <w:pPr>
              <w:rPr>
                <w:sz w:val="28"/>
                <w:szCs w:val="28"/>
              </w:rPr>
            </w:pPr>
          </w:p>
        </w:tc>
      </w:tr>
      <w:tr w:rsidR="008E484F" w:rsidRPr="00EE1865" w:rsidTr="00EE1865">
        <w:tc>
          <w:tcPr>
            <w:tcW w:w="1638" w:type="dxa"/>
          </w:tcPr>
          <w:p w:rsidR="008E484F" w:rsidRPr="00EE1865" w:rsidRDefault="008E484F">
            <w:pPr>
              <w:rPr>
                <w:sz w:val="28"/>
                <w:szCs w:val="28"/>
              </w:rPr>
            </w:pPr>
          </w:p>
        </w:tc>
        <w:tc>
          <w:tcPr>
            <w:tcW w:w="3870" w:type="dxa"/>
            <w:tcBorders>
              <w:top w:val="single" w:sz="4" w:space="0" w:color="auto"/>
            </w:tcBorders>
          </w:tcPr>
          <w:p w:rsidR="008E484F" w:rsidRPr="00EE1865" w:rsidRDefault="00131DFE" w:rsidP="00131DFE">
            <w:pPr>
              <w:jc w:val="center"/>
              <w:rPr>
                <w:sz w:val="28"/>
                <w:szCs w:val="28"/>
              </w:rPr>
            </w:pPr>
            <w:r>
              <w:rPr>
                <w:sz w:val="28"/>
                <w:szCs w:val="28"/>
              </w:rPr>
              <w:t>Joseph</w:t>
            </w:r>
            <w:r w:rsidR="00EE1865" w:rsidRPr="00EE1865">
              <w:rPr>
                <w:sz w:val="28"/>
                <w:szCs w:val="28"/>
              </w:rPr>
              <w:t xml:space="preserve"> </w:t>
            </w:r>
            <w:r>
              <w:rPr>
                <w:sz w:val="28"/>
                <w:szCs w:val="28"/>
              </w:rPr>
              <w:t>Matalevich</w:t>
            </w:r>
          </w:p>
        </w:tc>
        <w:tc>
          <w:tcPr>
            <w:tcW w:w="4068" w:type="dxa"/>
            <w:tcBorders>
              <w:top w:val="single" w:sz="4" w:space="0" w:color="auto"/>
            </w:tcBorders>
          </w:tcPr>
          <w:p w:rsidR="008E484F" w:rsidRPr="00EE1865" w:rsidRDefault="00EE1865" w:rsidP="00EE1865">
            <w:pPr>
              <w:jc w:val="center"/>
              <w:rPr>
                <w:sz w:val="28"/>
                <w:szCs w:val="28"/>
              </w:rPr>
            </w:pPr>
            <w:r w:rsidRPr="00EE1865">
              <w:rPr>
                <w:sz w:val="28"/>
                <w:szCs w:val="28"/>
              </w:rPr>
              <w:t>Date</w:t>
            </w:r>
          </w:p>
        </w:tc>
      </w:tr>
      <w:tr w:rsidR="008E484F" w:rsidRPr="00EE1865" w:rsidTr="00EE1865">
        <w:tc>
          <w:tcPr>
            <w:tcW w:w="1638" w:type="dxa"/>
          </w:tcPr>
          <w:p w:rsidR="008E484F" w:rsidRPr="00EE1865" w:rsidRDefault="00EE1865">
            <w:pPr>
              <w:rPr>
                <w:sz w:val="28"/>
                <w:szCs w:val="28"/>
              </w:rPr>
            </w:pPr>
            <w:r w:rsidRPr="00EE1865">
              <w:rPr>
                <w:sz w:val="28"/>
                <w:szCs w:val="28"/>
              </w:rPr>
              <w:t>Reviewer 2:</w:t>
            </w:r>
          </w:p>
        </w:tc>
        <w:tc>
          <w:tcPr>
            <w:tcW w:w="3870" w:type="dxa"/>
            <w:tcBorders>
              <w:bottom w:val="single" w:sz="4" w:space="0" w:color="auto"/>
            </w:tcBorders>
          </w:tcPr>
          <w:p w:rsidR="008E484F" w:rsidRPr="00EE1865" w:rsidRDefault="008E484F" w:rsidP="00EE1865">
            <w:pPr>
              <w:jc w:val="center"/>
              <w:rPr>
                <w:sz w:val="28"/>
                <w:szCs w:val="28"/>
              </w:rPr>
            </w:pPr>
          </w:p>
        </w:tc>
        <w:tc>
          <w:tcPr>
            <w:tcW w:w="4068" w:type="dxa"/>
            <w:tcBorders>
              <w:bottom w:val="single" w:sz="4" w:space="0" w:color="auto"/>
            </w:tcBorders>
          </w:tcPr>
          <w:p w:rsidR="008E484F" w:rsidRPr="00EE1865" w:rsidRDefault="008E484F" w:rsidP="00EE1865">
            <w:pPr>
              <w:jc w:val="center"/>
              <w:rPr>
                <w:sz w:val="28"/>
                <w:szCs w:val="28"/>
              </w:rPr>
            </w:pPr>
          </w:p>
        </w:tc>
      </w:tr>
      <w:tr w:rsidR="008E484F" w:rsidRPr="00EE1865" w:rsidTr="00EE1865">
        <w:tc>
          <w:tcPr>
            <w:tcW w:w="1638" w:type="dxa"/>
          </w:tcPr>
          <w:p w:rsidR="008E484F" w:rsidRPr="00EE1865" w:rsidRDefault="008E484F">
            <w:pPr>
              <w:rPr>
                <w:sz w:val="28"/>
                <w:szCs w:val="28"/>
              </w:rPr>
            </w:pPr>
          </w:p>
        </w:tc>
        <w:tc>
          <w:tcPr>
            <w:tcW w:w="3870" w:type="dxa"/>
            <w:tcBorders>
              <w:top w:val="single" w:sz="4" w:space="0" w:color="auto"/>
            </w:tcBorders>
          </w:tcPr>
          <w:p w:rsidR="008E484F" w:rsidRPr="00EE1865" w:rsidRDefault="00EE1865" w:rsidP="00131DFE">
            <w:pPr>
              <w:jc w:val="center"/>
              <w:rPr>
                <w:sz w:val="28"/>
                <w:szCs w:val="28"/>
              </w:rPr>
            </w:pPr>
            <w:r w:rsidRPr="00EE1865">
              <w:rPr>
                <w:sz w:val="28"/>
                <w:szCs w:val="28"/>
              </w:rPr>
              <w:t>Jo</w:t>
            </w:r>
            <w:r w:rsidR="00131DFE">
              <w:rPr>
                <w:sz w:val="28"/>
                <w:szCs w:val="28"/>
              </w:rPr>
              <w:t>e</w:t>
            </w:r>
            <w:r w:rsidRPr="00EE1865">
              <w:rPr>
                <w:sz w:val="28"/>
                <w:szCs w:val="28"/>
              </w:rPr>
              <w:t xml:space="preserve"> </w:t>
            </w:r>
            <w:r w:rsidR="00131DFE">
              <w:rPr>
                <w:sz w:val="28"/>
                <w:szCs w:val="28"/>
              </w:rPr>
              <w:t>Preble</w:t>
            </w:r>
          </w:p>
        </w:tc>
        <w:tc>
          <w:tcPr>
            <w:tcW w:w="4068" w:type="dxa"/>
            <w:tcBorders>
              <w:top w:val="single" w:sz="4" w:space="0" w:color="auto"/>
            </w:tcBorders>
          </w:tcPr>
          <w:p w:rsidR="008E484F" w:rsidRPr="00EE1865" w:rsidRDefault="00EE1865" w:rsidP="00EE1865">
            <w:pPr>
              <w:jc w:val="center"/>
              <w:rPr>
                <w:sz w:val="28"/>
                <w:szCs w:val="28"/>
              </w:rPr>
            </w:pPr>
            <w:r w:rsidRPr="00EE1865">
              <w:rPr>
                <w:sz w:val="28"/>
                <w:szCs w:val="28"/>
              </w:rPr>
              <w:t>Date</w:t>
            </w:r>
          </w:p>
        </w:tc>
      </w:tr>
    </w:tbl>
    <w:p w:rsidR="008E484F" w:rsidRDefault="008E484F">
      <w:pPr>
        <w:rPr>
          <w:sz w:val="28"/>
          <w:szCs w:val="28"/>
        </w:rPr>
      </w:pPr>
    </w:p>
    <w:p w:rsidR="0005309C" w:rsidRDefault="0005309C">
      <w:pPr>
        <w:rPr>
          <w:sz w:val="28"/>
          <w:szCs w:val="28"/>
        </w:rPr>
      </w:pPr>
    </w:p>
    <w:p w:rsidR="0005309C" w:rsidRDefault="0005309C">
      <w:pPr>
        <w:rPr>
          <w:sz w:val="28"/>
          <w:szCs w:val="28"/>
        </w:rPr>
      </w:pPr>
    </w:p>
    <w:p w:rsidR="0005309C" w:rsidRDefault="0005309C">
      <w:pPr>
        <w:rPr>
          <w:sz w:val="28"/>
          <w:szCs w:val="28"/>
        </w:rPr>
      </w:pPr>
    </w:p>
    <w:tbl>
      <w:tblPr>
        <w:tblStyle w:val="TableGrid"/>
        <w:tblW w:w="0" w:type="auto"/>
        <w:tblLook w:val="04A0" w:firstRow="1" w:lastRow="0" w:firstColumn="1" w:lastColumn="0" w:noHBand="0" w:noVBand="1"/>
      </w:tblPr>
      <w:tblGrid>
        <w:gridCol w:w="3192"/>
        <w:gridCol w:w="3192"/>
        <w:gridCol w:w="3192"/>
      </w:tblGrid>
      <w:tr w:rsidR="0005309C" w:rsidTr="008323DF">
        <w:tc>
          <w:tcPr>
            <w:tcW w:w="9576" w:type="dxa"/>
            <w:gridSpan w:val="3"/>
          </w:tcPr>
          <w:p w:rsidR="0005309C" w:rsidRPr="0005309C" w:rsidRDefault="0005309C" w:rsidP="0005309C">
            <w:pPr>
              <w:jc w:val="center"/>
              <w:rPr>
                <w:caps/>
                <w:sz w:val="28"/>
                <w:szCs w:val="28"/>
              </w:rPr>
            </w:pPr>
            <w:r w:rsidRPr="0005309C">
              <w:rPr>
                <w:caps/>
                <w:sz w:val="28"/>
                <w:szCs w:val="28"/>
              </w:rPr>
              <w:t>Table of Revisions</w:t>
            </w:r>
          </w:p>
        </w:tc>
      </w:tr>
      <w:tr w:rsidR="0005309C" w:rsidTr="0005309C">
        <w:tc>
          <w:tcPr>
            <w:tcW w:w="3192" w:type="dxa"/>
            <w:shd w:val="clear" w:color="auto" w:fill="BFBFBF" w:themeFill="background1" w:themeFillShade="BF"/>
          </w:tcPr>
          <w:p w:rsidR="0005309C" w:rsidRPr="00341AAA" w:rsidRDefault="0005309C" w:rsidP="00341AAA">
            <w:pPr>
              <w:jc w:val="center"/>
              <w:rPr>
                <w:caps/>
                <w:sz w:val="28"/>
                <w:szCs w:val="28"/>
              </w:rPr>
            </w:pPr>
            <w:r w:rsidRPr="00341AAA">
              <w:rPr>
                <w:caps/>
                <w:sz w:val="28"/>
                <w:szCs w:val="28"/>
              </w:rPr>
              <w:t>Revision</w:t>
            </w:r>
          </w:p>
        </w:tc>
        <w:tc>
          <w:tcPr>
            <w:tcW w:w="3192" w:type="dxa"/>
            <w:shd w:val="clear" w:color="auto" w:fill="BFBFBF" w:themeFill="background1" w:themeFillShade="BF"/>
          </w:tcPr>
          <w:p w:rsidR="0005309C" w:rsidRPr="00341AAA" w:rsidRDefault="0005309C" w:rsidP="00341AAA">
            <w:pPr>
              <w:jc w:val="center"/>
              <w:rPr>
                <w:caps/>
                <w:sz w:val="28"/>
                <w:szCs w:val="28"/>
              </w:rPr>
            </w:pPr>
            <w:r w:rsidRPr="00341AAA">
              <w:rPr>
                <w:caps/>
                <w:sz w:val="28"/>
                <w:szCs w:val="28"/>
              </w:rPr>
              <w:t>Description</w:t>
            </w:r>
          </w:p>
        </w:tc>
        <w:tc>
          <w:tcPr>
            <w:tcW w:w="3192" w:type="dxa"/>
            <w:shd w:val="clear" w:color="auto" w:fill="BFBFBF" w:themeFill="background1" w:themeFillShade="BF"/>
          </w:tcPr>
          <w:p w:rsidR="0005309C" w:rsidRPr="00341AAA" w:rsidRDefault="0005309C" w:rsidP="00341AAA">
            <w:pPr>
              <w:jc w:val="center"/>
              <w:rPr>
                <w:caps/>
                <w:sz w:val="28"/>
                <w:szCs w:val="28"/>
              </w:rPr>
            </w:pPr>
            <w:r w:rsidRPr="00341AAA">
              <w:rPr>
                <w:caps/>
                <w:sz w:val="28"/>
                <w:szCs w:val="28"/>
              </w:rPr>
              <w:t>Date</w:t>
            </w:r>
          </w:p>
        </w:tc>
      </w:tr>
      <w:tr w:rsidR="0005309C" w:rsidTr="0005309C">
        <w:tc>
          <w:tcPr>
            <w:tcW w:w="3192" w:type="dxa"/>
          </w:tcPr>
          <w:p w:rsidR="0005309C" w:rsidRDefault="0005309C">
            <w:pPr>
              <w:rPr>
                <w:sz w:val="28"/>
                <w:szCs w:val="28"/>
              </w:rPr>
            </w:pPr>
          </w:p>
        </w:tc>
        <w:tc>
          <w:tcPr>
            <w:tcW w:w="3192" w:type="dxa"/>
          </w:tcPr>
          <w:p w:rsidR="0005309C" w:rsidRDefault="0005309C">
            <w:pPr>
              <w:rPr>
                <w:sz w:val="28"/>
                <w:szCs w:val="28"/>
              </w:rPr>
            </w:pPr>
          </w:p>
        </w:tc>
        <w:tc>
          <w:tcPr>
            <w:tcW w:w="3192" w:type="dxa"/>
          </w:tcPr>
          <w:p w:rsidR="0005309C" w:rsidRDefault="0005309C">
            <w:pPr>
              <w:rPr>
                <w:sz w:val="28"/>
                <w:szCs w:val="28"/>
              </w:rPr>
            </w:pPr>
          </w:p>
        </w:tc>
      </w:tr>
      <w:tr w:rsidR="0005309C" w:rsidTr="0005309C">
        <w:tc>
          <w:tcPr>
            <w:tcW w:w="3192" w:type="dxa"/>
          </w:tcPr>
          <w:p w:rsidR="0005309C" w:rsidRDefault="0005309C">
            <w:pPr>
              <w:rPr>
                <w:sz w:val="28"/>
                <w:szCs w:val="28"/>
              </w:rPr>
            </w:pPr>
          </w:p>
        </w:tc>
        <w:tc>
          <w:tcPr>
            <w:tcW w:w="3192" w:type="dxa"/>
          </w:tcPr>
          <w:p w:rsidR="0005309C" w:rsidRDefault="0005309C">
            <w:pPr>
              <w:rPr>
                <w:sz w:val="28"/>
                <w:szCs w:val="28"/>
              </w:rPr>
            </w:pPr>
          </w:p>
        </w:tc>
        <w:tc>
          <w:tcPr>
            <w:tcW w:w="3192" w:type="dxa"/>
          </w:tcPr>
          <w:p w:rsidR="0005309C" w:rsidRDefault="0005309C">
            <w:pPr>
              <w:rPr>
                <w:sz w:val="28"/>
                <w:szCs w:val="28"/>
              </w:rPr>
            </w:pPr>
          </w:p>
        </w:tc>
      </w:tr>
      <w:tr w:rsidR="0005309C" w:rsidTr="0005309C">
        <w:tc>
          <w:tcPr>
            <w:tcW w:w="3192" w:type="dxa"/>
          </w:tcPr>
          <w:p w:rsidR="0005309C" w:rsidRDefault="0005309C">
            <w:pPr>
              <w:rPr>
                <w:sz w:val="28"/>
                <w:szCs w:val="28"/>
              </w:rPr>
            </w:pPr>
          </w:p>
        </w:tc>
        <w:tc>
          <w:tcPr>
            <w:tcW w:w="3192" w:type="dxa"/>
          </w:tcPr>
          <w:p w:rsidR="0005309C" w:rsidRDefault="0005309C">
            <w:pPr>
              <w:rPr>
                <w:sz w:val="28"/>
                <w:szCs w:val="28"/>
              </w:rPr>
            </w:pPr>
          </w:p>
        </w:tc>
        <w:tc>
          <w:tcPr>
            <w:tcW w:w="3192" w:type="dxa"/>
          </w:tcPr>
          <w:p w:rsidR="0005309C" w:rsidRDefault="0005309C">
            <w:pPr>
              <w:rPr>
                <w:sz w:val="28"/>
                <w:szCs w:val="28"/>
              </w:rPr>
            </w:pPr>
          </w:p>
        </w:tc>
      </w:tr>
    </w:tbl>
    <w:p w:rsidR="0005309C" w:rsidRDefault="0005309C">
      <w:pPr>
        <w:rPr>
          <w:sz w:val="28"/>
          <w:szCs w:val="28"/>
        </w:rPr>
      </w:pPr>
    </w:p>
    <w:p w:rsidR="0005309C" w:rsidRDefault="0005309C">
      <w:pPr>
        <w:rPr>
          <w:sz w:val="28"/>
          <w:szCs w:val="28"/>
        </w:rPr>
      </w:pPr>
    </w:p>
    <w:sdt>
      <w:sdtPr>
        <w:rPr>
          <w:rFonts w:asciiTheme="minorHAnsi" w:eastAsiaTheme="minorHAnsi" w:hAnsiTheme="minorHAnsi" w:cstheme="minorBidi"/>
          <w:b w:val="0"/>
          <w:bCs w:val="0"/>
          <w:color w:val="auto"/>
          <w:sz w:val="22"/>
          <w:szCs w:val="22"/>
        </w:rPr>
        <w:id w:val="1327305558"/>
        <w:docPartObj>
          <w:docPartGallery w:val="Table of Contents"/>
          <w:docPartUnique/>
        </w:docPartObj>
      </w:sdtPr>
      <w:sdtEndPr>
        <w:rPr>
          <w:rFonts w:eastAsiaTheme="minorEastAsia"/>
        </w:rPr>
      </w:sdtEndPr>
      <w:sdtContent>
        <w:p w:rsidR="00676867" w:rsidRDefault="00676867" w:rsidP="00676867">
          <w:pPr>
            <w:pStyle w:val="TOCHeading"/>
            <w:jc w:val="center"/>
          </w:pPr>
          <w:r w:rsidRPr="00676867">
            <w:rPr>
              <w:caps/>
            </w:rPr>
            <w:t>Table of Contents</w:t>
          </w:r>
        </w:p>
        <w:p w:rsidR="00676867" w:rsidRPr="00676867" w:rsidRDefault="00676867" w:rsidP="00676867"/>
        <w:p w:rsidR="00A46513" w:rsidRDefault="00A70DE7">
          <w:pPr>
            <w:pStyle w:val="TOC1"/>
            <w:tabs>
              <w:tab w:val="left" w:pos="440"/>
              <w:tab w:val="right" w:leader="dot" w:pos="9350"/>
            </w:tabs>
            <w:rPr>
              <w:noProof/>
            </w:rPr>
          </w:pPr>
          <w:r>
            <w:fldChar w:fldCharType="begin"/>
          </w:r>
          <w:r w:rsidR="00676867">
            <w:instrText xml:space="preserve"> TOC \o "1-3" \h \z \u </w:instrText>
          </w:r>
          <w:r>
            <w:fldChar w:fldCharType="separate"/>
          </w:r>
          <w:hyperlink w:anchor="_Toc353189541" w:history="1">
            <w:r w:rsidR="00A46513" w:rsidRPr="00443A9E">
              <w:rPr>
                <w:rStyle w:val="Hyperlink"/>
                <w:noProof/>
              </w:rPr>
              <w:t>1.</w:t>
            </w:r>
            <w:r w:rsidR="00A46513">
              <w:rPr>
                <w:noProof/>
              </w:rPr>
              <w:tab/>
            </w:r>
            <w:r w:rsidR="00A46513" w:rsidRPr="00443A9E">
              <w:rPr>
                <w:rStyle w:val="Hyperlink"/>
                <w:noProof/>
              </w:rPr>
              <w:t>Vacuum Vessel Design</w:t>
            </w:r>
            <w:r w:rsidR="00A46513">
              <w:rPr>
                <w:noProof/>
                <w:webHidden/>
              </w:rPr>
              <w:tab/>
            </w:r>
            <w:r w:rsidR="00A46513">
              <w:rPr>
                <w:noProof/>
                <w:webHidden/>
              </w:rPr>
              <w:fldChar w:fldCharType="begin"/>
            </w:r>
            <w:r w:rsidR="00A46513">
              <w:rPr>
                <w:noProof/>
                <w:webHidden/>
              </w:rPr>
              <w:instrText xml:space="preserve"> PAGEREF _Toc353189541 \h </w:instrText>
            </w:r>
            <w:r w:rsidR="00A46513">
              <w:rPr>
                <w:noProof/>
                <w:webHidden/>
              </w:rPr>
            </w:r>
            <w:r w:rsidR="00A46513">
              <w:rPr>
                <w:noProof/>
                <w:webHidden/>
              </w:rPr>
              <w:fldChar w:fldCharType="separate"/>
            </w:r>
            <w:r w:rsidR="00985FAC">
              <w:rPr>
                <w:noProof/>
                <w:webHidden/>
              </w:rPr>
              <w:t>1</w:t>
            </w:r>
            <w:r w:rsidR="00A46513">
              <w:rPr>
                <w:noProof/>
                <w:webHidden/>
              </w:rPr>
              <w:fldChar w:fldCharType="end"/>
            </w:r>
          </w:hyperlink>
        </w:p>
        <w:p w:rsidR="00A46513" w:rsidRDefault="006A714E">
          <w:pPr>
            <w:pStyle w:val="TOC1"/>
            <w:tabs>
              <w:tab w:val="right" w:leader="dot" w:pos="9350"/>
            </w:tabs>
            <w:rPr>
              <w:noProof/>
            </w:rPr>
          </w:pPr>
          <w:hyperlink w:anchor="_Toc353189542" w:history="1">
            <w:r w:rsidR="00A46513" w:rsidRPr="00443A9E">
              <w:rPr>
                <w:rStyle w:val="Hyperlink"/>
                <w:noProof/>
              </w:rPr>
              <w:t>2. Vacuum Vessel Analysis</w:t>
            </w:r>
            <w:r w:rsidR="00A46513">
              <w:rPr>
                <w:noProof/>
                <w:webHidden/>
              </w:rPr>
              <w:tab/>
            </w:r>
            <w:r w:rsidR="00A46513">
              <w:rPr>
                <w:noProof/>
                <w:webHidden/>
              </w:rPr>
              <w:fldChar w:fldCharType="begin"/>
            </w:r>
            <w:r w:rsidR="00A46513">
              <w:rPr>
                <w:noProof/>
                <w:webHidden/>
              </w:rPr>
              <w:instrText xml:space="preserve"> PAGEREF _Toc353189542 \h </w:instrText>
            </w:r>
            <w:r w:rsidR="00A46513">
              <w:rPr>
                <w:noProof/>
                <w:webHidden/>
              </w:rPr>
            </w:r>
            <w:r w:rsidR="00A46513">
              <w:rPr>
                <w:noProof/>
                <w:webHidden/>
              </w:rPr>
              <w:fldChar w:fldCharType="separate"/>
            </w:r>
            <w:r w:rsidR="00985FAC">
              <w:rPr>
                <w:noProof/>
                <w:webHidden/>
              </w:rPr>
              <w:t>6</w:t>
            </w:r>
            <w:r w:rsidR="00A46513">
              <w:rPr>
                <w:noProof/>
                <w:webHidden/>
              </w:rPr>
              <w:fldChar w:fldCharType="end"/>
            </w:r>
          </w:hyperlink>
        </w:p>
        <w:p w:rsidR="00A46513" w:rsidRDefault="006A714E">
          <w:pPr>
            <w:pStyle w:val="TOC2"/>
            <w:tabs>
              <w:tab w:val="right" w:leader="dot" w:pos="9350"/>
            </w:tabs>
            <w:rPr>
              <w:noProof/>
            </w:rPr>
          </w:pPr>
          <w:hyperlink w:anchor="_Toc353189543" w:history="1">
            <w:r w:rsidR="00A46513" w:rsidRPr="00443A9E">
              <w:rPr>
                <w:rStyle w:val="Hyperlink"/>
                <w:noProof/>
              </w:rPr>
              <w:t>2.1 Weight Estimations</w:t>
            </w:r>
            <w:r w:rsidR="00A46513">
              <w:rPr>
                <w:noProof/>
                <w:webHidden/>
              </w:rPr>
              <w:tab/>
            </w:r>
            <w:r w:rsidR="00A46513">
              <w:rPr>
                <w:noProof/>
                <w:webHidden/>
              </w:rPr>
              <w:fldChar w:fldCharType="begin"/>
            </w:r>
            <w:r w:rsidR="00A46513">
              <w:rPr>
                <w:noProof/>
                <w:webHidden/>
              </w:rPr>
              <w:instrText xml:space="preserve"> PAGEREF _Toc353189543 \h </w:instrText>
            </w:r>
            <w:r w:rsidR="00A46513">
              <w:rPr>
                <w:noProof/>
                <w:webHidden/>
              </w:rPr>
            </w:r>
            <w:r w:rsidR="00A46513">
              <w:rPr>
                <w:noProof/>
                <w:webHidden/>
              </w:rPr>
              <w:fldChar w:fldCharType="separate"/>
            </w:r>
            <w:r w:rsidR="00985FAC">
              <w:rPr>
                <w:noProof/>
                <w:webHidden/>
              </w:rPr>
              <w:t>6</w:t>
            </w:r>
            <w:r w:rsidR="00A46513">
              <w:rPr>
                <w:noProof/>
                <w:webHidden/>
              </w:rPr>
              <w:fldChar w:fldCharType="end"/>
            </w:r>
          </w:hyperlink>
        </w:p>
        <w:p w:rsidR="00A46513" w:rsidRDefault="006A714E">
          <w:pPr>
            <w:pStyle w:val="TOC2"/>
            <w:tabs>
              <w:tab w:val="right" w:leader="dot" w:pos="9350"/>
            </w:tabs>
            <w:rPr>
              <w:noProof/>
            </w:rPr>
          </w:pPr>
          <w:hyperlink w:anchor="_Toc353189544" w:history="1">
            <w:r w:rsidR="00A46513" w:rsidRPr="00443A9E">
              <w:rPr>
                <w:rStyle w:val="Hyperlink"/>
                <w:noProof/>
              </w:rPr>
              <w:t>2.2 Allowable Stresses and Required Wall Thickness</w:t>
            </w:r>
            <w:r w:rsidR="00A46513">
              <w:rPr>
                <w:noProof/>
                <w:webHidden/>
              </w:rPr>
              <w:tab/>
            </w:r>
            <w:r w:rsidR="00A46513">
              <w:rPr>
                <w:noProof/>
                <w:webHidden/>
              </w:rPr>
              <w:fldChar w:fldCharType="begin"/>
            </w:r>
            <w:r w:rsidR="00A46513">
              <w:rPr>
                <w:noProof/>
                <w:webHidden/>
              </w:rPr>
              <w:instrText xml:space="preserve"> PAGEREF _Toc353189544 \h </w:instrText>
            </w:r>
            <w:r w:rsidR="00A46513">
              <w:rPr>
                <w:noProof/>
                <w:webHidden/>
              </w:rPr>
            </w:r>
            <w:r w:rsidR="00A46513">
              <w:rPr>
                <w:noProof/>
                <w:webHidden/>
              </w:rPr>
              <w:fldChar w:fldCharType="separate"/>
            </w:r>
            <w:r w:rsidR="00985FAC">
              <w:rPr>
                <w:noProof/>
                <w:webHidden/>
              </w:rPr>
              <w:t>6</w:t>
            </w:r>
            <w:r w:rsidR="00A46513">
              <w:rPr>
                <w:noProof/>
                <w:webHidden/>
              </w:rPr>
              <w:fldChar w:fldCharType="end"/>
            </w:r>
          </w:hyperlink>
        </w:p>
        <w:p w:rsidR="00A46513" w:rsidRDefault="006A714E">
          <w:pPr>
            <w:pStyle w:val="TOC2"/>
            <w:tabs>
              <w:tab w:val="right" w:leader="dot" w:pos="9350"/>
            </w:tabs>
            <w:rPr>
              <w:noProof/>
            </w:rPr>
          </w:pPr>
          <w:hyperlink w:anchor="_Toc353189545" w:history="1">
            <w:r w:rsidR="00A46513" w:rsidRPr="00443A9E">
              <w:rPr>
                <w:rStyle w:val="Hyperlink"/>
                <w:noProof/>
              </w:rPr>
              <w:t>2.3 Reinforcement Area at Welds for Openings</w:t>
            </w:r>
            <w:r w:rsidR="00A46513">
              <w:rPr>
                <w:noProof/>
                <w:webHidden/>
              </w:rPr>
              <w:tab/>
            </w:r>
            <w:r w:rsidR="00A46513">
              <w:rPr>
                <w:noProof/>
                <w:webHidden/>
              </w:rPr>
              <w:fldChar w:fldCharType="begin"/>
            </w:r>
            <w:r w:rsidR="00A46513">
              <w:rPr>
                <w:noProof/>
                <w:webHidden/>
              </w:rPr>
              <w:instrText xml:space="preserve"> PAGEREF _Toc353189545 \h </w:instrText>
            </w:r>
            <w:r w:rsidR="00A46513">
              <w:rPr>
                <w:noProof/>
                <w:webHidden/>
              </w:rPr>
            </w:r>
            <w:r w:rsidR="00A46513">
              <w:rPr>
                <w:noProof/>
                <w:webHidden/>
              </w:rPr>
              <w:fldChar w:fldCharType="separate"/>
            </w:r>
            <w:r w:rsidR="00985FAC">
              <w:rPr>
                <w:noProof/>
                <w:webHidden/>
              </w:rPr>
              <w:t>7</w:t>
            </w:r>
            <w:r w:rsidR="00A46513">
              <w:rPr>
                <w:noProof/>
                <w:webHidden/>
              </w:rPr>
              <w:fldChar w:fldCharType="end"/>
            </w:r>
          </w:hyperlink>
        </w:p>
        <w:p w:rsidR="00A46513" w:rsidRDefault="006A714E">
          <w:pPr>
            <w:pStyle w:val="TOC2"/>
            <w:tabs>
              <w:tab w:val="right" w:leader="dot" w:pos="9350"/>
            </w:tabs>
            <w:rPr>
              <w:noProof/>
            </w:rPr>
          </w:pPr>
          <w:hyperlink w:anchor="_Toc353189546" w:history="1">
            <w:r w:rsidR="00A46513" w:rsidRPr="00443A9E">
              <w:rPr>
                <w:rStyle w:val="Hyperlink"/>
                <w:noProof/>
              </w:rPr>
              <w:t>2.3 Design Welds for Vacuum Vessel Openings</w:t>
            </w:r>
            <w:r w:rsidR="00A46513">
              <w:rPr>
                <w:noProof/>
                <w:webHidden/>
              </w:rPr>
              <w:tab/>
            </w:r>
            <w:r w:rsidR="00A46513">
              <w:rPr>
                <w:noProof/>
                <w:webHidden/>
              </w:rPr>
              <w:fldChar w:fldCharType="begin"/>
            </w:r>
            <w:r w:rsidR="00A46513">
              <w:rPr>
                <w:noProof/>
                <w:webHidden/>
              </w:rPr>
              <w:instrText xml:space="preserve"> PAGEREF _Toc353189546 \h </w:instrText>
            </w:r>
            <w:r w:rsidR="00A46513">
              <w:rPr>
                <w:noProof/>
                <w:webHidden/>
              </w:rPr>
            </w:r>
            <w:r w:rsidR="00A46513">
              <w:rPr>
                <w:noProof/>
                <w:webHidden/>
              </w:rPr>
              <w:fldChar w:fldCharType="separate"/>
            </w:r>
            <w:r w:rsidR="00985FAC">
              <w:rPr>
                <w:noProof/>
                <w:webHidden/>
              </w:rPr>
              <w:t>12</w:t>
            </w:r>
            <w:r w:rsidR="00A46513">
              <w:rPr>
                <w:noProof/>
                <w:webHidden/>
              </w:rPr>
              <w:fldChar w:fldCharType="end"/>
            </w:r>
          </w:hyperlink>
        </w:p>
        <w:p w:rsidR="00A46513" w:rsidRDefault="006A714E">
          <w:pPr>
            <w:pStyle w:val="TOC2"/>
            <w:tabs>
              <w:tab w:val="right" w:leader="dot" w:pos="9350"/>
            </w:tabs>
            <w:rPr>
              <w:noProof/>
            </w:rPr>
          </w:pPr>
          <w:hyperlink w:anchor="_Toc353189547" w:history="1">
            <w:r w:rsidR="00A46513" w:rsidRPr="00443A9E">
              <w:rPr>
                <w:rStyle w:val="Hyperlink"/>
                <w:noProof/>
              </w:rPr>
              <w:t>2.4 Welds for Vacuum Vessel Flanges</w:t>
            </w:r>
            <w:r w:rsidR="00A46513">
              <w:rPr>
                <w:noProof/>
                <w:webHidden/>
              </w:rPr>
              <w:tab/>
            </w:r>
            <w:r w:rsidR="00A46513">
              <w:rPr>
                <w:noProof/>
                <w:webHidden/>
              </w:rPr>
              <w:fldChar w:fldCharType="begin"/>
            </w:r>
            <w:r w:rsidR="00A46513">
              <w:rPr>
                <w:noProof/>
                <w:webHidden/>
              </w:rPr>
              <w:instrText xml:space="preserve"> PAGEREF _Toc353189547 \h </w:instrText>
            </w:r>
            <w:r w:rsidR="00A46513">
              <w:rPr>
                <w:noProof/>
                <w:webHidden/>
              </w:rPr>
            </w:r>
            <w:r w:rsidR="00A46513">
              <w:rPr>
                <w:noProof/>
                <w:webHidden/>
              </w:rPr>
              <w:fldChar w:fldCharType="separate"/>
            </w:r>
            <w:r w:rsidR="00985FAC">
              <w:rPr>
                <w:noProof/>
                <w:webHidden/>
              </w:rPr>
              <w:t>14</w:t>
            </w:r>
            <w:r w:rsidR="00A46513">
              <w:rPr>
                <w:noProof/>
                <w:webHidden/>
              </w:rPr>
              <w:fldChar w:fldCharType="end"/>
            </w:r>
          </w:hyperlink>
        </w:p>
        <w:p w:rsidR="00A46513" w:rsidRDefault="006A714E">
          <w:pPr>
            <w:pStyle w:val="TOC2"/>
            <w:tabs>
              <w:tab w:val="right" w:leader="dot" w:pos="9350"/>
            </w:tabs>
            <w:rPr>
              <w:noProof/>
            </w:rPr>
          </w:pPr>
          <w:hyperlink w:anchor="_Toc353189548" w:history="1">
            <w:r w:rsidR="00A46513" w:rsidRPr="00443A9E">
              <w:rPr>
                <w:rStyle w:val="Hyperlink"/>
                <w:noProof/>
              </w:rPr>
              <w:t>2.5 Lock Down Studs ad Washers Design</w:t>
            </w:r>
            <w:r w:rsidR="00A46513">
              <w:rPr>
                <w:noProof/>
                <w:webHidden/>
              </w:rPr>
              <w:tab/>
            </w:r>
            <w:r w:rsidR="00A46513">
              <w:rPr>
                <w:noProof/>
                <w:webHidden/>
              </w:rPr>
              <w:fldChar w:fldCharType="begin"/>
            </w:r>
            <w:r w:rsidR="00A46513">
              <w:rPr>
                <w:noProof/>
                <w:webHidden/>
              </w:rPr>
              <w:instrText xml:space="preserve"> PAGEREF _Toc353189548 \h </w:instrText>
            </w:r>
            <w:r w:rsidR="00A46513">
              <w:rPr>
                <w:noProof/>
                <w:webHidden/>
              </w:rPr>
            </w:r>
            <w:r w:rsidR="00A46513">
              <w:rPr>
                <w:noProof/>
                <w:webHidden/>
              </w:rPr>
              <w:fldChar w:fldCharType="separate"/>
            </w:r>
            <w:r w:rsidR="00985FAC">
              <w:rPr>
                <w:noProof/>
                <w:webHidden/>
              </w:rPr>
              <w:t>15</w:t>
            </w:r>
            <w:r w:rsidR="00A46513">
              <w:rPr>
                <w:noProof/>
                <w:webHidden/>
              </w:rPr>
              <w:fldChar w:fldCharType="end"/>
            </w:r>
          </w:hyperlink>
        </w:p>
        <w:p w:rsidR="00A46513" w:rsidRDefault="006A714E">
          <w:pPr>
            <w:pStyle w:val="TOC3"/>
            <w:tabs>
              <w:tab w:val="right" w:leader="dot" w:pos="9350"/>
            </w:tabs>
            <w:rPr>
              <w:noProof/>
            </w:rPr>
          </w:pPr>
          <w:hyperlink w:anchor="_Toc353189549" w:history="1">
            <w:r w:rsidR="00A46513" w:rsidRPr="00443A9E">
              <w:rPr>
                <w:rStyle w:val="Hyperlink"/>
                <w:noProof/>
              </w:rPr>
              <w:t>2.5.1 Lockdown Studs Subjected to Dynamic Loads During Transportation</w:t>
            </w:r>
            <w:r w:rsidR="00A46513">
              <w:rPr>
                <w:noProof/>
                <w:webHidden/>
              </w:rPr>
              <w:tab/>
            </w:r>
            <w:r w:rsidR="00A46513">
              <w:rPr>
                <w:noProof/>
                <w:webHidden/>
              </w:rPr>
              <w:fldChar w:fldCharType="begin"/>
            </w:r>
            <w:r w:rsidR="00A46513">
              <w:rPr>
                <w:noProof/>
                <w:webHidden/>
              </w:rPr>
              <w:instrText xml:space="preserve"> PAGEREF _Toc353189549 \h </w:instrText>
            </w:r>
            <w:r w:rsidR="00A46513">
              <w:rPr>
                <w:noProof/>
                <w:webHidden/>
              </w:rPr>
            </w:r>
            <w:r w:rsidR="00A46513">
              <w:rPr>
                <w:noProof/>
                <w:webHidden/>
              </w:rPr>
              <w:fldChar w:fldCharType="separate"/>
            </w:r>
            <w:r w:rsidR="00985FAC">
              <w:rPr>
                <w:noProof/>
                <w:webHidden/>
              </w:rPr>
              <w:t>15</w:t>
            </w:r>
            <w:r w:rsidR="00A46513">
              <w:rPr>
                <w:noProof/>
                <w:webHidden/>
              </w:rPr>
              <w:fldChar w:fldCharType="end"/>
            </w:r>
          </w:hyperlink>
        </w:p>
        <w:p w:rsidR="00A46513" w:rsidRDefault="006A714E">
          <w:pPr>
            <w:pStyle w:val="TOC3"/>
            <w:tabs>
              <w:tab w:val="right" w:leader="dot" w:pos="9350"/>
            </w:tabs>
            <w:rPr>
              <w:noProof/>
            </w:rPr>
          </w:pPr>
          <w:hyperlink w:anchor="_Toc353189550" w:history="1">
            <w:r w:rsidR="00A46513" w:rsidRPr="00443A9E">
              <w:rPr>
                <w:rStyle w:val="Hyperlink"/>
                <w:noProof/>
              </w:rPr>
              <w:t>2.5.2 Lockdown Studs under Static Load</w:t>
            </w:r>
            <w:r w:rsidR="00A46513">
              <w:rPr>
                <w:noProof/>
                <w:webHidden/>
              </w:rPr>
              <w:tab/>
            </w:r>
            <w:r w:rsidR="00A46513">
              <w:rPr>
                <w:noProof/>
                <w:webHidden/>
              </w:rPr>
              <w:fldChar w:fldCharType="begin"/>
            </w:r>
            <w:r w:rsidR="00A46513">
              <w:rPr>
                <w:noProof/>
                <w:webHidden/>
              </w:rPr>
              <w:instrText xml:space="preserve"> PAGEREF _Toc353189550 \h </w:instrText>
            </w:r>
            <w:r w:rsidR="00A46513">
              <w:rPr>
                <w:noProof/>
                <w:webHidden/>
              </w:rPr>
            </w:r>
            <w:r w:rsidR="00A46513">
              <w:rPr>
                <w:noProof/>
                <w:webHidden/>
              </w:rPr>
              <w:fldChar w:fldCharType="separate"/>
            </w:r>
            <w:r w:rsidR="00985FAC">
              <w:rPr>
                <w:noProof/>
                <w:webHidden/>
              </w:rPr>
              <w:t>16</w:t>
            </w:r>
            <w:r w:rsidR="00A46513">
              <w:rPr>
                <w:noProof/>
                <w:webHidden/>
              </w:rPr>
              <w:fldChar w:fldCharType="end"/>
            </w:r>
          </w:hyperlink>
        </w:p>
        <w:p w:rsidR="00A46513" w:rsidRDefault="006A714E">
          <w:pPr>
            <w:pStyle w:val="TOC3"/>
            <w:tabs>
              <w:tab w:val="right" w:leader="dot" w:pos="9350"/>
            </w:tabs>
            <w:rPr>
              <w:noProof/>
            </w:rPr>
          </w:pPr>
          <w:hyperlink w:anchor="_Toc353189551" w:history="1">
            <w:r w:rsidR="00A46513" w:rsidRPr="00443A9E">
              <w:rPr>
                <w:rStyle w:val="Hyperlink"/>
                <w:noProof/>
              </w:rPr>
              <w:t>2.5.3 Lockdown Stud and Washer Welds Sizing</w:t>
            </w:r>
            <w:r w:rsidR="00A46513">
              <w:rPr>
                <w:noProof/>
                <w:webHidden/>
              </w:rPr>
              <w:tab/>
            </w:r>
            <w:r w:rsidR="00A46513">
              <w:rPr>
                <w:noProof/>
                <w:webHidden/>
              </w:rPr>
              <w:fldChar w:fldCharType="begin"/>
            </w:r>
            <w:r w:rsidR="00A46513">
              <w:rPr>
                <w:noProof/>
                <w:webHidden/>
              </w:rPr>
              <w:instrText xml:space="preserve"> PAGEREF _Toc353189551 \h </w:instrText>
            </w:r>
            <w:r w:rsidR="00A46513">
              <w:rPr>
                <w:noProof/>
                <w:webHidden/>
              </w:rPr>
            </w:r>
            <w:r w:rsidR="00A46513">
              <w:rPr>
                <w:noProof/>
                <w:webHidden/>
              </w:rPr>
              <w:fldChar w:fldCharType="separate"/>
            </w:r>
            <w:r w:rsidR="00985FAC">
              <w:rPr>
                <w:noProof/>
                <w:webHidden/>
              </w:rPr>
              <w:t>17</w:t>
            </w:r>
            <w:r w:rsidR="00A46513">
              <w:rPr>
                <w:noProof/>
                <w:webHidden/>
              </w:rPr>
              <w:fldChar w:fldCharType="end"/>
            </w:r>
          </w:hyperlink>
        </w:p>
        <w:p w:rsidR="00A46513" w:rsidRDefault="006A714E">
          <w:pPr>
            <w:pStyle w:val="TOC2"/>
            <w:tabs>
              <w:tab w:val="right" w:leader="dot" w:pos="9350"/>
            </w:tabs>
            <w:rPr>
              <w:noProof/>
            </w:rPr>
          </w:pPr>
          <w:hyperlink w:anchor="_Toc353189552" w:history="1">
            <w:r w:rsidR="00A46513" w:rsidRPr="00443A9E">
              <w:rPr>
                <w:rStyle w:val="Hyperlink"/>
                <w:noProof/>
              </w:rPr>
              <w:t>2.6 Support Bracket Design</w:t>
            </w:r>
            <w:r w:rsidR="00A46513">
              <w:rPr>
                <w:noProof/>
                <w:webHidden/>
              </w:rPr>
              <w:tab/>
            </w:r>
            <w:r w:rsidR="00A46513">
              <w:rPr>
                <w:noProof/>
                <w:webHidden/>
              </w:rPr>
              <w:fldChar w:fldCharType="begin"/>
            </w:r>
            <w:r w:rsidR="00A46513">
              <w:rPr>
                <w:noProof/>
                <w:webHidden/>
              </w:rPr>
              <w:instrText xml:space="preserve"> PAGEREF _Toc353189552 \h </w:instrText>
            </w:r>
            <w:r w:rsidR="00A46513">
              <w:rPr>
                <w:noProof/>
                <w:webHidden/>
              </w:rPr>
            </w:r>
            <w:r w:rsidR="00A46513">
              <w:rPr>
                <w:noProof/>
                <w:webHidden/>
              </w:rPr>
              <w:fldChar w:fldCharType="separate"/>
            </w:r>
            <w:r w:rsidR="00985FAC">
              <w:rPr>
                <w:noProof/>
                <w:webHidden/>
              </w:rPr>
              <w:t>18</w:t>
            </w:r>
            <w:r w:rsidR="00A46513">
              <w:rPr>
                <w:noProof/>
                <w:webHidden/>
              </w:rPr>
              <w:fldChar w:fldCharType="end"/>
            </w:r>
          </w:hyperlink>
        </w:p>
        <w:p w:rsidR="00A46513" w:rsidRDefault="006A714E">
          <w:pPr>
            <w:pStyle w:val="TOC2"/>
            <w:tabs>
              <w:tab w:val="right" w:leader="dot" w:pos="9350"/>
            </w:tabs>
            <w:rPr>
              <w:noProof/>
            </w:rPr>
          </w:pPr>
          <w:hyperlink w:anchor="_Toc353189553" w:history="1">
            <w:r w:rsidR="00A46513" w:rsidRPr="00443A9E">
              <w:rPr>
                <w:rStyle w:val="Hyperlink"/>
                <w:noProof/>
              </w:rPr>
              <w:t>2.7 Waveguide Support Bracket Design</w:t>
            </w:r>
            <w:r w:rsidR="00A46513">
              <w:rPr>
                <w:noProof/>
                <w:webHidden/>
              </w:rPr>
              <w:tab/>
            </w:r>
            <w:r w:rsidR="00A46513">
              <w:rPr>
                <w:noProof/>
                <w:webHidden/>
              </w:rPr>
              <w:fldChar w:fldCharType="begin"/>
            </w:r>
            <w:r w:rsidR="00A46513">
              <w:rPr>
                <w:noProof/>
                <w:webHidden/>
              </w:rPr>
              <w:instrText xml:space="preserve"> PAGEREF _Toc353189553 \h </w:instrText>
            </w:r>
            <w:r w:rsidR="00A46513">
              <w:rPr>
                <w:noProof/>
                <w:webHidden/>
              </w:rPr>
            </w:r>
            <w:r w:rsidR="00A46513">
              <w:rPr>
                <w:noProof/>
                <w:webHidden/>
              </w:rPr>
              <w:fldChar w:fldCharType="separate"/>
            </w:r>
            <w:r w:rsidR="00985FAC">
              <w:rPr>
                <w:noProof/>
                <w:webHidden/>
              </w:rPr>
              <w:t>18</w:t>
            </w:r>
            <w:r w:rsidR="00A46513">
              <w:rPr>
                <w:noProof/>
                <w:webHidden/>
              </w:rPr>
              <w:fldChar w:fldCharType="end"/>
            </w:r>
          </w:hyperlink>
        </w:p>
        <w:p w:rsidR="00A46513" w:rsidRDefault="006A714E">
          <w:pPr>
            <w:pStyle w:val="TOC1"/>
            <w:tabs>
              <w:tab w:val="right" w:leader="dot" w:pos="9350"/>
            </w:tabs>
            <w:rPr>
              <w:noProof/>
            </w:rPr>
          </w:pPr>
          <w:hyperlink w:anchor="_Toc353189554" w:history="1">
            <w:r w:rsidR="00A46513" w:rsidRPr="00443A9E">
              <w:rPr>
                <w:rStyle w:val="Hyperlink"/>
                <w:noProof/>
              </w:rPr>
              <w:t>3. References</w:t>
            </w:r>
            <w:r w:rsidR="00A46513">
              <w:rPr>
                <w:noProof/>
                <w:webHidden/>
              </w:rPr>
              <w:tab/>
            </w:r>
            <w:r w:rsidR="00A46513">
              <w:rPr>
                <w:noProof/>
                <w:webHidden/>
              </w:rPr>
              <w:fldChar w:fldCharType="begin"/>
            </w:r>
            <w:r w:rsidR="00A46513">
              <w:rPr>
                <w:noProof/>
                <w:webHidden/>
              </w:rPr>
              <w:instrText xml:space="preserve"> PAGEREF _Toc353189554 \h </w:instrText>
            </w:r>
            <w:r w:rsidR="00A46513">
              <w:rPr>
                <w:noProof/>
                <w:webHidden/>
              </w:rPr>
            </w:r>
            <w:r w:rsidR="00A46513">
              <w:rPr>
                <w:noProof/>
                <w:webHidden/>
              </w:rPr>
              <w:fldChar w:fldCharType="separate"/>
            </w:r>
            <w:r w:rsidR="00985FAC">
              <w:rPr>
                <w:noProof/>
                <w:webHidden/>
              </w:rPr>
              <w:t>19</w:t>
            </w:r>
            <w:r w:rsidR="00A46513">
              <w:rPr>
                <w:noProof/>
                <w:webHidden/>
              </w:rPr>
              <w:fldChar w:fldCharType="end"/>
            </w:r>
          </w:hyperlink>
        </w:p>
        <w:p w:rsidR="00676867" w:rsidRDefault="00A70DE7">
          <w:r>
            <w:fldChar w:fldCharType="end"/>
          </w:r>
        </w:p>
      </w:sdtContent>
    </w:sdt>
    <w:p w:rsidR="00676867" w:rsidRDefault="00676867">
      <w:pPr>
        <w:rPr>
          <w:sz w:val="28"/>
          <w:szCs w:val="28"/>
        </w:rPr>
      </w:pPr>
    </w:p>
    <w:p w:rsidR="00676867" w:rsidRDefault="00676867">
      <w:pPr>
        <w:rPr>
          <w:sz w:val="28"/>
          <w:szCs w:val="28"/>
        </w:rPr>
      </w:pPr>
    </w:p>
    <w:p w:rsidR="00341AAA" w:rsidRDefault="00341AAA">
      <w:pPr>
        <w:rPr>
          <w:sz w:val="28"/>
          <w:szCs w:val="28"/>
        </w:rPr>
      </w:pPr>
    </w:p>
    <w:p w:rsidR="00341AAA" w:rsidRDefault="00341AAA">
      <w:pPr>
        <w:rPr>
          <w:sz w:val="28"/>
          <w:szCs w:val="28"/>
        </w:rPr>
      </w:pPr>
    </w:p>
    <w:p w:rsidR="00532815" w:rsidRDefault="00532815">
      <w:pPr>
        <w:rPr>
          <w:sz w:val="28"/>
          <w:szCs w:val="28"/>
        </w:rPr>
      </w:pPr>
    </w:p>
    <w:p w:rsidR="00A46513" w:rsidRDefault="00A46513">
      <w:pPr>
        <w:rPr>
          <w:sz w:val="28"/>
          <w:szCs w:val="28"/>
        </w:rPr>
      </w:pPr>
    </w:p>
    <w:p w:rsidR="00A46513" w:rsidRDefault="00A46513">
      <w:pPr>
        <w:rPr>
          <w:sz w:val="28"/>
          <w:szCs w:val="28"/>
        </w:rPr>
      </w:pPr>
    </w:p>
    <w:p w:rsidR="00A46513" w:rsidRDefault="00A46513">
      <w:pPr>
        <w:rPr>
          <w:sz w:val="28"/>
          <w:szCs w:val="28"/>
        </w:rPr>
      </w:pPr>
    </w:p>
    <w:p w:rsidR="00A46513" w:rsidRDefault="00A46513">
      <w:pPr>
        <w:rPr>
          <w:sz w:val="28"/>
          <w:szCs w:val="28"/>
        </w:rPr>
      </w:pPr>
    </w:p>
    <w:p w:rsidR="00A46513" w:rsidRDefault="00A46513">
      <w:pPr>
        <w:rPr>
          <w:sz w:val="28"/>
          <w:szCs w:val="28"/>
        </w:rPr>
      </w:pPr>
    </w:p>
    <w:p w:rsidR="00A46513" w:rsidRPr="00A46513" w:rsidRDefault="00A46513" w:rsidP="00A46513">
      <w:pPr>
        <w:pStyle w:val="Heading1"/>
        <w:jc w:val="center"/>
        <w:rPr>
          <w:caps/>
        </w:rPr>
      </w:pPr>
      <w:r w:rsidRPr="00A46513">
        <w:rPr>
          <w:caps/>
        </w:rPr>
        <w:lastRenderedPageBreak/>
        <w:t>List of Figures</w:t>
      </w:r>
    </w:p>
    <w:p w:rsidR="00A46513" w:rsidRDefault="00A46513">
      <w:pPr>
        <w:rPr>
          <w:sz w:val="28"/>
          <w:szCs w:val="28"/>
        </w:rPr>
      </w:pPr>
    </w:p>
    <w:p w:rsidR="00A46513" w:rsidRDefault="00A46513">
      <w:pPr>
        <w:pStyle w:val="TableofFigures"/>
        <w:tabs>
          <w:tab w:val="right" w:leader="dot" w:pos="9350"/>
        </w:tabs>
        <w:rPr>
          <w:noProof/>
        </w:rPr>
      </w:pPr>
      <w:r>
        <w:rPr>
          <w:sz w:val="28"/>
          <w:szCs w:val="28"/>
        </w:rPr>
        <w:fldChar w:fldCharType="begin"/>
      </w:r>
      <w:r>
        <w:rPr>
          <w:sz w:val="28"/>
          <w:szCs w:val="28"/>
        </w:rPr>
        <w:instrText xml:space="preserve"> TOC \h \z \c "Figure" </w:instrText>
      </w:r>
      <w:r>
        <w:rPr>
          <w:sz w:val="28"/>
          <w:szCs w:val="28"/>
        </w:rPr>
        <w:fldChar w:fldCharType="separate"/>
      </w:r>
      <w:hyperlink w:anchor="_Toc353189575" w:history="1">
        <w:r w:rsidRPr="00420753">
          <w:rPr>
            <w:rStyle w:val="Hyperlink"/>
            <w:noProof/>
          </w:rPr>
          <w:t>Figure 1 Injector Cryomodule vacuum vessel.</w:t>
        </w:r>
        <w:r>
          <w:rPr>
            <w:noProof/>
            <w:webHidden/>
          </w:rPr>
          <w:tab/>
        </w:r>
        <w:r>
          <w:rPr>
            <w:noProof/>
            <w:webHidden/>
          </w:rPr>
          <w:fldChar w:fldCharType="begin"/>
        </w:r>
        <w:r>
          <w:rPr>
            <w:noProof/>
            <w:webHidden/>
          </w:rPr>
          <w:instrText xml:space="preserve"> PAGEREF _Toc353189575 \h </w:instrText>
        </w:r>
        <w:r>
          <w:rPr>
            <w:noProof/>
            <w:webHidden/>
          </w:rPr>
        </w:r>
        <w:r>
          <w:rPr>
            <w:noProof/>
            <w:webHidden/>
          </w:rPr>
          <w:fldChar w:fldCharType="separate"/>
        </w:r>
        <w:r w:rsidR="00985FAC">
          <w:rPr>
            <w:noProof/>
            <w:webHidden/>
          </w:rPr>
          <w:t>2</w:t>
        </w:r>
        <w:r>
          <w:rPr>
            <w:noProof/>
            <w:webHidden/>
          </w:rPr>
          <w:fldChar w:fldCharType="end"/>
        </w:r>
      </w:hyperlink>
    </w:p>
    <w:p w:rsidR="00A46513" w:rsidRDefault="006A714E">
      <w:pPr>
        <w:pStyle w:val="TableofFigures"/>
        <w:tabs>
          <w:tab w:val="right" w:leader="dot" w:pos="9350"/>
        </w:tabs>
        <w:rPr>
          <w:noProof/>
        </w:rPr>
      </w:pPr>
      <w:hyperlink w:anchor="_Toc353189576" w:history="1">
        <w:r w:rsidR="00A46513" w:rsidRPr="00420753">
          <w:rPr>
            <w:rStyle w:val="Hyperlink"/>
            <w:noProof/>
          </w:rPr>
          <w:t>Figure 2 First row of spaceframe wheels rolled into the VV</w:t>
        </w:r>
        <w:r w:rsidR="00A46513">
          <w:rPr>
            <w:noProof/>
            <w:webHidden/>
          </w:rPr>
          <w:tab/>
        </w:r>
        <w:r w:rsidR="00A46513">
          <w:rPr>
            <w:noProof/>
            <w:webHidden/>
          </w:rPr>
          <w:fldChar w:fldCharType="begin"/>
        </w:r>
        <w:r w:rsidR="00A46513">
          <w:rPr>
            <w:noProof/>
            <w:webHidden/>
          </w:rPr>
          <w:instrText xml:space="preserve"> PAGEREF _Toc353189576 \h </w:instrText>
        </w:r>
        <w:r w:rsidR="00A46513">
          <w:rPr>
            <w:noProof/>
            <w:webHidden/>
          </w:rPr>
        </w:r>
        <w:r w:rsidR="00A46513">
          <w:rPr>
            <w:noProof/>
            <w:webHidden/>
          </w:rPr>
          <w:fldChar w:fldCharType="separate"/>
        </w:r>
        <w:r w:rsidR="00985FAC">
          <w:rPr>
            <w:noProof/>
            <w:webHidden/>
          </w:rPr>
          <w:t>4</w:t>
        </w:r>
        <w:r w:rsidR="00A46513">
          <w:rPr>
            <w:noProof/>
            <w:webHidden/>
          </w:rPr>
          <w:fldChar w:fldCharType="end"/>
        </w:r>
      </w:hyperlink>
    </w:p>
    <w:p w:rsidR="00A46513" w:rsidRDefault="006A714E">
      <w:pPr>
        <w:pStyle w:val="TableofFigures"/>
        <w:tabs>
          <w:tab w:val="right" w:leader="dot" w:pos="9350"/>
        </w:tabs>
        <w:rPr>
          <w:noProof/>
        </w:rPr>
      </w:pPr>
      <w:hyperlink w:anchor="_Toc353189577" w:history="1">
        <w:r w:rsidR="00A46513" w:rsidRPr="00420753">
          <w:rPr>
            <w:rStyle w:val="Hyperlink"/>
            <w:noProof/>
          </w:rPr>
          <w:t>Figure 3 Second row of spaceframe wheels rolled into the VV</w:t>
        </w:r>
        <w:r w:rsidR="00A46513">
          <w:rPr>
            <w:noProof/>
            <w:webHidden/>
          </w:rPr>
          <w:tab/>
        </w:r>
        <w:r w:rsidR="00A46513">
          <w:rPr>
            <w:noProof/>
            <w:webHidden/>
          </w:rPr>
          <w:fldChar w:fldCharType="begin"/>
        </w:r>
        <w:r w:rsidR="00A46513">
          <w:rPr>
            <w:noProof/>
            <w:webHidden/>
          </w:rPr>
          <w:instrText xml:space="preserve"> PAGEREF _Toc353189577 \h </w:instrText>
        </w:r>
        <w:r w:rsidR="00A46513">
          <w:rPr>
            <w:noProof/>
            <w:webHidden/>
          </w:rPr>
        </w:r>
        <w:r w:rsidR="00A46513">
          <w:rPr>
            <w:noProof/>
            <w:webHidden/>
          </w:rPr>
          <w:fldChar w:fldCharType="separate"/>
        </w:r>
        <w:r w:rsidR="00985FAC">
          <w:rPr>
            <w:noProof/>
            <w:webHidden/>
          </w:rPr>
          <w:t>5</w:t>
        </w:r>
        <w:r w:rsidR="00A46513">
          <w:rPr>
            <w:noProof/>
            <w:webHidden/>
          </w:rPr>
          <w:fldChar w:fldCharType="end"/>
        </w:r>
      </w:hyperlink>
    </w:p>
    <w:p w:rsidR="00A46513" w:rsidRDefault="006A714E">
      <w:pPr>
        <w:pStyle w:val="TableofFigures"/>
        <w:tabs>
          <w:tab w:val="right" w:leader="dot" w:pos="9350"/>
        </w:tabs>
        <w:rPr>
          <w:noProof/>
        </w:rPr>
      </w:pPr>
      <w:hyperlink w:anchor="_Toc353189578" w:history="1">
        <w:r w:rsidR="00A46513" w:rsidRPr="00420753">
          <w:rPr>
            <w:rStyle w:val="Hyperlink"/>
            <w:noProof/>
          </w:rPr>
          <w:t>Figure 4 Lockdown stud design diagram</w:t>
        </w:r>
        <w:r w:rsidR="00A46513">
          <w:rPr>
            <w:noProof/>
            <w:webHidden/>
          </w:rPr>
          <w:tab/>
        </w:r>
        <w:r w:rsidR="00A46513">
          <w:rPr>
            <w:noProof/>
            <w:webHidden/>
          </w:rPr>
          <w:fldChar w:fldCharType="begin"/>
        </w:r>
        <w:r w:rsidR="00A46513">
          <w:rPr>
            <w:noProof/>
            <w:webHidden/>
          </w:rPr>
          <w:instrText xml:space="preserve"> PAGEREF _Toc353189578 \h </w:instrText>
        </w:r>
        <w:r w:rsidR="00A46513">
          <w:rPr>
            <w:noProof/>
            <w:webHidden/>
          </w:rPr>
        </w:r>
        <w:r w:rsidR="00A46513">
          <w:rPr>
            <w:noProof/>
            <w:webHidden/>
          </w:rPr>
          <w:fldChar w:fldCharType="separate"/>
        </w:r>
        <w:r w:rsidR="00985FAC">
          <w:rPr>
            <w:noProof/>
            <w:webHidden/>
          </w:rPr>
          <w:t>15</w:t>
        </w:r>
        <w:r w:rsidR="00A46513">
          <w:rPr>
            <w:noProof/>
            <w:webHidden/>
          </w:rPr>
          <w:fldChar w:fldCharType="end"/>
        </w:r>
      </w:hyperlink>
    </w:p>
    <w:p w:rsidR="00A46513" w:rsidRDefault="006A714E">
      <w:pPr>
        <w:pStyle w:val="TableofFigures"/>
        <w:tabs>
          <w:tab w:val="right" w:leader="dot" w:pos="9350"/>
        </w:tabs>
        <w:rPr>
          <w:noProof/>
        </w:rPr>
      </w:pPr>
      <w:hyperlink w:anchor="_Toc353189579" w:history="1">
        <w:r w:rsidR="00A46513" w:rsidRPr="00420753">
          <w:rPr>
            <w:rStyle w:val="Hyperlink"/>
            <w:noProof/>
          </w:rPr>
          <w:t>Figure 5 Waveguide Support Bracket Force Diagram</w:t>
        </w:r>
        <w:r w:rsidR="00A46513">
          <w:rPr>
            <w:noProof/>
            <w:webHidden/>
          </w:rPr>
          <w:tab/>
        </w:r>
        <w:r w:rsidR="00A46513">
          <w:rPr>
            <w:noProof/>
            <w:webHidden/>
          </w:rPr>
          <w:fldChar w:fldCharType="begin"/>
        </w:r>
        <w:r w:rsidR="00A46513">
          <w:rPr>
            <w:noProof/>
            <w:webHidden/>
          </w:rPr>
          <w:instrText xml:space="preserve"> PAGEREF _Toc353189579 \h </w:instrText>
        </w:r>
        <w:r w:rsidR="00A46513">
          <w:rPr>
            <w:noProof/>
            <w:webHidden/>
          </w:rPr>
        </w:r>
        <w:r w:rsidR="00A46513">
          <w:rPr>
            <w:noProof/>
            <w:webHidden/>
          </w:rPr>
          <w:fldChar w:fldCharType="separate"/>
        </w:r>
        <w:r w:rsidR="00985FAC">
          <w:rPr>
            <w:noProof/>
            <w:webHidden/>
          </w:rPr>
          <w:t>19</w:t>
        </w:r>
        <w:r w:rsidR="00A46513">
          <w:rPr>
            <w:noProof/>
            <w:webHidden/>
          </w:rPr>
          <w:fldChar w:fldCharType="end"/>
        </w:r>
      </w:hyperlink>
    </w:p>
    <w:p w:rsidR="00A46513" w:rsidRDefault="00A46513">
      <w:pPr>
        <w:rPr>
          <w:sz w:val="28"/>
          <w:szCs w:val="28"/>
        </w:rPr>
      </w:pPr>
      <w:r>
        <w:rPr>
          <w:sz w:val="28"/>
          <w:szCs w:val="28"/>
        </w:rPr>
        <w:fldChar w:fldCharType="end"/>
      </w:r>
    </w:p>
    <w:p w:rsidR="00A46513" w:rsidRDefault="00A46513">
      <w:pPr>
        <w:rPr>
          <w:sz w:val="28"/>
          <w:szCs w:val="28"/>
        </w:rPr>
      </w:pPr>
    </w:p>
    <w:p w:rsidR="00A46513" w:rsidRPr="00A46513" w:rsidRDefault="00A46513" w:rsidP="00A46513">
      <w:pPr>
        <w:pStyle w:val="Heading1"/>
        <w:jc w:val="center"/>
        <w:rPr>
          <w:caps/>
        </w:rPr>
      </w:pPr>
      <w:r w:rsidRPr="00A46513">
        <w:rPr>
          <w:caps/>
        </w:rPr>
        <w:t>List of Tables</w:t>
      </w:r>
    </w:p>
    <w:p w:rsidR="00A46513" w:rsidRDefault="00A46513">
      <w:pPr>
        <w:rPr>
          <w:sz w:val="28"/>
          <w:szCs w:val="28"/>
        </w:rPr>
      </w:pPr>
    </w:p>
    <w:p w:rsidR="00A46513" w:rsidRDefault="00A46513">
      <w:pPr>
        <w:pStyle w:val="TableofFigures"/>
        <w:tabs>
          <w:tab w:val="right" w:leader="dot" w:pos="9350"/>
        </w:tabs>
        <w:rPr>
          <w:noProof/>
        </w:rPr>
      </w:pPr>
      <w:r>
        <w:rPr>
          <w:sz w:val="28"/>
          <w:szCs w:val="28"/>
        </w:rPr>
        <w:fldChar w:fldCharType="begin"/>
      </w:r>
      <w:r>
        <w:rPr>
          <w:sz w:val="28"/>
          <w:szCs w:val="28"/>
        </w:rPr>
        <w:instrText xml:space="preserve"> TOC \h \z \c "Table" </w:instrText>
      </w:r>
      <w:r>
        <w:rPr>
          <w:sz w:val="28"/>
          <w:szCs w:val="28"/>
        </w:rPr>
        <w:fldChar w:fldCharType="separate"/>
      </w:r>
      <w:hyperlink w:anchor="_Toc353189674" w:history="1">
        <w:r w:rsidRPr="002E15E6">
          <w:rPr>
            <w:rStyle w:val="Hyperlink"/>
            <w:noProof/>
          </w:rPr>
          <w:t>Table 1 Bill of Material from vacuum vessel top assembly drawing</w:t>
        </w:r>
        <w:r>
          <w:rPr>
            <w:noProof/>
            <w:webHidden/>
          </w:rPr>
          <w:tab/>
        </w:r>
        <w:r>
          <w:rPr>
            <w:noProof/>
            <w:webHidden/>
          </w:rPr>
          <w:fldChar w:fldCharType="begin"/>
        </w:r>
        <w:r>
          <w:rPr>
            <w:noProof/>
            <w:webHidden/>
          </w:rPr>
          <w:instrText xml:space="preserve"> PAGEREF _Toc353189674 \h </w:instrText>
        </w:r>
        <w:r>
          <w:rPr>
            <w:noProof/>
            <w:webHidden/>
          </w:rPr>
        </w:r>
        <w:r>
          <w:rPr>
            <w:noProof/>
            <w:webHidden/>
          </w:rPr>
          <w:fldChar w:fldCharType="separate"/>
        </w:r>
        <w:r w:rsidR="00985FAC">
          <w:rPr>
            <w:noProof/>
            <w:webHidden/>
          </w:rPr>
          <w:t>3</w:t>
        </w:r>
        <w:r>
          <w:rPr>
            <w:noProof/>
            <w:webHidden/>
          </w:rPr>
          <w:fldChar w:fldCharType="end"/>
        </w:r>
      </w:hyperlink>
    </w:p>
    <w:p w:rsidR="00A46513" w:rsidRDefault="006A714E">
      <w:pPr>
        <w:pStyle w:val="TableofFigures"/>
        <w:tabs>
          <w:tab w:val="right" w:leader="dot" w:pos="9350"/>
        </w:tabs>
        <w:rPr>
          <w:noProof/>
        </w:rPr>
      </w:pPr>
      <w:hyperlink w:anchor="_Toc353189675" w:history="1">
        <w:r w:rsidR="00A46513" w:rsidRPr="002E15E6">
          <w:rPr>
            <w:rStyle w:val="Hyperlink"/>
            <w:noProof/>
          </w:rPr>
          <w:t>Table 2 Weight Estimations</w:t>
        </w:r>
        <w:r w:rsidR="00A46513">
          <w:rPr>
            <w:noProof/>
            <w:webHidden/>
          </w:rPr>
          <w:tab/>
        </w:r>
        <w:r w:rsidR="00A46513">
          <w:rPr>
            <w:noProof/>
            <w:webHidden/>
          </w:rPr>
          <w:fldChar w:fldCharType="begin"/>
        </w:r>
        <w:r w:rsidR="00A46513">
          <w:rPr>
            <w:noProof/>
            <w:webHidden/>
          </w:rPr>
          <w:instrText xml:space="preserve"> PAGEREF _Toc353189675 \h </w:instrText>
        </w:r>
        <w:r w:rsidR="00A46513">
          <w:rPr>
            <w:noProof/>
            <w:webHidden/>
          </w:rPr>
        </w:r>
        <w:r w:rsidR="00A46513">
          <w:rPr>
            <w:noProof/>
            <w:webHidden/>
          </w:rPr>
          <w:fldChar w:fldCharType="separate"/>
        </w:r>
        <w:r w:rsidR="00985FAC">
          <w:rPr>
            <w:noProof/>
            <w:webHidden/>
          </w:rPr>
          <w:t>6</w:t>
        </w:r>
        <w:r w:rsidR="00A46513">
          <w:rPr>
            <w:noProof/>
            <w:webHidden/>
          </w:rPr>
          <w:fldChar w:fldCharType="end"/>
        </w:r>
      </w:hyperlink>
    </w:p>
    <w:p w:rsidR="00A46513" w:rsidRDefault="006A714E">
      <w:pPr>
        <w:pStyle w:val="TableofFigures"/>
        <w:tabs>
          <w:tab w:val="right" w:leader="dot" w:pos="9350"/>
        </w:tabs>
        <w:rPr>
          <w:noProof/>
        </w:rPr>
      </w:pPr>
      <w:hyperlink w:anchor="_Toc353189676" w:history="1">
        <w:r w:rsidR="00A46513" w:rsidRPr="002E15E6">
          <w:rPr>
            <w:rStyle w:val="Hyperlink"/>
            <w:noProof/>
          </w:rPr>
          <w:t>Table 3 Determining t</w:t>
        </w:r>
        <w:r w:rsidR="00A46513" w:rsidRPr="002E15E6">
          <w:rPr>
            <w:rStyle w:val="Hyperlink"/>
            <w:noProof/>
            <w:vertAlign w:val="subscript"/>
          </w:rPr>
          <w:t>rn</w:t>
        </w:r>
        <w:r w:rsidR="00A46513" w:rsidRPr="002E15E6">
          <w:rPr>
            <w:rStyle w:val="Hyperlink"/>
            <w:noProof/>
          </w:rPr>
          <w:t xml:space="preserve"> for nozzles under internal pressure</w:t>
        </w:r>
        <w:r w:rsidR="00A46513">
          <w:rPr>
            <w:noProof/>
            <w:webHidden/>
          </w:rPr>
          <w:tab/>
        </w:r>
        <w:r w:rsidR="00A46513">
          <w:rPr>
            <w:noProof/>
            <w:webHidden/>
          </w:rPr>
          <w:fldChar w:fldCharType="begin"/>
        </w:r>
        <w:r w:rsidR="00A46513">
          <w:rPr>
            <w:noProof/>
            <w:webHidden/>
          </w:rPr>
          <w:instrText xml:space="preserve"> PAGEREF _Toc353189676 \h </w:instrText>
        </w:r>
        <w:r w:rsidR="00A46513">
          <w:rPr>
            <w:noProof/>
            <w:webHidden/>
          </w:rPr>
        </w:r>
        <w:r w:rsidR="00A46513">
          <w:rPr>
            <w:noProof/>
            <w:webHidden/>
          </w:rPr>
          <w:fldChar w:fldCharType="separate"/>
        </w:r>
        <w:r w:rsidR="00985FAC">
          <w:rPr>
            <w:noProof/>
            <w:webHidden/>
          </w:rPr>
          <w:t>8</w:t>
        </w:r>
        <w:r w:rsidR="00A46513">
          <w:rPr>
            <w:noProof/>
            <w:webHidden/>
          </w:rPr>
          <w:fldChar w:fldCharType="end"/>
        </w:r>
      </w:hyperlink>
    </w:p>
    <w:p w:rsidR="00A46513" w:rsidRDefault="006A714E">
      <w:pPr>
        <w:pStyle w:val="TableofFigures"/>
        <w:tabs>
          <w:tab w:val="right" w:leader="dot" w:pos="9350"/>
        </w:tabs>
        <w:rPr>
          <w:noProof/>
        </w:rPr>
      </w:pPr>
      <w:hyperlink w:anchor="_Toc353189677" w:history="1">
        <w:r w:rsidR="00A46513" w:rsidRPr="002E15E6">
          <w:rPr>
            <w:rStyle w:val="Hyperlink"/>
            <w:noProof/>
          </w:rPr>
          <w:t>Table 4 Comparison of actual nozzle wall with required minimum thicknesses</w:t>
        </w:r>
        <w:r w:rsidR="00A46513">
          <w:rPr>
            <w:noProof/>
            <w:webHidden/>
          </w:rPr>
          <w:tab/>
        </w:r>
        <w:r w:rsidR="00A46513">
          <w:rPr>
            <w:noProof/>
            <w:webHidden/>
          </w:rPr>
          <w:fldChar w:fldCharType="begin"/>
        </w:r>
        <w:r w:rsidR="00A46513">
          <w:rPr>
            <w:noProof/>
            <w:webHidden/>
          </w:rPr>
          <w:instrText xml:space="preserve"> PAGEREF _Toc353189677 \h </w:instrText>
        </w:r>
        <w:r w:rsidR="00A46513">
          <w:rPr>
            <w:noProof/>
            <w:webHidden/>
          </w:rPr>
        </w:r>
        <w:r w:rsidR="00A46513">
          <w:rPr>
            <w:noProof/>
            <w:webHidden/>
          </w:rPr>
          <w:fldChar w:fldCharType="separate"/>
        </w:r>
        <w:r w:rsidR="00985FAC">
          <w:rPr>
            <w:noProof/>
            <w:webHidden/>
          </w:rPr>
          <w:t>8</w:t>
        </w:r>
        <w:r w:rsidR="00A46513">
          <w:rPr>
            <w:noProof/>
            <w:webHidden/>
          </w:rPr>
          <w:fldChar w:fldCharType="end"/>
        </w:r>
      </w:hyperlink>
    </w:p>
    <w:p w:rsidR="00A46513" w:rsidRDefault="006A714E">
      <w:pPr>
        <w:pStyle w:val="TableofFigures"/>
        <w:tabs>
          <w:tab w:val="right" w:leader="dot" w:pos="9350"/>
        </w:tabs>
        <w:rPr>
          <w:noProof/>
        </w:rPr>
      </w:pPr>
      <w:hyperlink w:anchor="_Toc353189678" w:history="1">
        <w:r w:rsidR="00A46513" w:rsidRPr="002E15E6">
          <w:rPr>
            <w:rStyle w:val="Hyperlink"/>
            <w:noProof/>
          </w:rPr>
          <w:t>Table 5 Determining reinforcement areas for VV openings subjected to internal pressure</w:t>
        </w:r>
        <w:r w:rsidR="00A46513">
          <w:rPr>
            <w:noProof/>
            <w:webHidden/>
          </w:rPr>
          <w:tab/>
        </w:r>
        <w:r w:rsidR="00A46513">
          <w:rPr>
            <w:noProof/>
            <w:webHidden/>
          </w:rPr>
          <w:fldChar w:fldCharType="begin"/>
        </w:r>
        <w:r w:rsidR="00A46513">
          <w:rPr>
            <w:noProof/>
            <w:webHidden/>
          </w:rPr>
          <w:instrText xml:space="preserve"> PAGEREF _Toc353189678 \h </w:instrText>
        </w:r>
        <w:r w:rsidR="00A46513">
          <w:rPr>
            <w:noProof/>
            <w:webHidden/>
          </w:rPr>
        </w:r>
        <w:r w:rsidR="00A46513">
          <w:rPr>
            <w:noProof/>
            <w:webHidden/>
          </w:rPr>
          <w:fldChar w:fldCharType="separate"/>
        </w:r>
        <w:r w:rsidR="00985FAC">
          <w:rPr>
            <w:noProof/>
            <w:webHidden/>
          </w:rPr>
          <w:t>9</w:t>
        </w:r>
        <w:r w:rsidR="00A46513">
          <w:rPr>
            <w:noProof/>
            <w:webHidden/>
          </w:rPr>
          <w:fldChar w:fldCharType="end"/>
        </w:r>
      </w:hyperlink>
    </w:p>
    <w:p w:rsidR="00A46513" w:rsidRDefault="006A714E">
      <w:pPr>
        <w:pStyle w:val="TableofFigures"/>
        <w:tabs>
          <w:tab w:val="right" w:leader="dot" w:pos="9350"/>
        </w:tabs>
        <w:rPr>
          <w:noProof/>
        </w:rPr>
      </w:pPr>
      <w:hyperlink w:anchor="_Toc353189679" w:history="1">
        <w:r w:rsidR="00A46513" w:rsidRPr="002E15E6">
          <w:rPr>
            <w:rStyle w:val="Hyperlink"/>
            <w:noProof/>
          </w:rPr>
          <w:t>Table 6 Determining t</w:t>
        </w:r>
        <w:r w:rsidR="00A46513" w:rsidRPr="002E15E6">
          <w:rPr>
            <w:rStyle w:val="Hyperlink"/>
            <w:noProof/>
            <w:vertAlign w:val="subscript"/>
          </w:rPr>
          <w:t>rn</w:t>
        </w:r>
        <w:r w:rsidR="00A46513" w:rsidRPr="002E15E6">
          <w:rPr>
            <w:rStyle w:val="Hyperlink"/>
            <w:noProof/>
          </w:rPr>
          <w:t xml:space="preserve"> for nozzles under external pressure</w:t>
        </w:r>
        <w:r w:rsidR="00A46513">
          <w:rPr>
            <w:noProof/>
            <w:webHidden/>
          </w:rPr>
          <w:tab/>
        </w:r>
        <w:r w:rsidR="00A46513">
          <w:rPr>
            <w:noProof/>
            <w:webHidden/>
          </w:rPr>
          <w:fldChar w:fldCharType="begin"/>
        </w:r>
        <w:r w:rsidR="00A46513">
          <w:rPr>
            <w:noProof/>
            <w:webHidden/>
          </w:rPr>
          <w:instrText xml:space="preserve"> PAGEREF _Toc353189679 \h </w:instrText>
        </w:r>
        <w:r w:rsidR="00A46513">
          <w:rPr>
            <w:noProof/>
            <w:webHidden/>
          </w:rPr>
        </w:r>
        <w:r w:rsidR="00A46513">
          <w:rPr>
            <w:noProof/>
            <w:webHidden/>
          </w:rPr>
          <w:fldChar w:fldCharType="separate"/>
        </w:r>
        <w:r w:rsidR="00985FAC">
          <w:rPr>
            <w:noProof/>
            <w:webHidden/>
          </w:rPr>
          <w:t>10</w:t>
        </w:r>
        <w:r w:rsidR="00A46513">
          <w:rPr>
            <w:noProof/>
            <w:webHidden/>
          </w:rPr>
          <w:fldChar w:fldCharType="end"/>
        </w:r>
      </w:hyperlink>
    </w:p>
    <w:p w:rsidR="00A46513" w:rsidRDefault="006A714E">
      <w:pPr>
        <w:pStyle w:val="TableofFigures"/>
        <w:tabs>
          <w:tab w:val="right" w:leader="dot" w:pos="9350"/>
        </w:tabs>
        <w:rPr>
          <w:noProof/>
        </w:rPr>
      </w:pPr>
      <w:hyperlink w:anchor="_Toc353189680" w:history="1">
        <w:r w:rsidR="00A46513" w:rsidRPr="002E15E6">
          <w:rPr>
            <w:rStyle w:val="Hyperlink"/>
            <w:noProof/>
          </w:rPr>
          <w:t>Table 7 Nozzles under external pressure and lateral load: thickness per UG-45(a)</w:t>
        </w:r>
        <w:r w:rsidR="00A46513">
          <w:rPr>
            <w:noProof/>
            <w:webHidden/>
          </w:rPr>
          <w:tab/>
        </w:r>
        <w:r w:rsidR="00A46513">
          <w:rPr>
            <w:noProof/>
            <w:webHidden/>
          </w:rPr>
          <w:fldChar w:fldCharType="begin"/>
        </w:r>
        <w:r w:rsidR="00A46513">
          <w:rPr>
            <w:noProof/>
            <w:webHidden/>
          </w:rPr>
          <w:instrText xml:space="preserve"> PAGEREF _Toc353189680 \h </w:instrText>
        </w:r>
        <w:r w:rsidR="00A46513">
          <w:rPr>
            <w:noProof/>
            <w:webHidden/>
          </w:rPr>
        </w:r>
        <w:r w:rsidR="00A46513">
          <w:rPr>
            <w:noProof/>
            <w:webHidden/>
          </w:rPr>
          <w:fldChar w:fldCharType="separate"/>
        </w:r>
        <w:r w:rsidR="00985FAC">
          <w:rPr>
            <w:noProof/>
            <w:webHidden/>
          </w:rPr>
          <w:t>10</w:t>
        </w:r>
        <w:r w:rsidR="00A46513">
          <w:rPr>
            <w:noProof/>
            <w:webHidden/>
          </w:rPr>
          <w:fldChar w:fldCharType="end"/>
        </w:r>
      </w:hyperlink>
    </w:p>
    <w:p w:rsidR="00A46513" w:rsidRDefault="006A714E">
      <w:pPr>
        <w:pStyle w:val="TableofFigures"/>
        <w:tabs>
          <w:tab w:val="right" w:leader="dot" w:pos="9350"/>
        </w:tabs>
        <w:rPr>
          <w:noProof/>
        </w:rPr>
      </w:pPr>
      <w:hyperlink w:anchor="_Toc353189681" w:history="1">
        <w:r w:rsidR="00A46513" w:rsidRPr="002E15E6">
          <w:rPr>
            <w:rStyle w:val="Hyperlink"/>
            <w:noProof/>
          </w:rPr>
          <w:t>Table 8 Comparison of actual nozzle wall thicknesses with required minimum thicknesses for external pressure case</w:t>
        </w:r>
        <w:r w:rsidR="00A46513">
          <w:rPr>
            <w:noProof/>
            <w:webHidden/>
          </w:rPr>
          <w:tab/>
        </w:r>
        <w:r w:rsidR="00A46513">
          <w:rPr>
            <w:noProof/>
            <w:webHidden/>
          </w:rPr>
          <w:fldChar w:fldCharType="begin"/>
        </w:r>
        <w:r w:rsidR="00A46513">
          <w:rPr>
            <w:noProof/>
            <w:webHidden/>
          </w:rPr>
          <w:instrText xml:space="preserve"> PAGEREF _Toc353189681 \h </w:instrText>
        </w:r>
        <w:r w:rsidR="00A46513">
          <w:rPr>
            <w:noProof/>
            <w:webHidden/>
          </w:rPr>
        </w:r>
        <w:r w:rsidR="00A46513">
          <w:rPr>
            <w:noProof/>
            <w:webHidden/>
          </w:rPr>
          <w:fldChar w:fldCharType="separate"/>
        </w:r>
        <w:r w:rsidR="00985FAC">
          <w:rPr>
            <w:noProof/>
            <w:webHidden/>
          </w:rPr>
          <w:t>11</w:t>
        </w:r>
        <w:r w:rsidR="00A46513">
          <w:rPr>
            <w:noProof/>
            <w:webHidden/>
          </w:rPr>
          <w:fldChar w:fldCharType="end"/>
        </w:r>
      </w:hyperlink>
    </w:p>
    <w:p w:rsidR="00A46513" w:rsidRDefault="006A714E">
      <w:pPr>
        <w:pStyle w:val="TableofFigures"/>
        <w:tabs>
          <w:tab w:val="right" w:leader="dot" w:pos="9350"/>
        </w:tabs>
        <w:rPr>
          <w:noProof/>
        </w:rPr>
      </w:pPr>
      <w:hyperlink w:anchor="_Toc353189682" w:history="1">
        <w:r w:rsidR="00A46513" w:rsidRPr="002E15E6">
          <w:rPr>
            <w:rStyle w:val="Hyperlink"/>
            <w:noProof/>
          </w:rPr>
          <w:t>Table 9 Determining reinforcement area for vacuum vessel nozzles subjected to external pressure</w:t>
        </w:r>
        <w:r w:rsidR="00A46513">
          <w:rPr>
            <w:noProof/>
            <w:webHidden/>
          </w:rPr>
          <w:tab/>
        </w:r>
        <w:r w:rsidR="00A46513">
          <w:rPr>
            <w:noProof/>
            <w:webHidden/>
          </w:rPr>
          <w:fldChar w:fldCharType="begin"/>
        </w:r>
        <w:r w:rsidR="00A46513">
          <w:rPr>
            <w:noProof/>
            <w:webHidden/>
          </w:rPr>
          <w:instrText xml:space="preserve"> PAGEREF _Toc353189682 \h </w:instrText>
        </w:r>
        <w:r w:rsidR="00A46513">
          <w:rPr>
            <w:noProof/>
            <w:webHidden/>
          </w:rPr>
        </w:r>
        <w:r w:rsidR="00A46513">
          <w:rPr>
            <w:noProof/>
            <w:webHidden/>
          </w:rPr>
          <w:fldChar w:fldCharType="separate"/>
        </w:r>
        <w:r w:rsidR="00985FAC">
          <w:rPr>
            <w:noProof/>
            <w:webHidden/>
          </w:rPr>
          <w:t>12</w:t>
        </w:r>
        <w:r w:rsidR="00A46513">
          <w:rPr>
            <w:noProof/>
            <w:webHidden/>
          </w:rPr>
          <w:fldChar w:fldCharType="end"/>
        </w:r>
      </w:hyperlink>
    </w:p>
    <w:p w:rsidR="00A46513" w:rsidRDefault="006A714E">
      <w:pPr>
        <w:pStyle w:val="TableofFigures"/>
        <w:tabs>
          <w:tab w:val="right" w:leader="dot" w:pos="9350"/>
        </w:tabs>
        <w:rPr>
          <w:noProof/>
        </w:rPr>
      </w:pPr>
      <w:hyperlink w:anchor="_Toc353189683" w:history="1">
        <w:r w:rsidR="00A46513" w:rsidRPr="002E15E6">
          <w:rPr>
            <w:rStyle w:val="Hyperlink"/>
            <w:noProof/>
          </w:rPr>
          <w:t>Table 10 Vacuum Vessel major openings weld design and strength verification</w:t>
        </w:r>
        <w:r w:rsidR="00A46513">
          <w:rPr>
            <w:noProof/>
            <w:webHidden/>
          </w:rPr>
          <w:tab/>
        </w:r>
        <w:r w:rsidR="00A46513">
          <w:rPr>
            <w:noProof/>
            <w:webHidden/>
          </w:rPr>
          <w:fldChar w:fldCharType="begin"/>
        </w:r>
        <w:r w:rsidR="00A46513">
          <w:rPr>
            <w:noProof/>
            <w:webHidden/>
          </w:rPr>
          <w:instrText xml:space="preserve"> PAGEREF _Toc353189683 \h </w:instrText>
        </w:r>
        <w:r w:rsidR="00A46513">
          <w:rPr>
            <w:noProof/>
            <w:webHidden/>
          </w:rPr>
        </w:r>
        <w:r w:rsidR="00A46513">
          <w:rPr>
            <w:noProof/>
            <w:webHidden/>
          </w:rPr>
          <w:fldChar w:fldCharType="separate"/>
        </w:r>
        <w:r w:rsidR="00985FAC">
          <w:rPr>
            <w:noProof/>
            <w:webHidden/>
          </w:rPr>
          <w:t>13</w:t>
        </w:r>
        <w:r w:rsidR="00A46513">
          <w:rPr>
            <w:noProof/>
            <w:webHidden/>
          </w:rPr>
          <w:fldChar w:fldCharType="end"/>
        </w:r>
      </w:hyperlink>
    </w:p>
    <w:p w:rsidR="00A46513" w:rsidRDefault="00A46513">
      <w:pPr>
        <w:rPr>
          <w:sz w:val="28"/>
          <w:szCs w:val="28"/>
        </w:rPr>
        <w:sectPr w:rsidR="00A46513" w:rsidSect="00426A39">
          <w:headerReference w:type="default" r:id="rId9"/>
          <w:pgSz w:w="12240" w:h="15840"/>
          <w:pgMar w:top="1440" w:right="1440" w:bottom="1440" w:left="1440" w:header="720" w:footer="720" w:gutter="0"/>
          <w:cols w:space="720"/>
          <w:docGrid w:linePitch="360"/>
        </w:sectPr>
      </w:pPr>
      <w:r>
        <w:rPr>
          <w:sz w:val="28"/>
          <w:szCs w:val="28"/>
        </w:rPr>
        <w:fldChar w:fldCharType="end"/>
      </w:r>
    </w:p>
    <w:p w:rsidR="00341AAA" w:rsidRDefault="00160E35" w:rsidP="00676867">
      <w:pPr>
        <w:pStyle w:val="Heading1"/>
        <w:numPr>
          <w:ilvl w:val="0"/>
          <w:numId w:val="2"/>
        </w:numPr>
      </w:pPr>
      <w:bookmarkStart w:id="1" w:name="_Toc353189541"/>
      <w:r>
        <w:lastRenderedPageBreak/>
        <w:t>Vacuum Vessel Design</w:t>
      </w:r>
      <w:bookmarkEnd w:id="1"/>
    </w:p>
    <w:p w:rsidR="0087244A" w:rsidRDefault="0087244A" w:rsidP="0087244A">
      <w:pPr>
        <w:spacing w:after="0" w:line="240" w:lineRule="auto"/>
        <w:ind w:firstLine="720"/>
      </w:pPr>
    </w:p>
    <w:p w:rsidR="0087244A" w:rsidRPr="008B6596" w:rsidRDefault="00B5604B" w:rsidP="008B66BA">
      <w:pPr>
        <w:ind w:firstLine="720"/>
        <w:jc w:val="both"/>
        <w:rPr>
          <w:sz w:val="24"/>
          <w:szCs w:val="24"/>
        </w:rPr>
      </w:pPr>
      <w:r w:rsidRPr="008B6596">
        <w:rPr>
          <w:sz w:val="24"/>
          <w:szCs w:val="24"/>
        </w:rPr>
        <w:t xml:space="preserve">Figure 1 shows the </w:t>
      </w:r>
      <w:r w:rsidR="0014617E" w:rsidRPr="008B6596">
        <w:rPr>
          <w:sz w:val="24"/>
          <w:szCs w:val="24"/>
        </w:rPr>
        <w:t xml:space="preserve">Injector Cryomodule </w:t>
      </w:r>
      <w:r w:rsidR="008B66BA" w:rsidRPr="008B6596">
        <w:rPr>
          <w:sz w:val="24"/>
          <w:szCs w:val="24"/>
        </w:rPr>
        <w:t xml:space="preserve">(INJ CM) </w:t>
      </w:r>
      <w:r w:rsidR="0014617E" w:rsidRPr="008B6596">
        <w:rPr>
          <w:sz w:val="24"/>
          <w:szCs w:val="24"/>
        </w:rPr>
        <w:t>vacuum vessel</w:t>
      </w:r>
      <w:r w:rsidR="008B66BA" w:rsidRPr="008B6596">
        <w:rPr>
          <w:sz w:val="24"/>
          <w:szCs w:val="24"/>
        </w:rPr>
        <w:t xml:space="preserve"> (VV)</w:t>
      </w:r>
      <w:r w:rsidRPr="008B6596">
        <w:rPr>
          <w:sz w:val="24"/>
          <w:szCs w:val="24"/>
        </w:rPr>
        <w:t xml:space="preserve">. </w:t>
      </w:r>
      <w:r w:rsidR="002D0ACA" w:rsidRPr="008B6596">
        <w:rPr>
          <w:sz w:val="24"/>
          <w:szCs w:val="24"/>
        </w:rPr>
        <w:t xml:space="preserve">For convenience, the bill of material from INJ CM VV top assembly drawing CRM1107090-0001 is listed in Table 1 to identify the items in Fig. 1. </w:t>
      </w:r>
      <w:r w:rsidRPr="008B6596">
        <w:rPr>
          <w:sz w:val="24"/>
          <w:szCs w:val="24"/>
        </w:rPr>
        <w:t xml:space="preserve">The overall length of this vessel </w:t>
      </w:r>
      <w:r w:rsidR="008B66BA" w:rsidRPr="008B6596">
        <w:rPr>
          <w:sz w:val="24"/>
          <w:szCs w:val="24"/>
        </w:rPr>
        <w:t xml:space="preserve">is </w:t>
      </w:r>
      <w:r w:rsidRPr="008B6596">
        <w:rPr>
          <w:sz w:val="24"/>
          <w:szCs w:val="24"/>
        </w:rPr>
        <w:t>60.75ʺ, wh</w:t>
      </w:r>
      <w:r w:rsidR="008B66BA" w:rsidRPr="008B6596">
        <w:rPr>
          <w:sz w:val="24"/>
          <w:szCs w:val="24"/>
        </w:rPr>
        <w:t xml:space="preserve">ich is roughly one-fifth of the </w:t>
      </w:r>
      <w:r w:rsidR="00045BAE">
        <w:rPr>
          <w:sz w:val="24"/>
          <w:szCs w:val="24"/>
        </w:rPr>
        <w:t xml:space="preserve">length for the </w:t>
      </w:r>
      <w:r w:rsidR="008B66BA" w:rsidRPr="008B6596">
        <w:rPr>
          <w:sz w:val="24"/>
          <w:szCs w:val="24"/>
        </w:rPr>
        <w:t>C100 Cryomodule vacuum vessel (CRM1207090-1000). In fact, INJ CM VV is somewhat like the supply</w:t>
      </w:r>
      <w:r w:rsidR="00630274" w:rsidRPr="008B6596">
        <w:rPr>
          <w:sz w:val="24"/>
          <w:szCs w:val="24"/>
        </w:rPr>
        <w:t>/</w:t>
      </w:r>
      <w:r w:rsidR="008B66BA" w:rsidRPr="008B6596">
        <w:rPr>
          <w:sz w:val="24"/>
          <w:szCs w:val="24"/>
        </w:rPr>
        <w:t xml:space="preserve">return end </w:t>
      </w:r>
      <w:r w:rsidR="00630274" w:rsidRPr="008B6596">
        <w:rPr>
          <w:sz w:val="24"/>
          <w:szCs w:val="24"/>
        </w:rPr>
        <w:t>section of the C100 CM VV</w:t>
      </w:r>
      <w:r w:rsidR="0047348B" w:rsidRPr="008B6596">
        <w:rPr>
          <w:sz w:val="24"/>
          <w:szCs w:val="24"/>
        </w:rPr>
        <w:t xml:space="preserve"> in sense of the </w:t>
      </w:r>
      <w:r w:rsidR="006E6EC5" w:rsidRPr="008B6596">
        <w:rPr>
          <w:sz w:val="24"/>
          <w:szCs w:val="24"/>
        </w:rPr>
        <w:t xml:space="preserve">number and sizes of </w:t>
      </w:r>
      <w:r w:rsidR="0047348B" w:rsidRPr="008B6596">
        <w:rPr>
          <w:sz w:val="24"/>
          <w:szCs w:val="24"/>
        </w:rPr>
        <w:t>penetra</w:t>
      </w:r>
      <w:r w:rsidR="006E6EC5" w:rsidRPr="008B6596">
        <w:rPr>
          <w:sz w:val="24"/>
          <w:szCs w:val="24"/>
        </w:rPr>
        <w:t xml:space="preserve">tions. During the design and analysis of INJ CM VV, C100 VV is used as a guide. </w:t>
      </w:r>
    </w:p>
    <w:p w:rsidR="00B922C3" w:rsidRDefault="009463A1" w:rsidP="008B66BA">
      <w:pPr>
        <w:ind w:firstLine="720"/>
        <w:jc w:val="both"/>
        <w:rPr>
          <w:sz w:val="24"/>
          <w:szCs w:val="24"/>
        </w:rPr>
      </w:pPr>
      <w:r w:rsidRPr="008B6596">
        <w:rPr>
          <w:sz w:val="24"/>
          <w:szCs w:val="24"/>
        </w:rPr>
        <w:t xml:space="preserve">The </w:t>
      </w:r>
      <w:r w:rsidR="00886CA7" w:rsidRPr="008B6596">
        <w:rPr>
          <w:sz w:val="24"/>
          <w:szCs w:val="24"/>
        </w:rPr>
        <w:t>size of the tophat mount weldment, i.e. item 7, was determined to make sure</w:t>
      </w:r>
      <w:r w:rsidR="008B6596" w:rsidRPr="008B6596">
        <w:rPr>
          <w:sz w:val="24"/>
          <w:szCs w:val="24"/>
        </w:rPr>
        <w:t xml:space="preserve"> that </w:t>
      </w:r>
      <w:r w:rsidR="00886CA7" w:rsidRPr="008B6596">
        <w:rPr>
          <w:sz w:val="24"/>
          <w:szCs w:val="24"/>
        </w:rPr>
        <w:t xml:space="preserve"> there will be approximately 0.5ʺ radial clearance between the inner surface of the item 7 nozzle  and outer surface of magnetic shields </w:t>
      </w:r>
      <w:r w:rsidR="00045BAE">
        <w:rPr>
          <w:sz w:val="24"/>
          <w:szCs w:val="24"/>
        </w:rPr>
        <w:t xml:space="preserve">that are </w:t>
      </w:r>
      <w:r w:rsidR="00886CA7" w:rsidRPr="008B6596">
        <w:rPr>
          <w:sz w:val="24"/>
          <w:szCs w:val="24"/>
        </w:rPr>
        <w:t xml:space="preserve">wrapped onto the </w:t>
      </w:r>
      <w:r w:rsidR="00A04DF8" w:rsidRPr="008B6596">
        <w:rPr>
          <w:sz w:val="24"/>
          <w:szCs w:val="24"/>
        </w:rPr>
        <w:t xml:space="preserve">tophat. Lockdown studs &amp; washers (items 4 &amp; 5), instrumentation port (item 11), tuner ports (item 1), etc. are consistent with C100 designs. </w:t>
      </w:r>
    </w:p>
    <w:p w:rsidR="008B6596" w:rsidRPr="008B6596" w:rsidRDefault="00D258B8" w:rsidP="008B66BA">
      <w:pPr>
        <w:ind w:firstLine="720"/>
        <w:jc w:val="both"/>
        <w:rPr>
          <w:sz w:val="24"/>
          <w:szCs w:val="24"/>
        </w:rPr>
      </w:pPr>
      <w:r>
        <w:rPr>
          <w:sz w:val="24"/>
          <w:szCs w:val="24"/>
        </w:rPr>
        <w:t>Currently in the tunnel, there are a set of two stands (refer to drawing 11100-0008 sheet 3 and drawings 11180-0022 &amp; -0029) to support the exist</w:t>
      </w:r>
      <w:r w:rsidR="001E5D51">
        <w:rPr>
          <w:sz w:val="24"/>
          <w:szCs w:val="24"/>
        </w:rPr>
        <w:t>ing</w:t>
      </w:r>
      <w:r>
        <w:rPr>
          <w:sz w:val="24"/>
          <w:szCs w:val="24"/>
        </w:rPr>
        <w:t xml:space="preserve"> </w:t>
      </w:r>
      <w:r w:rsidR="00045BAE">
        <w:rPr>
          <w:sz w:val="24"/>
          <w:szCs w:val="24"/>
        </w:rPr>
        <w:t>Q</w:t>
      </w:r>
      <w:r>
        <w:rPr>
          <w:sz w:val="24"/>
          <w:szCs w:val="24"/>
        </w:rPr>
        <w:t xml:space="preserve">uarter </w:t>
      </w:r>
      <w:r w:rsidR="00045BAE">
        <w:rPr>
          <w:sz w:val="24"/>
          <w:szCs w:val="24"/>
        </w:rPr>
        <w:t>C</w:t>
      </w:r>
      <w:r>
        <w:rPr>
          <w:sz w:val="24"/>
          <w:szCs w:val="24"/>
        </w:rPr>
        <w:t xml:space="preserve">ryomodule.  </w:t>
      </w:r>
      <w:r w:rsidR="001E5D51">
        <w:rPr>
          <w:sz w:val="24"/>
          <w:szCs w:val="24"/>
        </w:rPr>
        <w:t>Now the new VV has its center port (item 7) moved to the upstream direction so that the two vessel support tabs (item 8) are both shifted to upstream direction. The distance between the two tabs</w:t>
      </w:r>
      <w:r w:rsidR="003011EF">
        <w:rPr>
          <w:sz w:val="24"/>
          <w:szCs w:val="24"/>
        </w:rPr>
        <w:t xml:space="preserve"> is</w:t>
      </w:r>
      <w:r w:rsidR="001E5D51">
        <w:rPr>
          <w:sz w:val="24"/>
          <w:szCs w:val="24"/>
        </w:rPr>
        <w:t xml:space="preserve"> kept to be 37.66ʺ. </w:t>
      </w:r>
      <w:r w:rsidR="003011EF">
        <w:rPr>
          <w:sz w:val="24"/>
          <w:szCs w:val="24"/>
        </w:rPr>
        <w:t xml:space="preserve">The plan is to either design an adapter for the saddles that support the </w:t>
      </w:r>
      <w:r w:rsidR="00045BAE">
        <w:rPr>
          <w:sz w:val="24"/>
          <w:szCs w:val="24"/>
        </w:rPr>
        <w:t xml:space="preserve">new INJ </w:t>
      </w:r>
      <w:r w:rsidR="003011EF">
        <w:rPr>
          <w:sz w:val="24"/>
          <w:szCs w:val="24"/>
        </w:rPr>
        <w:t>CM or adjust the top plates of the stands (drawings 11180-0022 &amp; -0029).</w:t>
      </w:r>
    </w:p>
    <w:p w:rsidR="008B6596" w:rsidRPr="00B13AE4" w:rsidRDefault="008375A5" w:rsidP="008B66BA">
      <w:pPr>
        <w:ind w:firstLine="720"/>
        <w:jc w:val="both"/>
        <w:rPr>
          <w:sz w:val="24"/>
          <w:szCs w:val="24"/>
        </w:rPr>
      </w:pPr>
      <w:r w:rsidRPr="00B13AE4">
        <w:rPr>
          <w:sz w:val="24"/>
          <w:szCs w:val="24"/>
        </w:rPr>
        <w:t>The traditional vacuum vessel support</w:t>
      </w:r>
      <w:r w:rsidR="00472BF0">
        <w:rPr>
          <w:sz w:val="24"/>
          <w:szCs w:val="24"/>
        </w:rPr>
        <w:t xml:space="preserve"> on the rails</w:t>
      </w:r>
      <w:r w:rsidRPr="00B13AE4">
        <w:rPr>
          <w:sz w:val="24"/>
          <w:szCs w:val="24"/>
        </w:rPr>
        <w:t xml:space="preserve"> during CM assembly is checked for its compatibility with the INJ CM VV. No potential interferences are detected. The compatibility of spaceframe supports with vacuum ves</w:t>
      </w:r>
      <w:r w:rsidR="000C60B9">
        <w:rPr>
          <w:sz w:val="24"/>
          <w:szCs w:val="24"/>
        </w:rPr>
        <w:t>s</w:t>
      </w:r>
      <w:r w:rsidRPr="00B13AE4">
        <w:rPr>
          <w:sz w:val="24"/>
          <w:szCs w:val="24"/>
        </w:rPr>
        <w:t xml:space="preserve">el support during wheeling of the spaceframe &amp; shielding assembly into the vacuum vessel is also checked. Figures 2 and 3 illustrate the engagements of the two rows of wheels (mounted on the spaceframe) with the vacuum vessel. Again, no issues are found. The spaceframe supports </w:t>
      </w:r>
      <w:r w:rsidR="00907216" w:rsidRPr="00B13AE4">
        <w:rPr>
          <w:sz w:val="24"/>
          <w:szCs w:val="24"/>
        </w:rPr>
        <w:t>can</w:t>
      </w:r>
      <w:r w:rsidRPr="00B13AE4">
        <w:rPr>
          <w:sz w:val="24"/>
          <w:szCs w:val="24"/>
        </w:rPr>
        <w:t xml:space="preserve"> be removed once </w:t>
      </w:r>
      <w:r w:rsidR="00907216" w:rsidRPr="00B13AE4">
        <w:rPr>
          <w:sz w:val="24"/>
          <w:szCs w:val="24"/>
        </w:rPr>
        <w:t xml:space="preserve">the </w:t>
      </w:r>
      <w:r w:rsidRPr="00B13AE4">
        <w:rPr>
          <w:sz w:val="24"/>
          <w:szCs w:val="24"/>
        </w:rPr>
        <w:t xml:space="preserve">wheels are </w:t>
      </w:r>
      <w:r w:rsidR="00537D66" w:rsidRPr="00B13AE4">
        <w:rPr>
          <w:sz w:val="24"/>
          <w:szCs w:val="24"/>
        </w:rPr>
        <w:t>landed in</w:t>
      </w:r>
      <w:r w:rsidR="00907216" w:rsidRPr="00B13AE4">
        <w:rPr>
          <w:sz w:val="24"/>
          <w:szCs w:val="24"/>
        </w:rPr>
        <w:t>side</w:t>
      </w:r>
      <w:r w:rsidR="00537D66" w:rsidRPr="00B13AE4">
        <w:rPr>
          <w:sz w:val="24"/>
          <w:szCs w:val="24"/>
        </w:rPr>
        <w:t xml:space="preserve"> the VV. </w:t>
      </w:r>
    </w:p>
    <w:p w:rsidR="00676867" w:rsidRDefault="00C57434" w:rsidP="00565CF7">
      <w:pPr>
        <w:ind w:firstLine="720"/>
        <w:jc w:val="both"/>
        <w:rPr>
          <w:sz w:val="28"/>
          <w:szCs w:val="28"/>
        </w:rPr>
      </w:pPr>
      <w:r w:rsidRPr="00B13AE4">
        <w:rPr>
          <w:sz w:val="24"/>
          <w:szCs w:val="24"/>
        </w:rPr>
        <w:t>The VV is a Category II vacuum system per JLAB ES&amp;H Manual 6151 Appendix T5 “Requirements for Vacuum Systems”. Thus, the VV is not required to be stamped. The structural design of this VV adopts similar approaches as what the C100 VV adopted, i.e. using the ASME Boiler &amp; Pressure Vessel Code</w:t>
      </w:r>
      <w:r w:rsidR="00565CF7">
        <w:rPr>
          <w:sz w:val="24"/>
          <w:szCs w:val="24"/>
        </w:rPr>
        <w:t xml:space="preserve"> (BPVC), Section VIII, </w:t>
      </w:r>
      <w:r w:rsidRPr="00B13AE4">
        <w:rPr>
          <w:sz w:val="24"/>
          <w:szCs w:val="24"/>
        </w:rPr>
        <w:t>Division 1</w:t>
      </w:r>
      <w:r w:rsidR="00565CF7">
        <w:rPr>
          <w:sz w:val="24"/>
          <w:szCs w:val="24"/>
        </w:rPr>
        <w:t xml:space="preserve"> (S8D1) </w:t>
      </w:r>
      <w:r w:rsidRPr="00B13AE4">
        <w:rPr>
          <w:sz w:val="24"/>
          <w:szCs w:val="24"/>
        </w:rPr>
        <w:t xml:space="preserve">rules as reference. </w:t>
      </w:r>
      <w:r w:rsidR="00B13AE4" w:rsidRPr="00B13AE4">
        <w:rPr>
          <w:sz w:val="24"/>
          <w:szCs w:val="24"/>
        </w:rPr>
        <w:t>The design pressures are 29.4 psi internal and 14.7 psi external, respectively. Transportation accelerations of 4 g vertical and 2 g axial are also considered in design calculations. Details of INJ CM VV structural analysis are presented in the next section of this report.</w:t>
      </w:r>
    </w:p>
    <w:p w:rsidR="0014617E" w:rsidRDefault="0014617E" w:rsidP="00676867">
      <w:pPr>
        <w:rPr>
          <w:sz w:val="28"/>
          <w:szCs w:val="28"/>
        </w:rPr>
        <w:sectPr w:rsidR="0014617E" w:rsidSect="00EF407E">
          <w:headerReference w:type="default" r:id="rId10"/>
          <w:footerReference w:type="default" r:id="rId11"/>
          <w:pgSz w:w="12240" w:h="15840"/>
          <w:pgMar w:top="1440" w:right="1440" w:bottom="1440" w:left="1440" w:header="720" w:footer="720" w:gutter="0"/>
          <w:pgNumType w:start="1"/>
          <w:cols w:space="720"/>
          <w:docGrid w:linePitch="360"/>
        </w:sectPr>
      </w:pPr>
    </w:p>
    <w:p w:rsidR="0014617E" w:rsidRDefault="00C270CF" w:rsidP="00565CF7">
      <w:pPr>
        <w:spacing w:after="0" w:line="240" w:lineRule="auto"/>
        <w:jc w:val="center"/>
        <w:rPr>
          <w:sz w:val="28"/>
          <w:szCs w:val="28"/>
        </w:rPr>
      </w:pPr>
      <w:r>
        <w:rPr>
          <w:noProof/>
          <w:sz w:val="28"/>
          <w:szCs w:val="28"/>
        </w:rPr>
        <w:lastRenderedPageBreak/>
        <mc:AlternateContent>
          <mc:Choice Requires="wpg">
            <w:drawing>
              <wp:anchor distT="0" distB="0" distL="114300" distR="114300" simplePos="0" relativeHeight="251687936" behindDoc="0" locked="0" layoutInCell="1" allowOverlap="1">
                <wp:simplePos x="0" y="0"/>
                <wp:positionH relativeFrom="column">
                  <wp:posOffset>381000</wp:posOffset>
                </wp:positionH>
                <wp:positionV relativeFrom="paragraph">
                  <wp:posOffset>-152400</wp:posOffset>
                </wp:positionV>
                <wp:extent cx="7534275" cy="5610225"/>
                <wp:effectExtent l="0" t="9525" r="0" b="9525"/>
                <wp:wrapNone/>
                <wp:docPr id="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275" cy="5610225"/>
                          <a:chOff x="2055" y="1215"/>
                          <a:chExt cx="11865" cy="8835"/>
                        </a:xfrm>
                      </wpg:grpSpPr>
                      <wpg:grpSp>
                        <wpg:cNvPr id="6" name="Group 4"/>
                        <wpg:cNvGrpSpPr>
                          <a:grpSpLocks/>
                        </wpg:cNvGrpSpPr>
                        <wpg:grpSpPr bwMode="auto">
                          <a:xfrm>
                            <a:off x="2820" y="2835"/>
                            <a:ext cx="660" cy="405"/>
                            <a:chOff x="2820" y="2835"/>
                            <a:chExt cx="660" cy="405"/>
                          </a:xfrm>
                        </wpg:grpSpPr>
                        <wps:wsp>
                          <wps:cNvPr id="7" name="Text Box 2"/>
                          <wps:cNvSpPr txBox="1">
                            <a:spLocks noChangeArrowheads="1"/>
                          </wps:cNvSpPr>
                          <wps:spPr bwMode="auto">
                            <a:xfrm>
                              <a:off x="2820" y="283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
                                  <w:t>1</w:t>
                                </w:r>
                              </w:p>
                            </w:txbxContent>
                          </wps:txbx>
                          <wps:bodyPr rot="0" vert="horz" wrap="square" lIns="91440" tIns="45720" rIns="91440" bIns="45720" anchor="t" anchorCtr="0" upright="1">
                            <a:noAutofit/>
                          </wps:bodyPr>
                        </wps:wsp>
                        <wps:wsp>
                          <wps:cNvPr id="8" name="Oval 3"/>
                          <wps:cNvSpPr>
                            <a:spLocks noChangeArrowheads="1"/>
                          </wps:cNvSpPr>
                          <wps:spPr bwMode="auto">
                            <a:xfrm>
                              <a:off x="2820" y="2835"/>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3260" y="1680"/>
                            <a:ext cx="660" cy="405"/>
                            <a:chOff x="2820" y="2835"/>
                            <a:chExt cx="660" cy="405"/>
                          </a:xfrm>
                        </wpg:grpSpPr>
                        <wps:wsp>
                          <wps:cNvPr id="10" name="Text Box 6"/>
                          <wps:cNvSpPr txBox="1">
                            <a:spLocks noChangeArrowheads="1"/>
                          </wps:cNvSpPr>
                          <wps:spPr bwMode="auto">
                            <a:xfrm>
                              <a:off x="2820" y="283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630274">
                                <w:r>
                                  <w:t>2</w:t>
                                </w:r>
                              </w:p>
                            </w:txbxContent>
                          </wps:txbx>
                          <wps:bodyPr rot="0" vert="horz" wrap="square" lIns="91440" tIns="45720" rIns="91440" bIns="45720" anchor="t" anchorCtr="0" upright="1">
                            <a:noAutofit/>
                          </wps:bodyPr>
                        </wps:wsp>
                        <wps:wsp>
                          <wps:cNvPr id="11" name="Oval 7"/>
                          <wps:cNvSpPr>
                            <a:spLocks noChangeArrowheads="1"/>
                          </wps:cNvSpPr>
                          <wps:spPr bwMode="auto">
                            <a:xfrm>
                              <a:off x="2820" y="2835"/>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5280" y="2400"/>
                            <a:ext cx="660" cy="405"/>
                            <a:chOff x="2820" y="2835"/>
                            <a:chExt cx="660" cy="405"/>
                          </a:xfrm>
                        </wpg:grpSpPr>
                        <wps:wsp>
                          <wps:cNvPr id="13" name="Text Box 9"/>
                          <wps:cNvSpPr txBox="1">
                            <a:spLocks noChangeArrowheads="1"/>
                          </wps:cNvSpPr>
                          <wps:spPr bwMode="auto">
                            <a:xfrm>
                              <a:off x="2820" y="283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766FD6">
                                <w:r>
                                  <w:t>3</w:t>
                                </w:r>
                              </w:p>
                            </w:txbxContent>
                          </wps:txbx>
                          <wps:bodyPr rot="0" vert="horz" wrap="square" lIns="91440" tIns="45720" rIns="91440" bIns="45720" anchor="t" anchorCtr="0" upright="1">
                            <a:noAutofit/>
                          </wps:bodyPr>
                        </wps:wsp>
                        <wps:wsp>
                          <wps:cNvPr id="14" name="Oval 10"/>
                          <wps:cNvSpPr>
                            <a:spLocks noChangeArrowheads="1"/>
                          </wps:cNvSpPr>
                          <wps:spPr bwMode="auto">
                            <a:xfrm>
                              <a:off x="2820" y="2835"/>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9165" y="1215"/>
                            <a:ext cx="660" cy="405"/>
                            <a:chOff x="2820" y="2835"/>
                            <a:chExt cx="660" cy="405"/>
                          </a:xfrm>
                        </wpg:grpSpPr>
                        <wps:wsp>
                          <wps:cNvPr id="16" name="Text Box 12"/>
                          <wps:cNvSpPr txBox="1">
                            <a:spLocks noChangeArrowheads="1"/>
                          </wps:cNvSpPr>
                          <wps:spPr bwMode="auto">
                            <a:xfrm>
                              <a:off x="2820" y="283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766FD6">
                                <w:r>
                                  <w:t>5</w:t>
                                </w:r>
                              </w:p>
                            </w:txbxContent>
                          </wps:txbx>
                          <wps:bodyPr rot="0" vert="horz" wrap="square" lIns="91440" tIns="45720" rIns="91440" bIns="45720" anchor="t" anchorCtr="0" upright="1">
                            <a:noAutofit/>
                          </wps:bodyPr>
                        </wps:wsp>
                        <wps:wsp>
                          <wps:cNvPr id="17" name="Oval 13"/>
                          <wps:cNvSpPr>
                            <a:spLocks noChangeArrowheads="1"/>
                          </wps:cNvSpPr>
                          <wps:spPr bwMode="auto">
                            <a:xfrm>
                              <a:off x="2820" y="2835"/>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9660" y="1215"/>
                            <a:ext cx="660" cy="405"/>
                            <a:chOff x="2820" y="2835"/>
                            <a:chExt cx="660" cy="405"/>
                          </a:xfrm>
                        </wpg:grpSpPr>
                        <wps:wsp>
                          <wps:cNvPr id="19" name="Text Box 15"/>
                          <wps:cNvSpPr txBox="1">
                            <a:spLocks noChangeArrowheads="1"/>
                          </wps:cNvSpPr>
                          <wps:spPr bwMode="auto">
                            <a:xfrm>
                              <a:off x="2820" y="283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766FD6">
                                <w:r>
                                  <w:t>4</w:t>
                                </w:r>
                              </w:p>
                            </w:txbxContent>
                          </wps:txbx>
                          <wps:bodyPr rot="0" vert="horz" wrap="square" lIns="91440" tIns="45720" rIns="91440" bIns="45720" anchor="t" anchorCtr="0" upright="1">
                            <a:noAutofit/>
                          </wps:bodyPr>
                        </wps:wsp>
                        <wps:wsp>
                          <wps:cNvPr id="20" name="Oval 16"/>
                          <wps:cNvSpPr>
                            <a:spLocks noChangeArrowheads="1"/>
                          </wps:cNvSpPr>
                          <wps:spPr bwMode="auto">
                            <a:xfrm>
                              <a:off x="2820" y="2835"/>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7"/>
                        <wpg:cNvGrpSpPr>
                          <a:grpSpLocks/>
                        </wpg:cNvGrpSpPr>
                        <wpg:grpSpPr bwMode="auto">
                          <a:xfrm>
                            <a:off x="5940" y="2355"/>
                            <a:ext cx="660" cy="405"/>
                            <a:chOff x="2820" y="2835"/>
                            <a:chExt cx="660" cy="405"/>
                          </a:xfrm>
                        </wpg:grpSpPr>
                        <wps:wsp>
                          <wps:cNvPr id="22" name="Text Box 18"/>
                          <wps:cNvSpPr txBox="1">
                            <a:spLocks noChangeArrowheads="1"/>
                          </wps:cNvSpPr>
                          <wps:spPr bwMode="auto">
                            <a:xfrm>
                              <a:off x="2820" y="283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766FD6">
                                <w:r>
                                  <w:t>6</w:t>
                                </w:r>
                              </w:p>
                            </w:txbxContent>
                          </wps:txbx>
                          <wps:bodyPr rot="0" vert="horz" wrap="square" lIns="91440" tIns="45720" rIns="91440" bIns="45720" anchor="t" anchorCtr="0" upright="1">
                            <a:noAutofit/>
                          </wps:bodyPr>
                        </wps:wsp>
                        <wps:wsp>
                          <wps:cNvPr id="23" name="Oval 19"/>
                          <wps:cNvSpPr>
                            <a:spLocks noChangeArrowheads="1"/>
                          </wps:cNvSpPr>
                          <wps:spPr bwMode="auto">
                            <a:xfrm>
                              <a:off x="2820" y="2835"/>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 name="AutoShape 20"/>
                        <wps:cNvCnPr>
                          <a:cxnSpLocks noChangeShapeType="1"/>
                        </wps:cNvCnPr>
                        <wps:spPr bwMode="auto">
                          <a:xfrm>
                            <a:off x="3240" y="3150"/>
                            <a:ext cx="930" cy="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H="1">
                            <a:off x="12705" y="2070"/>
                            <a:ext cx="585"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2"/>
                        <wps:cNvCnPr>
                          <a:cxnSpLocks noChangeShapeType="1"/>
                        </wps:cNvCnPr>
                        <wps:spPr bwMode="auto">
                          <a:xfrm>
                            <a:off x="5700" y="2805"/>
                            <a:ext cx="360" cy="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3"/>
                        <wps:cNvCnPr>
                          <a:cxnSpLocks noChangeShapeType="1"/>
                        </wps:cNvCnPr>
                        <wps:spPr bwMode="auto">
                          <a:xfrm>
                            <a:off x="6270" y="2760"/>
                            <a:ext cx="675" cy="1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4"/>
                        <wps:cNvCnPr>
                          <a:cxnSpLocks noChangeShapeType="1"/>
                        </wps:cNvCnPr>
                        <wps:spPr bwMode="auto">
                          <a:xfrm>
                            <a:off x="10005" y="1620"/>
                            <a:ext cx="42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5"/>
                        <wps:cNvCnPr>
                          <a:cxnSpLocks noChangeShapeType="1"/>
                        </wps:cNvCnPr>
                        <wps:spPr bwMode="auto">
                          <a:xfrm>
                            <a:off x="9465" y="1620"/>
                            <a:ext cx="78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0" name="Group 26"/>
                        <wpg:cNvGrpSpPr>
                          <a:grpSpLocks/>
                        </wpg:cNvGrpSpPr>
                        <wpg:grpSpPr bwMode="auto">
                          <a:xfrm>
                            <a:off x="10080" y="9555"/>
                            <a:ext cx="660" cy="405"/>
                            <a:chOff x="2820" y="2835"/>
                            <a:chExt cx="660" cy="405"/>
                          </a:xfrm>
                        </wpg:grpSpPr>
                        <wps:wsp>
                          <wps:cNvPr id="31" name="Text Box 27"/>
                          <wps:cNvSpPr txBox="1">
                            <a:spLocks noChangeArrowheads="1"/>
                          </wps:cNvSpPr>
                          <wps:spPr bwMode="auto">
                            <a:xfrm>
                              <a:off x="2820" y="283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A10532">
                                <w:r>
                                  <w:t>7</w:t>
                                </w:r>
                              </w:p>
                            </w:txbxContent>
                          </wps:txbx>
                          <wps:bodyPr rot="0" vert="horz" wrap="square" lIns="91440" tIns="45720" rIns="91440" bIns="45720" anchor="t" anchorCtr="0" upright="1">
                            <a:noAutofit/>
                          </wps:bodyPr>
                        </wps:wsp>
                        <wps:wsp>
                          <wps:cNvPr id="32" name="Oval 28"/>
                          <wps:cNvSpPr>
                            <a:spLocks noChangeArrowheads="1"/>
                          </wps:cNvSpPr>
                          <wps:spPr bwMode="auto">
                            <a:xfrm>
                              <a:off x="2820" y="2835"/>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9"/>
                        <wpg:cNvGrpSpPr>
                          <a:grpSpLocks/>
                        </wpg:cNvGrpSpPr>
                        <wpg:grpSpPr bwMode="auto">
                          <a:xfrm>
                            <a:off x="8580" y="9645"/>
                            <a:ext cx="660" cy="405"/>
                            <a:chOff x="2820" y="2835"/>
                            <a:chExt cx="660" cy="405"/>
                          </a:xfrm>
                        </wpg:grpSpPr>
                        <wps:wsp>
                          <wps:cNvPr id="34" name="Text Box 30"/>
                          <wps:cNvSpPr txBox="1">
                            <a:spLocks noChangeArrowheads="1"/>
                          </wps:cNvSpPr>
                          <wps:spPr bwMode="auto">
                            <a:xfrm>
                              <a:off x="2820" y="283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A10532">
                                <w:r>
                                  <w:t>8</w:t>
                                </w:r>
                              </w:p>
                            </w:txbxContent>
                          </wps:txbx>
                          <wps:bodyPr rot="0" vert="horz" wrap="square" lIns="91440" tIns="45720" rIns="91440" bIns="45720" anchor="t" anchorCtr="0" upright="1">
                            <a:noAutofit/>
                          </wps:bodyPr>
                        </wps:wsp>
                        <wps:wsp>
                          <wps:cNvPr id="35" name="Oval 31"/>
                          <wps:cNvSpPr>
                            <a:spLocks noChangeArrowheads="1"/>
                          </wps:cNvSpPr>
                          <wps:spPr bwMode="auto">
                            <a:xfrm>
                              <a:off x="2820" y="2835"/>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10860" y="8745"/>
                            <a:ext cx="660" cy="405"/>
                            <a:chOff x="2820" y="2835"/>
                            <a:chExt cx="660" cy="405"/>
                          </a:xfrm>
                        </wpg:grpSpPr>
                        <wps:wsp>
                          <wps:cNvPr id="37" name="Text Box 33"/>
                          <wps:cNvSpPr txBox="1">
                            <a:spLocks noChangeArrowheads="1"/>
                          </wps:cNvSpPr>
                          <wps:spPr bwMode="auto">
                            <a:xfrm>
                              <a:off x="2820" y="2835"/>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A10532">
                                <w:r>
                                  <w:t>9</w:t>
                                </w:r>
                              </w:p>
                            </w:txbxContent>
                          </wps:txbx>
                          <wps:bodyPr rot="0" vert="horz" wrap="square" lIns="91440" tIns="45720" rIns="91440" bIns="45720" anchor="t" anchorCtr="0" upright="1">
                            <a:noAutofit/>
                          </wps:bodyPr>
                        </wps:wsp>
                        <wps:wsp>
                          <wps:cNvPr id="38" name="Oval 34"/>
                          <wps:cNvSpPr>
                            <a:spLocks noChangeArrowheads="1"/>
                          </wps:cNvSpPr>
                          <wps:spPr bwMode="auto">
                            <a:xfrm>
                              <a:off x="2820" y="2835"/>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8"/>
                        <wpg:cNvGrpSpPr>
                          <a:grpSpLocks/>
                        </wpg:cNvGrpSpPr>
                        <wpg:grpSpPr bwMode="auto">
                          <a:xfrm>
                            <a:off x="2055" y="7230"/>
                            <a:ext cx="660" cy="405"/>
                            <a:chOff x="5055" y="7830"/>
                            <a:chExt cx="660" cy="405"/>
                          </a:xfrm>
                        </wpg:grpSpPr>
                        <wps:wsp>
                          <wps:cNvPr id="42" name="Text Box 36"/>
                          <wps:cNvSpPr txBox="1">
                            <a:spLocks noChangeArrowheads="1"/>
                          </wps:cNvSpPr>
                          <wps:spPr bwMode="auto">
                            <a:xfrm>
                              <a:off x="5055" y="7830"/>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A10532">
                                <w:r>
                                  <w:t>10</w:t>
                                </w:r>
                              </w:p>
                            </w:txbxContent>
                          </wps:txbx>
                          <wps:bodyPr rot="0" vert="horz" wrap="square" lIns="91440" tIns="45720" rIns="91440" bIns="45720" anchor="t" anchorCtr="0" upright="1">
                            <a:noAutofit/>
                          </wps:bodyPr>
                        </wps:wsp>
                        <wps:wsp>
                          <wps:cNvPr id="43" name="Oval 37"/>
                          <wps:cNvSpPr>
                            <a:spLocks noChangeArrowheads="1"/>
                          </wps:cNvSpPr>
                          <wps:spPr bwMode="auto">
                            <a:xfrm>
                              <a:off x="5100" y="7830"/>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6855" y="2760"/>
                            <a:ext cx="660" cy="405"/>
                            <a:chOff x="5055" y="7830"/>
                            <a:chExt cx="660" cy="405"/>
                          </a:xfrm>
                        </wpg:grpSpPr>
                        <wps:wsp>
                          <wps:cNvPr id="45" name="Text Box 40"/>
                          <wps:cNvSpPr txBox="1">
                            <a:spLocks noChangeArrowheads="1"/>
                          </wps:cNvSpPr>
                          <wps:spPr bwMode="auto">
                            <a:xfrm>
                              <a:off x="5055" y="7830"/>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A10532">
                                <w:r>
                                  <w:t>11</w:t>
                                </w:r>
                              </w:p>
                            </w:txbxContent>
                          </wps:txbx>
                          <wps:bodyPr rot="0" vert="horz" wrap="square" lIns="91440" tIns="45720" rIns="91440" bIns="45720" anchor="t" anchorCtr="0" upright="1">
                            <a:noAutofit/>
                          </wps:bodyPr>
                        </wps:wsp>
                        <wps:wsp>
                          <wps:cNvPr id="46" name="Oval 41"/>
                          <wps:cNvSpPr>
                            <a:spLocks noChangeArrowheads="1"/>
                          </wps:cNvSpPr>
                          <wps:spPr bwMode="auto">
                            <a:xfrm>
                              <a:off x="5100" y="7830"/>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12405" y="1620"/>
                            <a:ext cx="660" cy="405"/>
                            <a:chOff x="5055" y="7830"/>
                            <a:chExt cx="660" cy="405"/>
                          </a:xfrm>
                        </wpg:grpSpPr>
                        <wps:wsp>
                          <wps:cNvPr id="48" name="Text Box 43"/>
                          <wps:cNvSpPr txBox="1">
                            <a:spLocks noChangeArrowheads="1"/>
                          </wps:cNvSpPr>
                          <wps:spPr bwMode="auto">
                            <a:xfrm>
                              <a:off x="5055" y="7830"/>
                              <a:ext cx="66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CB" w:rsidRDefault="009E5FCB" w:rsidP="00A10532">
                                <w:r>
                                  <w:t>12</w:t>
                                </w:r>
                              </w:p>
                            </w:txbxContent>
                          </wps:txbx>
                          <wps:bodyPr rot="0" vert="horz" wrap="square" lIns="91440" tIns="45720" rIns="91440" bIns="45720" anchor="t" anchorCtr="0" upright="1">
                            <a:noAutofit/>
                          </wps:bodyPr>
                        </wps:wsp>
                        <wps:wsp>
                          <wps:cNvPr id="49" name="Oval 44"/>
                          <wps:cNvSpPr>
                            <a:spLocks noChangeArrowheads="1"/>
                          </wps:cNvSpPr>
                          <wps:spPr bwMode="auto">
                            <a:xfrm>
                              <a:off x="5100" y="7830"/>
                              <a:ext cx="420" cy="4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0" name="AutoShape 45"/>
                        <wps:cNvCnPr>
                          <a:cxnSpLocks noChangeShapeType="1"/>
                        </wps:cNvCnPr>
                        <wps:spPr bwMode="auto">
                          <a:xfrm>
                            <a:off x="7320" y="3030"/>
                            <a:ext cx="1680"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H="1">
                            <a:off x="11985" y="2025"/>
                            <a:ext cx="570" cy="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2520" y="7545"/>
                            <a:ext cx="2625" cy="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7920" y="9030"/>
                            <a:ext cx="660" cy="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CnPr>
                          <a:cxnSpLocks noChangeShapeType="1"/>
                        </wps:cNvCnPr>
                        <wps:spPr bwMode="auto">
                          <a:xfrm flipV="1">
                            <a:off x="11040" y="7635"/>
                            <a:ext cx="165" cy="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0"/>
                        <wps:cNvCnPr>
                          <a:cxnSpLocks noChangeShapeType="1"/>
                        </wps:cNvCnPr>
                        <wps:spPr bwMode="auto">
                          <a:xfrm flipH="1" flipV="1">
                            <a:off x="9735" y="8835"/>
                            <a:ext cx="51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left:0;text-align:left;margin-left:30pt;margin-top:-12pt;width:593.25pt;height:441.75pt;z-index:251687936" coordorigin="2055,1215" coordsize="11865,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">
                <v:group id="Group 4" o:spid="_x0000_s1027" style="position:absolute;left:2820;top:2835;width:660;height:405" coordorigin="2820,2835"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2" o:spid="_x0000_s1028" type="#_x0000_t202" style="position:absolute;left:2820;top:2835;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E5FCB" w:rsidRDefault="009E5FCB">
                          <w:r>
                            <w:t>1</w:t>
                          </w:r>
                        </w:p>
                      </w:txbxContent>
                    </v:textbox>
                  </v:shape>
                  <v:oval id="Oval 3" o:spid="_x0000_s1029" style="position:absolute;left:2820;top:2835;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T8p74A&#10;AADaAAAADwAAAGRycy9kb3ducmV2LnhtbERPy4rCMBTdC/MP4Q64kTFVRKRjlGFAcCH4/IBrcyft&#10;2NzUJNr692YhuDyc93zZ2VrcyYfKsYLRMANBXDhdsVFwOq6+ZiBCRNZYOyYFDwqwXHz05phr1/Ke&#10;7odoRArhkKOCMsYmlzIUJVkMQ9cQJ+7PeYsxQW+k9timcFvLcZZNpcWKU0OJDf2WVFwON6vgfD65&#10;Tl79djcwF4+T/7Yxm51S/c/u5xtEpC6+xS/3WitIW9OVd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0/Ke+AAAA2gAAAA8AAAAAAAAAAAAAAAAAmAIAAGRycy9kb3ducmV2&#10;LnhtbFBLBQYAAAAABAAEAPUAAACDAwAAAAA=&#10;" filled="f"/>
                </v:group>
                <v:group id="Group 5" o:spid="_x0000_s1030" style="position:absolute;left:13260;top:1680;width:660;height:405" coordorigin="2820,2835"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6" o:spid="_x0000_s1031" type="#_x0000_t202" style="position:absolute;left:2820;top:2835;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E5FCB" w:rsidRDefault="009E5FCB" w:rsidP="00630274">
                          <w:r>
                            <w:t>2</w:t>
                          </w:r>
                        </w:p>
                      </w:txbxContent>
                    </v:textbox>
                  </v:shape>
                  <v:oval id="Oval 7" o:spid="_x0000_s1032" style="position:absolute;left:2820;top:2835;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AiMAA&#10;AADbAAAADwAAAGRycy9kb3ducmV2LnhtbERPzWoCMRC+C32HMEIvolmLSFmNIgWhh0LV+gDjZsyu&#10;biZrkrrr2xtB8DYf3+/Ml52txZV8qBwrGI8yEMSF0xUbBfu/9fATRIjIGmvHpOBGAZaLt94cc+1a&#10;3tJ1F41IIRxyVFDG2ORShqIki2HkGuLEHZ23GBP0RmqPbQq3tfzIsqm0WHFqKLGhr5KK8+7fKjgc&#10;9q6TF/+7GZizx8mpbczPRqn3freagYjUxZf46f7Waf4Y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3AiMAAAADbAAAADwAAAAAAAAAAAAAAAACYAgAAZHJzL2Rvd25y&#10;ZXYueG1sUEsFBgAAAAAEAAQA9QAAAIUDAAAAAA==&#10;" filled="f"/>
                </v:group>
                <v:group id="Group 8" o:spid="_x0000_s1033" style="position:absolute;left:5280;top:2400;width:660;height:405" coordorigin="2820,2835"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9" o:spid="_x0000_s1034" type="#_x0000_t202" style="position:absolute;left:2820;top:2835;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E5FCB" w:rsidRDefault="009E5FCB" w:rsidP="00766FD6">
                          <w:r>
                            <w:t>3</w:t>
                          </w:r>
                        </w:p>
                      </w:txbxContent>
                    </v:textbox>
                  </v:shape>
                  <v:oval id="Oval 10" o:spid="_x0000_s1035" style="position:absolute;left:2820;top:2835;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jEMIA&#10;AADbAAAADwAAAGRycy9kb3ducmV2LnhtbERP3WrCMBS+F/YO4Qy8kTVVREZnKmMw8GIw5/oAx+aY&#10;VpuTLsls9/ZGGHh3Pr7fs96MthMX8qF1rGCe5SCIa6dbNgqq7/enZxAhImvsHJOCPwqwKR8mayy0&#10;G/iLLvtoRArhUKCCJsa+kDLUDVkMmeuJE3d03mJM0BupPQ4p3HZykecrabHl1NBgT28N1ef9r1Vw&#10;OFRulD/+czczZ4/L09Cbj51S08fx9QVEpDHexf/urU7zl3D7JR0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mMQwgAAANsAAAAPAAAAAAAAAAAAAAAAAJgCAABkcnMvZG93&#10;bnJldi54bWxQSwUGAAAAAAQABAD1AAAAhwMAAAAA&#10;" filled="f"/>
                </v:group>
                <v:group id="Group 11" o:spid="_x0000_s1036" style="position:absolute;left:9165;top:1215;width:660;height:405" coordorigin="2820,2835"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2" o:spid="_x0000_s1037" type="#_x0000_t202" style="position:absolute;left:2820;top:2835;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E5FCB" w:rsidRDefault="009E5FCB" w:rsidP="00766FD6">
                          <w:r>
                            <w:t>5</w:t>
                          </w:r>
                        </w:p>
                      </w:txbxContent>
                    </v:textbox>
                  </v:shape>
                  <v:oval id="Oval 13" o:spid="_x0000_s1038" style="position:absolute;left:2820;top:2835;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9Z8EA&#10;AADbAAAADwAAAGRycy9kb3ducmV2LnhtbERPzWoCMRC+F3yHMIKXUrMVacvWKFIQPAha6wOMmzG7&#10;upmsSXTXtzeC0Nt8fL8zmXW2FlfyoXKs4H2YgSAunK7YKNj9Ld6+QISIrLF2TApuFGA27b1MMNeu&#10;5V+6bqMRKYRDjgrKGJtcylCUZDEMXUOcuIPzFmOC3kjtsU3htpajLPuQFitODSU29FNScdperIL9&#10;fuc6efbrzas5eRwf28asNkoN+t38G0SkLv6Ln+6lTvM/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WfBAAAA2wAAAA8AAAAAAAAAAAAAAAAAmAIAAGRycy9kb3du&#10;cmV2LnhtbFBLBQYAAAAABAAEAPUAAACGAwAAAAA=&#10;" filled="f"/>
                </v:group>
                <v:group id="Group 14" o:spid="_x0000_s1039" style="position:absolute;left:9660;top:1215;width:660;height:405" coordorigin="2820,2835"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15" o:spid="_x0000_s1040" type="#_x0000_t202" style="position:absolute;left:2820;top:2835;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E5FCB" w:rsidRDefault="009E5FCB" w:rsidP="00766FD6">
                          <w:r>
                            <w:t>4</w:t>
                          </w:r>
                        </w:p>
                      </w:txbxContent>
                    </v:textbox>
                  </v:shape>
                  <v:oval id="Oval 16" o:spid="_x0000_s1041" style="position:absolute;left:2820;top:2835;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vrr8A&#10;AADbAAAADwAAAGRycy9kb3ducmV2LnhtbERPy4rCMBTdC/MP4Q64kTFVRIaOUWRAcCH4/IBrcyet&#10;NjedJNr692YhuDyc92zR2VrcyYfKsYLRMANBXDhdsVFwOq6+vkGEiKyxdkwKHhRgMf/ozTDXruU9&#10;3Q/RiBTCIUcFZYxNLmUoSrIYhq4hTtyf8xZjgt5I7bFN4baW4yybSosVp4YSG/otqbgeblbB+Xxy&#10;nfz3293AXD1OLm1jNjul+p/d8gdEpC6+xS/3WisYp/X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a+uvwAAANsAAAAPAAAAAAAAAAAAAAAAAJgCAABkcnMvZG93bnJl&#10;di54bWxQSwUGAAAAAAQABAD1AAAAhAMAAAAA&#10;" filled="f"/>
                </v:group>
                <v:group id="Group 17" o:spid="_x0000_s1042" style="position:absolute;left:5940;top:2355;width:660;height:405" coordorigin="2820,2835"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18" o:spid="_x0000_s1043" type="#_x0000_t202" style="position:absolute;left:2820;top:2835;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E5FCB" w:rsidRDefault="009E5FCB" w:rsidP="00766FD6">
                          <w:r>
                            <w:t>6</w:t>
                          </w:r>
                        </w:p>
                      </w:txbxContent>
                    </v:textbox>
                  </v:shape>
                  <v:oval id="Oval 19" o:spid="_x0000_s1044" style="position:absolute;left:2820;top:2835;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x2cUA&#10;AADbAAAADwAAAGRycy9kb3ducmV2LnhtbESPzWrDMBCE74W+g9hCLqWWm4RSXCuhBAo9BPLTPMDG&#10;2spurJUjqbHz9lEgkOMwM98w5XywrTiRD41jBa9ZDoK4crpho2D38/XyDiJEZI2tY1JwpgDz2eND&#10;iYV2PW/otI1GJAiHAhXUMXaFlKGqyWLIXEecvF/nLcYkvZHaY5/gtpXjPH+TFhtOCzV2tKipOmz/&#10;rYL9fucGefSr9bM5eJz+9Z1ZrpUaPQ2fHyAiDfEevrW/tYLxB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HZxQAAANsAAAAPAAAAAAAAAAAAAAAAAJgCAABkcnMv&#10;ZG93bnJldi54bWxQSwUGAAAAAAQABAD1AAAAigMAAAAA&#10;" filled="f"/>
                </v:group>
                <v:shapetype id="_x0000_t32" coordsize="21600,21600" o:spt="32" o:oned="t" path="m,l21600,21600e" filled="f">
                  <v:path arrowok="t" fillok="f" o:connecttype="none"/>
                  <o:lock v:ext="edit" shapetype="t"/>
                </v:shapetype>
                <v:shape id="AutoShape 20" o:spid="_x0000_s1045" type="#_x0000_t32" style="position:absolute;left:3240;top:3150;width:930;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1" o:spid="_x0000_s1046" type="#_x0000_t32" style="position:absolute;left:12705;top:2070;width:585;height: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22" o:spid="_x0000_s1047" type="#_x0000_t32" style="position:absolute;left:5700;top:2805;width:360;height: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3" o:spid="_x0000_s1048" type="#_x0000_t32" style="position:absolute;left:6270;top:2760;width:675;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4" o:spid="_x0000_s1049" type="#_x0000_t32" style="position:absolute;left:10005;top:1620;width:42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5" o:spid="_x0000_s1050" type="#_x0000_t32" style="position:absolute;left:9465;top:1620;width:78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id="Group 26" o:spid="_x0000_s1051" style="position:absolute;left:10080;top:9555;width:660;height:405" coordorigin="2820,2835"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27" o:spid="_x0000_s1052" type="#_x0000_t202" style="position:absolute;left:2820;top:2835;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9E5FCB" w:rsidRDefault="009E5FCB" w:rsidP="00A10532">
                          <w:r>
                            <w:t>7</w:t>
                          </w:r>
                        </w:p>
                      </w:txbxContent>
                    </v:textbox>
                  </v:shape>
                  <v:oval id="Oval 28" o:spid="_x0000_s1053" style="position:absolute;left:2820;top:2835;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Cn8UA&#10;AADbAAAADwAAAGRycy9kb3ducmV2LnhtbESPzWrDMBCE74W+g9hCLqWWm4RSXCuhBAo9BPLTPMDG&#10;2spurJUjqbHz9lEgkOMwM98w5XywrTiRD41jBa9ZDoK4crpho2D38/XyDiJEZI2tY1JwpgDz2eND&#10;iYV2PW/otI1GJAiHAhXUMXaFlKGqyWLIXEecvF/nLcYkvZHaY5/gtpXjPH+TFhtOCzV2tKipOmz/&#10;rYL9fucGefSr9bM5eJz+9Z1ZrpUaPQ2fHyAiDfEevrW/tYLJ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KfxQAAANsAAAAPAAAAAAAAAAAAAAAAAJgCAABkcnMv&#10;ZG93bnJldi54bWxQSwUGAAAAAAQABAD1AAAAigMAAAAA&#10;" filled="f"/>
                </v:group>
                <v:group id="Group 29" o:spid="_x0000_s1054" style="position:absolute;left:8580;top:9645;width:660;height:405" coordorigin="2820,2835"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30" o:spid="_x0000_s1055" type="#_x0000_t202" style="position:absolute;left:2820;top:2835;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9E5FCB" w:rsidRDefault="009E5FCB" w:rsidP="00A10532">
                          <w:r>
                            <w:t>8</w:t>
                          </w:r>
                        </w:p>
                      </w:txbxContent>
                    </v:textbox>
                  </v:shape>
                  <v:oval id="Oval 31" o:spid="_x0000_s1056" style="position:absolute;left:2820;top:2835;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a68QA&#10;AADbAAAADwAAAGRycy9kb3ducmV2LnhtbESP3WoCMRSE74W+QziF3pSa1WqR1SgiCL0o1L8HOG6O&#10;2dXNyZqk7vbtG6Hg5TAz3zCzRWdrcSMfKscKBv0MBHHhdMVGwWG/fpuACBFZY+2YFPxSgMX8qTfD&#10;XLuWt3TbRSMShEOOCsoYm1zKUJRkMfRdQ5y8k/MWY5LeSO2xTXBby2GWfUiLFaeFEhtalVRcdj9W&#10;wfF4cJ28+u/Nq7l4HJ3bxnxtlHp57pZTEJG6+Aj/tz+1gvcx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muvEAAAA2wAAAA8AAAAAAAAAAAAAAAAAmAIAAGRycy9k&#10;b3ducmV2LnhtbFBLBQYAAAAABAAEAPUAAACJAwAAAAA=&#10;" filled="f"/>
                </v:group>
                <v:group id="Group 32" o:spid="_x0000_s1057" style="position:absolute;left:10860;top:8745;width:660;height:405" coordorigin="2820,2835"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33" o:spid="_x0000_s1058" type="#_x0000_t202" style="position:absolute;left:2820;top:2835;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9E5FCB" w:rsidRDefault="009E5FCB" w:rsidP="00A10532">
                          <w:r>
                            <w:t>9</w:t>
                          </w:r>
                        </w:p>
                      </w:txbxContent>
                    </v:textbox>
                  </v:shape>
                  <v:oval id="Oval 34" o:spid="_x0000_s1059" style="position:absolute;left:2820;top:2835;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1dcAA&#10;AADbAAAADwAAAGRycy9kb3ducmV2LnhtbERPy2oCMRTdF/yHcAU3RTNtRWQ0ihQKXQg+P+A6uWZG&#10;Jzdjkjrj3zcLweXhvOfLztbiTj5UjhV8jDIQxIXTFRsFx8PPcAoiRGSNtWNS8KAAy0XvbY65di3v&#10;6L6PRqQQDjkqKGNscilDUZLFMHINceLOzluMCXojtcc2hdtafmbZRFqsODWU2NB3ScV1/2cVnE5H&#10;18mb32zfzdXj+NI2Zr1VatDvVjMQkbr4Ej/dv1rBVx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I1dcAAAADbAAAADwAAAAAAAAAAAAAAAACYAgAAZHJzL2Rvd25y&#10;ZXYueG1sUEsFBgAAAAAEAAQA9QAAAIUDAAAAAA==&#10;" filled="f"/>
                </v:group>
                <v:group id="Group 38" o:spid="_x0000_s1060" style="position:absolute;left:2055;top:7230;width:660;height:405" coordorigin="5055,7830"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36" o:spid="_x0000_s1061" type="#_x0000_t202" style="position:absolute;left:5055;top:7830;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9E5FCB" w:rsidRDefault="009E5FCB" w:rsidP="00A10532">
                          <w:r>
                            <w:t>10</w:t>
                          </w:r>
                        </w:p>
                      </w:txbxContent>
                    </v:textbox>
                  </v:shape>
                  <v:oval id="Oval 37" o:spid="_x0000_s1062" style="position:absolute;left:5100;top:7830;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UecQA&#10;AADbAAAADwAAAGRycy9kb3ducmV2LnhtbESPUWvCMBSF3wf+h3CFvQybbhOR2igyGPgwmFN/wLW5&#10;ptXmpkui7f79Mhj4eDjnfIdTrgbbihv50DhW8JzlIIgrpxs2Cg7798kcRIjIGlvHpOCHAqyWo4cS&#10;C+16/qLbLhqRIBwKVFDH2BVShqomiyFzHXHyTs5bjEl6I7XHPsFtK1/yfCYtNpwWauzorabqsrta&#10;BcfjwQ3y239un8zF4/Tcd+Zjq9TjeFgvQEQa4j38395oB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1HnEAAAA2wAAAA8AAAAAAAAAAAAAAAAAmAIAAGRycy9k&#10;b3ducmV2LnhtbFBLBQYAAAAABAAEAPUAAACJAwAAAAA=&#10;" filled="f"/>
                </v:group>
                <v:group id="Group 39" o:spid="_x0000_s1063" style="position:absolute;left:6855;top:2760;width:660;height:405" coordorigin="5055,7830"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0" o:spid="_x0000_s1064" type="#_x0000_t202" style="position:absolute;left:5055;top:7830;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9E5FCB" w:rsidRDefault="009E5FCB" w:rsidP="00A10532">
                          <w:r>
                            <w:t>11</w:t>
                          </w:r>
                        </w:p>
                      </w:txbxContent>
                    </v:textbox>
                  </v:shape>
                  <v:oval id="Oval 41" o:spid="_x0000_s1065" style="position:absolute;left:5100;top:7830;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34cQA&#10;AADbAAAADwAAAGRycy9kb3ducmV2LnhtbESPUWvCMBSF34X9h3AHe5E1VURGNRUZCD4Ic+oPuDbX&#10;tNrcdEm03b9fBoM9Hs453+EsV4NtxYN8aBwrmGQ5COLK6YaNgtNx8/oGIkRkja1jUvBNAVbl02iJ&#10;hXY9f9LjEI1IEA4FKqhj7AopQ1WTxZC5jjh5F+ctxiS9kdpjn+C2ldM8n0uLDaeFGjt6r6m6He5W&#10;wfl8coP88h/7sbl5nF37zuz2Sr08D+sFiEhD/A//tbdawWwO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3d+HEAAAA2wAAAA8AAAAAAAAAAAAAAAAAmAIAAGRycy9k&#10;b3ducmV2LnhtbFBLBQYAAAAABAAEAPUAAACJAwAAAAA=&#10;" filled="f"/>
                </v:group>
                <v:group id="Group 42" o:spid="_x0000_s1066" style="position:absolute;left:12405;top:1620;width:660;height:405" coordorigin="5055,7830" coordsize="6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43" o:spid="_x0000_s1067" type="#_x0000_t202" style="position:absolute;left:5055;top:7830;width:6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E5FCB" w:rsidRDefault="009E5FCB" w:rsidP="00A10532">
                          <w:r>
                            <w:t>12</w:t>
                          </w:r>
                        </w:p>
                      </w:txbxContent>
                    </v:textbox>
                  </v:shape>
                  <v:oval id="Oval 44" o:spid="_x0000_s1068" style="position:absolute;left:5100;top:7830;width:42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jk8MA&#10;AADbAAAADwAAAGRycy9kb3ducmV2LnhtbESP3WoCMRSE7wu+QziF3hTNWkR0axQRBC+E+vcAx81p&#10;duvmZE2iu759Uyh4OczMN8xs0dla3MmHyrGC4SADQVw4XbFRcDqu+xMQISJrrB2TggcFWMx7LzPM&#10;tWt5T/dDNCJBOOSooIyxyaUMRUkWw8A1xMn7dt5iTNIbqT22CW5r+ZFlY2mx4rRQYkOrkorL4WYV&#10;nM8n18mr/9q9m4vH0U/bmO1OqbfXbvkJIlIXn+H/9kYrGE3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jk8MAAADbAAAADwAAAAAAAAAAAAAAAACYAgAAZHJzL2Rv&#10;d25yZXYueG1sUEsFBgAAAAAEAAQA9QAAAIgDAAAAAA==&#10;" filled="f"/>
                </v:group>
                <v:shape id="AutoShape 45" o:spid="_x0000_s1069" type="#_x0000_t32" style="position:absolute;left:7320;top:3030;width:168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46" o:spid="_x0000_s1070" type="#_x0000_t32" style="position:absolute;left:11985;top:2025;width:570;height:10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47" o:spid="_x0000_s1071" type="#_x0000_t32" style="position:absolute;left:2520;top:7545;width:2625;height:1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48" o:spid="_x0000_s1072" type="#_x0000_t32" style="position:absolute;left:7920;top:9030;width:660;height:6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kJsQAAADbAAAADwAAAGRycy9kb3ducmV2LnhtbESPT2vCQBTE7wW/w/KE3uqmaSoaXaW0&#10;FIr04p+Dx0f2uQnNvg3ZV02/fVcQPA4z8xtmuR58q87UxyawgedJBoq4CrZhZ+Cw/3yagYqCbLEN&#10;TAb+KMJ6NXpYYmnDhbd03olTCcKxRAO1SFdqHauaPMZJ6IiTdwq9R0myd9r2eElw3+o8y6baY8Np&#10;ocaO3muqfna/3sDx4L/nefHhXeH2shXaNHkxNeZxPLwtQAkNcg/f2l/WwOsLXL+k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SQmxAAAANsAAAAPAAAAAAAAAAAA&#10;AAAAAKECAABkcnMvZG93bnJldi54bWxQSwUGAAAAAAQABAD5AAAAkgMAAAAA&#10;">
                  <v:stroke endarrow="block"/>
                </v:shape>
                <v:shape id="AutoShape 49" o:spid="_x0000_s1073" type="#_x0000_t32" style="position:absolute;left:11040;top:7635;width:165;height:1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50" o:spid="_x0000_s1074" type="#_x0000_t32" style="position:absolute;left:9735;top:8835;width:510;height:7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QZycMAAADbAAAADwAAAGRycy9kb3ducmV2LnhtbESPT2vCQBTE74V+h+UVvNVNQxSNrlJa&#10;hFK8+Ofg8ZF9bkKzb0P2VdNv3xUEj8PM/IZZrgffqgv1sQls4G2cgSKugm3YGTgeNq8zUFGQLbaB&#10;ycAfRVivnp+WWNpw5R1d9uJUgnAs0UAt0pVax6omj3EcOuLknUPvUZLsnbY9XhPctzrPsqn22HBa&#10;qLGjj5qqn/2vN3A6+u08Lz69K9xBdkLfTV5MjRm9DO8LUEKDPML39pc1MJnA7Uv6AX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UGcnDAAAA2wAAAA8AAAAAAAAAAAAA&#10;AAAAoQIAAGRycy9kb3ducmV2LnhtbFBLBQYAAAAABAAEAPkAAACRAwAAAAA=&#10;">
                  <v:stroke endarrow="block"/>
                </v:shape>
              </v:group>
            </w:pict>
          </mc:Fallback>
        </mc:AlternateContent>
      </w:r>
      <w:r w:rsidR="0014617E">
        <w:rPr>
          <w:noProof/>
          <w:sz w:val="28"/>
          <w:szCs w:val="28"/>
        </w:rPr>
        <w:drawing>
          <wp:inline distT="0" distB="0" distL="0" distR="0" wp14:anchorId="54B72CFA" wp14:editId="12455E1F">
            <wp:extent cx="7383928" cy="555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uum vessel.JPG"/>
                    <pic:cNvPicPr/>
                  </pic:nvPicPr>
                  <pic:blipFill>
                    <a:blip r:embed="rId12">
                      <a:extLst>
                        <a:ext uri="{28A0092B-C50C-407E-A947-70E740481C1C}">
                          <a14:useLocalDpi xmlns:a14="http://schemas.microsoft.com/office/drawing/2010/main" val="0"/>
                        </a:ext>
                      </a:extLst>
                    </a:blip>
                    <a:stretch>
                      <a:fillRect/>
                    </a:stretch>
                  </pic:blipFill>
                  <pic:spPr>
                    <a:xfrm>
                      <a:off x="0" y="0"/>
                      <a:ext cx="7385682" cy="5554394"/>
                    </a:xfrm>
                    <a:prstGeom prst="rect">
                      <a:avLst/>
                    </a:prstGeom>
                  </pic:spPr>
                </pic:pic>
              </a:graphicData>
            </a:graphic>
          </wp:inline>
        </w:drawing>
      </w:r>
    </w:p>
    <w:p w:rsidR="0014617E" w:rsidRDefault="00B5604B" w:rsidP="00B5604B">
      <w:pPr>
        <w:pStyle w:val="Caption"/>
        <w:jc w:val="center"/>
        <w:rPr>
          <w:sz w:val="28"/>
          <w:szCs w:val="28"/>
        </w:rPr>
      </w:pPr>
      <w:bookmarkStart w:id="2" w:name="_Toc353189575"/>
      <w:r w:rsidRPr="00B5604B">
        <w:rPr>
          <w:sz w:val="28"/>
          <w:szCs w:val="28"/>
        </w:rPr>
        <w:t xml:space="preserve">Figure </w:t>
      </w:r>
      <w:r w:rsidRPr="00B5604B">
        <w:rPr>
          <w:sz w:val="28"/>
          <w:szCs w:val="28"/>
        </w:rPr>
        <w:fldChar w:fldCharType="begin"/>
      </w:r>
      <w:r w:rsidRPr="00B5604B">
        <w:rPr>
          <w:sz w:val="28"/>
          <w:szCs w:val="28"/>
        </w:rPr>
        <w:instrText xml:space="preserve"> SEQ Figure \* ARABIC </w:instrText>
      </w:r>
      <w:r w:rsidRPr="00B5604B">
        <w:rPr>
          <w:sz w:val="28"/>
          <w:szCs w:val="28"/>
        </w:rPr>
        <w:fldChar w:fldCharType="separate"/>
      </w:r>
      <w:r w:rsidR="009E5FCB">
        <w:rPr>
          <w:noProof/>
          <w:sz w:val="28"/>
          <w:szCs w:val="28"/>
        </w:rPr>
        <w:t>1</w:t>
      </w:r>
      <w:r w:rsidRPr="00B5604B">
        <w:rPr>
          <w:sz w:val="28"/>
          <w:szCs w:val="28"/>
        </w:rPr>
        <w:fldChar w:fldCharType="end"/>
      </w:r>
      <w:r w:rsidRPr="00B5604B">
        <w:rPr>
          <w:sz w:val="28"/>
          <w:szCs w:val="28"/>
        </w:rPr>
        <w:t xml:space="preserve"> Injector Cryomodule vacuum vessel.</w:t>
      </w:r>
      <w:bookmarkEnd w:id="2"/>
    </w:p>
    <w:p w:rsidR="002D0ACA" w:rsidRPr="002D0ACA" w:rsidRDefault="002D0ACA" w:rsidP="002D0ACA">
      <w:pPr>
        <w:pStyle w:val="Caption"/>
        <w:jc w:val="center"/>
        <w:rPr>
          <w:sz w:val="28"/>
          <w:szCs w:val="28"/>
        </w:rPr>
      </w:pPr>
      <w:bookmarkStart w:id="3" w:name="_Toc353189674"/>
      <w:r w:rsidRPr="002D0ACA">
        <w:rPr>
          <w:sz w:val="28"/>
          <w:szCs w:val="28"/>
        </w:rPr>
        <w:lastRenderedPageBreak/>
        <w:t xml:space="preserve">Table </w:t>
      </w:r>
      <w:r w:rsidRPr="002D0ACA">
        <w:rPr>
          <w:sz w:val="28"/>
          <w:szCs w:val="28"/>
        </w:rPr>
        <w:fldChar w:fldCharType="begin"/>
      </w:r>
      <w:r w:rsidRPr="002D0ACA">
        <w:rPr>
          <w:sz w:val="28"/>
          <w:szCs w:val="28"/>
        </w:rPr>
        <w:instrText xml:space="preserve"> SEQ Table \* ARABIC </w:instrText>
      </w:r>
      <w:r w:rsidRPr="002D0ACA">
        <w:rPr>
          <w:sz w:val="28"/>
          <w:szCs w:val="28"/>
        </w:rPr>
        <w:fldChar w:fldCharType="separate"/>
      </w:r>
      <w:r w:rsidR="004453CF">
        <w:rPr>
          <w:noProof/>
          <w:sz w:val="28"/>
          <w:szCs w:val="28"/>
        </w:rPr>
        <w:t>1</w:t>
      </w:r>
      <w:r w:rsidRPr="002D0ACA">
        <w:rPr>
          <w:sz w:val="28"/>
          <w:szCs w:val="28"/>
        </w:rPr>
        <w:fldChar w:fldCharType="end"/>
      </w:r>
      <w:r w:rsidRPr="002D0ACA">
        <w:rPr>
          <w:sz w:val="28"/>
          <w:szCs w:val="28"/>
        </w:rPr>
        <w:t xml:space="preserve"> Bill of Material from vacuum vessel top assembly drawing</w:t>
      </w:r>
      <w:bookmarkEnd w:id="3"/>
    </w:p>
    <w:p w:rsidR="002D0ACA" w:rsidRDefault="002D0ACA" w:rsidP="002D0ACA">
      <w:pPr>
        <w:jc w:val="center"/>
      </w:pPr>
      <w:r>
        <w:rPr>
          <w:noProof/>
        </w:rPr>
        <w:drawing>
          <wp:inline distT="0" distB="0" distL="0" distR="0">
            <wp:extent cx="7429500" cy="5063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0" cy="5063584"/>
                    </a:xfrm>
                    <a:prstGeom prst="rect">
                      <a:avLst/>
                    </a:prstGeom>
                    <a:noFill/>
                    <a:ln>
                      <a:noFill/>
                    </a:ln>
                  </pic:spPr>
                </pic:pic>
              </a:graphicData>
            </a:graphic>
          </wp:inline>
        </w:drawing>
      </w:r>
    </w:p>
    <w:p w:rsidR="00537D66" w:rsidRDefault="00537D66" w:rsidP="002D0ACA">
      <w:pPr>
        <w:jc w:val="center"/>
      </w:pPr>
    </w:p>
    <w:p w:rsidR="00537D66" w:rsidRDefault="00537D66" w:rsidP="002D0ACA">
      <w:pPr>
        <w:jc w:val="center"/>
      </w:pPr>
    </w:p>
    <w:p w:rsidR="00537D66" w:rsidRDefault="00537D66" w:rsidP="002D0ACA">
      <w:pPr>
        <w:jc w:val="center"/>
      </w:pPr>
    </w:p>
    <w:p w:rsidR="00537D66" w:rsidRDefault="00537D66" w:rsidP="002D0ACA">
      <w:pPr>
        <w:jc w:val="center"/>
      </w:pPr>
      <w:r>
        <w:rPr>
          <w:noProof/>
        </w:rPr>
        <w:drawing>
          <wp:inline distT="0" distB="0" distL="0" distR="0">
            <wp:extent cx="8058150" cy="3533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 support compatibility with Spaceframe support_1st set in VV.jpg"/>
                    <pic:cNvPicPr/>
                  </pic:nvPicPr>
                  <pic:blipFill>
                    <a:blip r:embed="rId14">
                      <a:extLst>
                        <a:ext uri="{28A0092B-C50C-407E-A947-70E740481C1C}">
                          <a14:useLocalDpi xmlns:a14="http://schemas.microsoft.com/office/drawing/2010/main" val="0"/>
                        </a:ext>
                      </a:extLst>
                    </a:blip>
                    <a:stretch>
                      <a:fillRect/>
                    </a:stretch>
                  </pic:blipFill>
                  <pic:spPr>
                    <a:xfrm>
                      <a:off x="0" y="0"/>
                      <a:ext cx="8058150" cy="3533775"/>
                    </a:xfrm>
                    <a:prstGeom prst="rect">
                      <a:avLst/>
                    </a:prstGeom>
                  </pic:spPr>
                </pic:pic>
              </a:graphicData>
            </a:graphic>
          </wp:inline>
        </w:drawing>
      </w:r>
    </w:p>
    <w:p w:rsidR="00537D66" w:rsidRPr="00537D66" w:rsidRDefault="00537D66" w:rsidP="00537D66">
      <w:pPr>
        <w:pStyle w:val="Caption"/>
        <w:jc w:val="center"/>
        <w:rPr>
          <w:sz w:val="24"/>
          <w:szCs w:val="24"/>
        </w:rPr>
      </w:pPr>
      <w:bookmarkStart w:id="4" w:name="_Toc353189576"/>
      <w:r w:rsidRPr="00537D66">
        <w:rPr>
          <w:sz w:val="24"/>
          <w:szCs w:val="24"/>
        </w:rPr>
        <w:t xml:space="preserve">Figure </w:t>
      </w:r>
      <w:r w:rsidRPr="00537D66">
        <w:rPr>
          <w:sz w:val="24"/>
          <w:szCs w:val="24"/>
        </w:rPr>
        <w:fldChar w:fldCharType="begin"/>
      </w:r>
      <w:r w:rsidRPr="00537D66">
        <w:rPr>
          <w:sz w:val="24"/>
          <w:szCs w:val="24"/>
        </w:rPr>
        <w:instrText xml:space="preserve"> SEQ Figure \* ARABIC </w:instrText>
      </w:r>
      <w:r w:rsidRPr="00537D66">
        <w:rPr>
          <w:sz w:val="24"/>
          <w:szCs w:val="24"/>
        </w:rPr>
        <w:fldChar w:fldCharType="separate"/>
      </w:r>
      <w:r w:rsidR="009E5FCB">
        <w:rPr>
          <w:noProof/>
          <w:sz w:val="24"/>
          <w:szCs w:val="24"/>
        </w:rPr>
        <w:t>2</w:t>
      </w:r>
      <w:r w:rsidRPr="00537D66">
        <w:rPr>
          <w:sz w:val="24"/>
          <w:szCs w:val="24"/>
        </w:rPr>
        <w:fldChar w:fldCharType="end"/>
      </w:r>
      <w:r w:rsidRPr="00537D66">
        <w:rPr>
          <w:sz w:val="24"/>
          <w:szCs w:val="24"/>
        </w:rPr>
        <w:t xml:space="preserve"> First row of spaceframe wheels roll</w:t>
      </w:r>
      <w:r w:rsidR="00FC7887">
        <w:rPr>
          <w:sz w:val="24"/>
          <w:szCs w:val="24"/>
        </w:rPr>
        <w:t>ed</w:t>
      </w:r>
      <w:r w:rsidRPr="00537D66">
        <w:rPr>
          <w:sz w:val="24"/>
          <w:szCs w:val="24"/>
        </w:rPr>
        <w:t xml:space="preserve"> in</w:t>
      </w:r>
      <w:r w:rsidR="00FC7887">
        <w:rPr>
          <w:sz w:val="24"/>
          <w:szCs w:val="24"/>
        </w:rPr>
        <w:t>to</w:t>
      </w:r>
      <w:r w:rsidRPr="00537D66">
        <w:rPr>
          <w:sz w:val="24"/>
          <w:szCs w:val="24"/>
        </w:rPr>
        <w:t xml:space="preserve"> the VV</w:t>
      </w:r>
      <w:bookmarkEnd w:id="4"/>
    </w:p>
    <w:p w:rsidR="00537D66" w:rsidRDefault="00537D66" w:rsidP="002D0ACA">
      <w:pPr>
        <w:jc w:val="center"/>
      </w:pPr>
    </w:p>
    <w:p w:rsidR="00537D66" w:rsidRDefault="00537D66" w:rsidP="002D0ACA">
      <w:pPr>
        <w:jc w:val="center"/>
      </w:pPr>
    </w:p>
    <w:p w:rsidR="00537D66" w:rsidRDefault="00537D66" w:rsidP="002D0ACA">
      <w:pPr>
        <w:jc w:val="center"/>
      </w:pPr>
    </w:p>
    <w:p w:rsidR="00537D66" w:rsidRDefault="00537D66" w:rsidP="002D0ACA">
      <w:pPr>
        <w:jc w:val="center"/>
      </w:pPr>
    </w:p>
    <w:p w:rsidR="00537D66" w:rsidRDefault="00537D66" w:rsidP="002D0ACA">
      <w:pPr>
        <w:jc w:val="center"/>
      </w:pPr>
      <w:r>
        <w:rPr>
          <w:noProof/>
        </w:rPr>
        <w:lastRenderedPageBreak/>
        <w:drawing>
          <wp:inline distT="0" distB="0" distL="0" distR="0">
            <wp:extent cx="8229600" cy="5604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 support compatibility with Spaceframe support3.jpg"/>
                    <pic:cNvPicPr/>
                  </pic:nvPicPr>
                  <pic:blipFill>
                    <a:blip r:embed="rId15">
                      <a:extLst>
                        <a:ext uri="{28A0092B-C50C-407E-A947-70E740481C1C}">
                          <a14:useLocalDpi xmlns:a14="http://schemas.microsoft.com/office/drawing/2010/main" val="0"/>
                        </a:ext>
                      </a:extLst>
                    </a:blip>
                    <a:stretch>
                      <a:fillRect/>
                    </a:stretch>
                  </pic:blipFill>
                  <pic:spPr>
                    <a:xfrm>
                      <a:off x="0" y="0"/>
                      <a:ext cx="8229600" cy="5604510"/>
                    </a:xfrm>
                    <a:prstGeom prst="rect">
                      <a:avLst/>
                    </a:prstGeom>
                  </pic:spPr>
                </pic:pic>
              </a:graphicData>
            </a:graphic>
          </wp:inline>
        </w:drawing>
      </w:r>
    </w:p>
    <w:p w:rsidR="00B5604B" w:rsidRDefault="00537D66" w:rsidP="00CE0038">
      <w:pPr>
        <w:pStyle w:val="Caption"/>
        <w:jc w:val="center"/>
        <w:rPr>
          <w:sz w:val="28"/>
          <w:szCs w:val="28"/>
        </w:rPr>
      </w:pPr>
      <w:bookmarkStart w:id="5" w:name="_Toc353189577"/>
      <w:r w:rsidRPr="00FC7887">
        <w:rPr>
          <w:sz w:val="24"/>
          <w:szCs w:val="24"/>
        </w:rPr>
        <w:t xml:space="preserve">Figure </w:t>
      </w:r>
      <w:r w:rsidRPr="00FC7887">
        <w:rPr>
          <w:sz w:val="24"/>
          <w:szCs w:val="24"/>
        </w:rPr>
        <w:fldChar w:fldCharType="begin"/>
      </w:r>
      <w:r w:rsidRPr="00FC7887">
        <w:rPr>
          <w:sz w:val="24"/>
          <w:szCs w:val="24"/>
        </w:rPr>
        <w:instrText xml:space="preserve"> SEQ Figure \* ARABIC </w:instrText>
      </w:r>
      <w:r w:rsidRPr="00FC7887">
        <w:rPr>
          <w:sz w:val="24"/>
          <w:szCs w:val="24"/>
        </w:rPr>
        <w:fldChar w:fldCharType="separate"/>
      </w:r>
      <w:r w:rsidR="009E5FCB">
        <w:rPr>
          <w:noProof/>
          <w:sz w:val="24"/>
          <w:szCs w:val="24"/>
        </w:rPr>
        <w:t>3</w:t>
      </w:r>
      <w:r w:rsidRPr="00FC7887">
        <w:rPr>
          <w:sz w:val="24"/>
          <w:szCs w:val="24"/>
        </w:rPr>
        <w:fldChar w:fldCharType="end"/>
      </w:r>
      <w:r w:rsidRPr="00FC7887">
        <w:rPr>
          <w:sz w:val="24"/>
          <w:szCs w:val="24"/>
        </w:rPr>
        <w:t xml:space="preserve"> Second row of spaceframe wheels roll</w:t>
      </w:r>
      <w:r w:rsidR="00FC7887" w:rsidRPr="00FC7887">
        <w:rPr>
          <w:sz w:val="24"/>
          <w:szCs w:val="24"/>
        </w:rPr>
        <w:t>ed</w:t>
      </w:r>
      <w:r w:rsidRPr="00FC7887">
        <w:rPr>
          <w:sz w:val="24"/>
          <w:szCs w:val="24"/>
        </w:rPr>
        <w:t xml:space="preserve"> in</w:t>
      </w:r>
      <w:r w:rsidR="00FC7887" w:rsidRPr="00FC7887">
        <w:rPr>
          <w:sz w:val="24"/>
          <w:szCs w:val="24"/>
        </w:rPr>
        <w:t>to the</w:t>
      </w:r>
      <w:r w:rsidRPr="00FC7887">
        <w:rPr>
          <w:sz w:val="24"/>
          <w:szCs w:val="24"/>
        </w:rPr>
        <w:t xml:space="preserve"> VV</w:t>
      </w:r>
      <w:bookmarkEnd w:id="5"/>
    </w:p>
    <w:p w:rsidR="0014617E" w:rsidRDefault="0014617E" w:rsidP="00676867">
      <w:pPr>
        <w:rPr>
          <w:sz w:val="28"/>
          <w:szCs w:val="28"/>
        </w:rPr>
        <w:sectPr w:rsidR="0014617E" w:rsidSect="00A46513">
          <w:pgSz w:w="15840" w:h="12240" w:orient="landscape"/>
          <w:pgMar w:top="1440" w:right="1440" w:bottom="1440" w:left="1440" w:header="720" w:footer="720" w:gutter="0"/>
          <w:cols w:space="720"/>
          <w:docGrid w:linePitch="360"/>
        </w:sectPr>
      </w:pPr>
    </w:p>
    <w:p w:rsidR="00676867" w:rsidRDefault="0065341A" w:rsidP="0065341A">
      <w:pPr>
        <w:pStyle w:val="Heading1"/>
      </w:pPr>
      <w:bookmarkStart w:id="6" w:name="_Toc353189542"/>
      <w:r>
        <w:lastRenderedPageBreak/>
        <w:t xml:space="preserve">2. </w:t>
      </w:r>
      <w:r w:rsidR="00160E35">
        <w:t>Vacuum Vessel Analysis</w:t>
      </w:r>
      <w:bookmarkEnd w:id="6"/>
    </w:p>
    <w:p w:rsidR="00676867" w:rsidRPr="004376C3" w:rsidRDefault="00676867" w:rsidP="004376C3">
      <w:pPr>
        <w:spacing w:after="0" w:line="240" w:lineRule="auto"/>
        <w:ind w:firstLine="720"/>
        <w:rPr>
          <w:sz w:val="24"/>
          <w:szCs w:val="24"/>
        </w:rPr>
      </w:pPr>
    </w:p>
    <w:p w:rsidR="004376C3" w:rsidRDefault="0065341A" w:rsidP="0065341A">
      <w:pPr>
        <w:pStyle w:val="Heading2"/>
      </w:pPr>
      <w:bookmarkStart w:id="7" w:name="_Toc353189543"/>
      <w:r>
        <w:t xml:space="preserve">2.1 </w:t>
      </w:r>
      <w:r w:rsidR="004376C3">
        <w:t>Weight Estimations</w:t>
      </w:r>
      <w:bookmarkEnd w:id="7"/>
    </w:p>
    <w:p w:rsidR="00D9707C" w:rsidRDefault="00D9707C" w:rsidP="00D9707C">
      <w:pPr>
        <w:spacing w:after="0" w:line="240" w:lineRule="auto"/>
        <w:ind w:firstLine="720"/>
        <w:rPr>
          <w:sz w:val="24"/>
          <w:szCs w:val="24"/>
        </w:rPr>
      </w:pPr>
    </w:p>
    <w:p w:rsidR="00D9707C" w:rsidRDefault="00D9707C" w:rsidP="00D9707C">
      <w:pPr>
        <w:spacing w:after="0" w:line="240" w:lineRule="auto"/>
        <w:ind w:firstLine="720"/>
        <w:rPr>
          <w:sz w:val="24"/>
          <w:szCs w:val="24"/>
        </w:rPr>
      </w:pPr>
      <w:r>
        <w:rPr>
          <w:sz w:val="24"/>
          <w:szCs w:val="24"/>
        </w:rPr>
        <w:t xml:space="preserve">Table 2 lists some estimated weights that are useful in vacuum vessel (and spaceframe) relevant calculations. </w:t>
      </w:r>
    </w:p>
    <w:p w:rsidR="00D9707C" w:rsidRDefault="00D9707C" w:rsidP="00D9707C">
      <w:pPr>
        <w:spacing w:after="0" w:line="240" w:lineRule="auto"/>
        <w:ind w:firstLine="720"/>
        <w:rPr>
          <w:sz w:val="24"/>
          <w:szCs w:val="24"/>
        </w:rPr>
      </w:pPr>
    </w:p>
    <w:p w:rsidR="00D9707C" w:rsidRPr="00D9707C" w:rsidRDefault="00D9707C" w:rsidP="00D9707C">
      <w:pPr>
        <w:pStyle w:val="Caption"/>
        <w:jc w:val="center"/>
        <w:rPr>
          <w:sz w:val="24"/>
          <w:szCs w:val="24"/>
        </w:rPr>
      </w:pPr>
      <w:bookmarkStart w:id="8" w:name="_Toc353189675"/>
      <w:r w:rsidRPr="00D9707C">
        <w:rPr>
          <w:sz w:val="24"/>
          <w:szCs w:val="24"/>
        </w:rPr>
        <w:t xml:space="preserve">Table </w:t>
      </w:r>
      <w:r w:rsidRPr="00D9707C">
        <w:rPr>
          <w:sz w:val="24"/>
          <w:szCs w:val="24"/>
        </w:rPr>
        <w:fldChar w:fldCharType="begin"/>
      </w:r>
      <w:r w:rsidRPr="00D9707C">
        <w:rPr>
          <w:sz w:val="24"/>
          <w:szCs w:val="24"/>
        </w:rPr>
        <w:instrText xml:space="preserve"> SEQ Table \* ARABIC </w:instrText>
      </w:r>
      <w:r w:rsidRPr="00D9707C">
        <w:rPr>
          <w:sz w:val="24"/>
          <w:szCs w:val="24"/>
        </w:rPr>
        <w:fldChar w:fldCharType="separate"/>
      </w:r>
      <w:r w:rsidR="004453CF">
        <w:rPr>
          <w:noProof/>
          <w:sz w:val="24"/>
          <w:szCs w:val="24"/>
        </w:rPr>
        <w:t>2</w:t>
      </w:r>
      <w:r w:rsidRPr="00D9707C">
        <w:rPr>
          <w:sz w:val="24"/>
          <w:szCs w:val="24"/>
        </w:rPr>
        <w:fldChar w:fldCharType="end"/>
      </w:r>
      <w:r w:rsidRPr="00D9707C">
        <w:rPr>
          <w:sz w:val="24"/>
          <w:szCs w:val="24"/>
        </w:rPr>
        <w:t xml:space="preserve"> Weight Estimations</w:t>
      </w:r>
      <w:bookmarkEnd w:id="8"/>
    </w:p>
    <w:tbl>
      <w:tblPr>
        <w:tblW w:w="7060" w:type="dxa"/>
        <w:jc w:val="center"/>
        <w:tblInd w:w="103" w:type="dxa"/>
        <w:tblLook w:val="04A0" w:firstRow="1" w:lastRow="0" w:firstColumn="1" w:lastColumn="0" w:noHBand="0" w:noVBand="1"/>
      </w:tblPr>
      <w:tblGrid>
        <w:gridCol w:w="4380"/>
        <w:gridCol w:w="1400"/>
        <w:gridCol w:w="1280"/>
      </w:tblGrid>
      <w:tr w:rsidR="00D9707C" w:rsidRPr="00D9707C" w:rsidTr="000F1E0F">
        <w:trPr>
          <w:trHeight w:val="285"/>
          <w:jc w:val="center"/>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b/>
                <w:bCs/>
                <w:sz w:val="20"/>
                <w:szCs w:val="20"/>
              </w:rPr>
            </w:pPr>
            <w:r w:rsidRPr="00D9707C">
              <w:rPr>
                <w:rFonts w:ascii="Arial" w:eastAsia="Times New Roman" w:hAnsi="Arial" w:cs="Arial"/>
                <w:b/>
                <w:bCs/>
                <w:sz w:val="20"/>
                <w:szCs w:val="20"/>
              </w:rPr>
              <w:t>Part name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b/>
                <w:bCs/>
                <w:sz w:val="20"/>
                <w:szCs w:val="20"/>
              </w:rPr>
            </w:pPr>
            <w:r w:rsidRPr="00D9707C">
              <w:rPr>
                <w:rFonts w:ascii="Arial" w:eastAsia="Times New Roman" w:hAnsi="Arial" w:cs="Arial"/>
                <w:b/>
                <w:bCs/>
                <w:sz w:val="20"/>
                <w:szCs w:val="20"/>
              </w:rPr>
              <w:t>volumes, in</w:t>
            </w:r>
            <w:r w:rsidRPr="00D9707C">
              <w:rPr>
                <w:rFonts w:ascii="Arial" w:eastAsia="Times New Roman" w:hAnsi="Arial" w:cs="Arial"/>
                <w:b/>
                <w:bCs/>
                <w:sz w:val="20"/>
                <w:szCs w:val="20"/>
                <w:vertAlign w:val="superscript"/>
              </w:rPr>
              <w:t>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center"/>
              <w:rPr>
                <w:rFonts w:ascii="Arial" w:eastAsia="Times New Roman" w:hAnsi="Arial" w:cs="Arial"/>
                <w:b/>
                <w:bCs/>
                <w:sz w:val="20"/>
                <w:szCs w:val="20"/>
              </w:rPr>
            </w:pPr>
            <w:r w:rsidRPr="00D9707C">
              <w:rPr>
                <w:rFonts w:ascii="Arial" w:eastAsia="Times New Roman" w:hAnsi="Arial" w:cs="Arial"/>
                <w:b/>
                <w:bCs/>
                <w:sz w:val="20"/>
                <w:szCs w:val="20"/>
              </w:rPr>
              <w:t>weight, lbs</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7-cell cavity, HV, headers, tuner, rods &amp; brackets</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331.00</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2-cell cavity, HV, headers, tuner, rods &amp; brackets</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165.50</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Outer mag shield</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851.6</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269</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Thermal shield</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363.7</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117</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Spaceframe assy</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1,347</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389</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b/>
                <w:bCs/>
                <w:sz w:val="20"/>
                <w:szCs w:val="20"/>
              </w:rPr>
            </w:pPr>
            <w:r w:rsidRPr="00D9707C">
              <w:rPr>
                <w:rFonts w:ascii="Arial" w:eastAsia="Times New Roman" w:hAnsi="Arial" w:cs="Arial"/>
                <w:b/>
                <w:bCs/>
                <w:sz w:val="20"/>
                <w:szCs w:val="20"/>
              </w:rPr>
              <w:t>Spaceframe &amp; Shielding Assy Total</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color w:val="00B050"/>
                <w:sz w:val="20"/>
                <w:szCs w:val="20"/>
              </w:rPr>
            </w:pPr>
            <w:r w:rsidRPr="00D9707C">
              <w:rPr>
                <w:rFonts w:ascii="Arial" w:eastAsia="Times New Roman" w:hAnsi="Arial" w:cs="Arial"/>
                <w:color w:val="00B050"/>
                <w:sz w:val="20"/>
                <w:szCs w:val="20"/>
              </w:rPr>
              <w:t>1,272</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Supply End Can</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3,913.6</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color w:val="00B050"/>
                <w:sz w:val="20"/>
                <w:szCs w:val="20"/>
              </w:rPr>
            </w:pPr>
            <w:r w:rsidRPr="00D9707C">
              <w:rPr>
                <w:rFonts w:ascii="Arial" w:eastAsia="Times New Roman" w:hAnsi="Arial" w:cs="Arial"/>
                <w:color w:val="00B050"/>
                <w:sz w:val="20"/>
                <w:szCs w:val="20"/>
              </w:rPr>
              <w:t>1,131</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Return End Can</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3,653.3</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color w:val="00B050"/>
                <w:sz w:val="20"/>
                <w:szCs w:val="20"/>
              </w:rPr>
            </w:pPr>
            <w:r w:rsidRPr="00D9707C">
              <w:rPr>
                <w:rFonts w:ascii="Arial" w:eastAsia="Times New Roman" w:hAnsi="Arial" w:cs="Arial"/>
                <w:color w:val="00B050"/>
                <w:sz w:val="20"/>
                <w:szCs w:val="20"/>
              </w:rPr>
              <w:t>1,056</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Vacuum Vessel</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2,598.9</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color w:val="00B050"/>
                <w:sz w:val="20"/>
                <w:szCs w:val="20"/>
              </w:rPr>
            </w:pPr>
            <w:r w:rsidRPr="00D9707C">
              <w:rPr>
                <w:rFonts w:ascii="Arial" w:eastAsia="Times New Roman" w:hAnsi="Arial" w:cs="Arial"/>
                <w:color w:val="00B050"/>
                <w:sz w:val="20"/>
                <w:szCs w:val="20"/>
              </w:rPr>
              <w:t>751</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Two warm tuners</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616.0</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color w:val="00B050"/>
                <w:sz w:val="20"/>
                <w:szCs w:val="20"/>
              </w:rPr>
            </w:pPr>
            <w:r w:rsidRPr="00D9707C">
              <w:rPr>
                <w:rFonts w:ascii="Arial" w:eastAsia="Times New Roman" w:hAnsi="Arial" w:cs="Arial"/>
                <w:color w:val="00B050"/>
                <w:sz w:val="20"/>
                <w:szCs w:val="20"/>
              </w:rPr>
              <w:t>178</w:t>
            </w:r>
          </w:p>
        </w:tc>
      </w:tr>
      <w:tr w:rsidR="00D9707C" w:rsidRPr="00D9707C" w:rsidTr="000F1E0F">
        <w:trPr>
          <w:trHeight w:val="510"/>
          <w:jc w:val="center"/>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Tophat, warm waveguides, warm to cold transition, ion pumps,support brackets</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sz w:val="20"/>
                <w:szCs w:val="20"/>
              </w:rPr>
            </w:pPr>
            <w:r w:rsidRPr="00D9707C">
              <w:rPr>
                <w:rFonts w:ascii="Arial" w:eastAsia="Times New Roman" w:hAnsi="Arial" w:cs="Arial"/>
                <w:sz w:val="20"/>
                <w:szCs w:val="20"/>
              </w:rPr>
              <w:t>3,811.0</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color w:val="00B050"/>
                <w:sz w:val="20"/>
                <w:szCs w:val="20"/>
              </w:rPr>
            </w:pPr>
            <w:r w:rsidRPr="00D9707C">
              <w:rPr>
                <w:rFonts w:ascii="Arial" w:eastAsia="Times New Roman" w:hAnsi="Arial" w:cs="Arial"/>
                <w:color w:val="00B050"/>
                <w:sz w:val="20"/>
                <w:szCs w:val="20"/>
              </w:rPr>
              <w:t>1,101</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r>
      <w:tr w:rsidR="00D9707C" w:rsidRPr="00D9707C" w:rsidTr="000F1E0F">
        <w:trPr>
          <w:trHeight w:val="255"/>
          <w:jc w:val="center"/>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b/>
                <w:bCs/>
                <w:sz w:val="20"/>
                <w:szCs w:val="20"/>
              </w:rPr>
            </w:pPr>
            <w:r w:rsidRPr="00D9707C">
              <w:rPr>
                <w:rFonts w:ascii="Arial" w:eastAsia="Times New Roman" w:hAnsi="Arial" w:cs="Arial"/>
                <w:b/>
                <w:bCs/>
                <w:sz w:val="20"/>
                <w:szCs w:val="20"/>
              </w:rPr>
              <w:t xml:space="preserve">CM Total </w:t>
            </w:r>
          </w:p>
        </w:tc>
        <w:tc>
          <w:tcPr>
            <w:tcW w:w="140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rPr>
                <w:rFonts w:ascii="Arial" w:eastAsia="Times New Roman" w:hAnsi="Arial" w:cs="Arial"/>
                <w:sz w:val="20"/>
                <w:szCs w:val="20"/>
              </w:rPr>
            </w:pPr>
            <w:r w:rsidRPr="00D9707C">
              <w:rPr>
                <w:rFonts w:ascii="Arial" w:eastAsia="Times New Roman"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D9707C" w:rsidRPr="00D9707C" w:rsidRDefault="00D9707C" w:rsidP="00D9707C">
            <w:pPr>
              <w:spacing w:after="0" w:line="240" w:lineRule="auto"/>
              <w:jc w:val="right"/>
              <w:rPr>
                <w:rFonts w:ascii="Arial" w:eastAsia="Times New Roman" w:hAnsi="Arial" w:cs="Arial"/>
                <w:color w:val="FF0000"/>
                <w:sz w:val="20"/>
                <w:szCs w:val="20"/>
              </w:rPr>
            </w:pPr>
            <w:r w:rsidRPr="00D9707C">
              <w:rPr>
                <w:rFonts w:ascii="Arial" w:eastAsia="Times New Roman" w:hAnsi="Arial" w:cs="Arial"/>
                <w:color w:val="FF0000"/>
                <w:sz w:val="20"/>
                <w:szCs w:val="20"/>
              </w:rPr>
              <w:t>5,490</w:t>
            </w:r>
          </w:p>
        </w:tc>
      </w:tr>
    </w:tbl>
    <w:p w:rsidR="00D9707C" w:rsidRDefault="00D9707C" w:rsidP="00D9707C">
      <w:pPr>
        <w:spacing w:after="0" w:line="240" w:lineRule="auto"/>
        <w:ind w:firstLine="720"/>
        <w:rPr>
          <w:sz w:val="24"/>
          <w:szCs w:val="24"/>
        </w:rPr>
      </w:pPr>
    </w:p>
    <w:p w:rsidR="00D9707C" w:rsidRDefault="00D856DD" w:rsidP="00D856DD">
      <w:pPr>
        <w:spacing w:after="0" w:line="240" w:lineRule="auto"/>
        <w:ind w:firstLine="720"/>
        <w:jc w:val="both"/>
        <w:rPr>
          <w:sz w:val="24"/>
          <w:szCs w:val="24"/>
        </w:rPr>
      </w:pPr>
      <w:r>
        <w:rPr>
          <w:sz w:val="24"/>
          <w:szCs w:val="24"/>
        </w:rPr>
        <w:t xml:space="preserve">In JLAB-TN-07-081 [1] section 5.1.4, the weight for the dual fundamental power coupler waveguides and some accessories was estimated and some approximate dimensions were measured </w:t>
      </w:r>
      <w:r w:rsidR="000F1E0F">
        <w:rPr>
          <w:sz w:val="24"/>
          <w:szCs w:val="24"/>
        </w:rPr>
        <w:t>t</w:t>
      </w:r>
      <w:r>
        <w:rPr>
          <w:sz w:val="24"/>
          <w:szCs w:val="24"/>
        </w:rPr>
        <w:t xml:space="preserve">o </w:t>
      </w:r>
      <w:r w:rsidR="000F1E0F">
        <w:rPr>
          <w:sz w:val="24"/>
          <w:szCs w:val="24"/>
        </w:rPr>
        <w:t>facilitate</w:t>
      </w:r>
      <w:r>
        <w:rPr>
          <w:sz w:val="24"/>
          <w:szCs w:val="24"/>
        </w:rPr>
        <w:t xml:space="preserve"> the waveguide ports weld strength calculation. From C100 to INJ CM, the waveguides did not change. Herein, the item 7, tophat mount weldment, also requires weld analysis so the previous weight estimation on waveguides and associates is updated to reflect the weight increase caused by </w:t>
      </w:r>
      <w:r w:rsidR="00472303">
        <w:rPr>
          <w:sz w:val="24"/>
          <w:szCs w:val="24"/>
        </w:rPr>
        <w:t xml:space="preserve">the use of </w:t>
      </w:r>
      <w:r>
        <w:rPr>
          <w:sz w:val="24"/>
          <w:szCs w:val="24"/>
        </w:rPr>
        <w:t>bigge</w:t>
      </w:r>
      <w:r w:rsidR="00F97B8D">
        <w:rPr>
          <w:sz w:val="24"/>
          <w:szCs w:val="24"/>
        </w:rPr>
        <w:t>r</w:t>
      </w:r>
      <w:r>
        <w:rPr>
          <w:sz w:val="24"/>
          <w:szCs w:val="24"/>
        </w:rPr>
        <w:t xml:space="preserve"> nozzle and flange. The updated number is 428 lbs. </w:t>
      </w:r>
      <w:r w:rsidR="00994034">
        <w:rPr>
          <w:sz w:val="24"/>
          <w:szCs w:val="24"/>
        </w:rPr>
        <w:t xml:space="preserve">Note that the dimensions given in JLAB-TN-07-081 Fig. 7 are still valid. </w:t>
      </w:r>
    </w:p>
    <w:p w:rsidR="00D856DD" w:rsidRPr="00D9707C" w:rsidRDefault="00D856DD" w:rsidP="00D856DD">
      <w:pPr>
        <w:spacing w:after="0" w:line="240" w:lineRule="auto"/>
        <w:ind w:firstLine="720"/>
        <w:jc w:val="both"/>
        <w:rPr>
          <w:sz w:val="24"/>
          <w:szCs w:val="24"/>
        </w:rPr>
      </w:pPr>
    </w:p>
    <w:p w:rsidR="004376C3" w:rsidRDefault="0065341A" w:rsidP="0065341A">
      <w:pPr>
        <w:pStyle w:val="Heading2"/>
      </w:pPr>
      <w:bookmarkStart w:id="9" w:name="_Toc353189544"/>
      <w:r>
        <w:t xml:space="preserve">2.2 </w:t>
      </w:r>
      <w:r w:rsidR="00893F55">
        <w:t>Allowable Stresses and Required Wall Thickness</w:t>
      </w:r>
      <w:bookmarkEnd w:id="9"/>
    </w:p>
    <w:p w:rsidR="00565CF7" w:rsidRDefault="00565CF7" w:rsidP="00565CF7">
      <w:pPr>
        <w:widowControl w:val="0"/>
        <w:spacing w:after="0" w:line="240" w:lineRule="auto"/>
        <w:ind w:firstLine="360"/>
        <w:jc w:val="both"/>
      </w:pPr>
    </w:p>
    <w:p w:rsidR="00893F55" w:rsidRPr="00565CF7" w:rsidRDefault="00893F55" w:rsidP="00F05649">
      <w:pPr>
        <w:widowControl w:val="0"/>
        <w:spacing w:after="0" w:line="240" w:lineRule="auto"/>
        <w:ind w:firstLine="360"/>
        <w:jc w:val="both"/>
        <w:rPr>
          <w:sz w:val="24"/>
          <w:szCs w:val="24"/>
        </w:rPr>
      </w:pPr>
      <w:r w:rsidRPr="00565CF7">
        <w:rPr>
          <w:sz w:val="24"/>
          <w:szCs w:val="24"/>
        </w:rPr>
        <w:t xml:space="preserve">ASME BPVC S8D1, UG-23 (a) states that for tensile allowable stress, Section II tables are to be used. For 304 stainless steel, the allowable tensile stress at room temperature is found to be 20,000 psi. </w:t>
      </w:r>
    </w:p>
    <w:p w:rsidR="00893F55" w:rsidRPr="00565CF7" w:rsidRDefault="00893F55" w:rsidP="00565CF7">
      <w:pPr>
        <w:widowControl w:val="0"/>
        <w:spacing w:after="0" w:line="240" w:lineRule="auto"/>
        <w:ind w:firstLine="720"/>
        <w:jc w:val="both"/>
        <w:rPr>
          <w:sz w:val="24"/>
          <w:szCs w:val="24"/>
        </w:rPr>
      </w:pPr>
    </w:p>
    <w:p w:rsidR="00893F55" w:rsidRPr="00565CF7" w:rsidRDefault="00893F55" w:rsidP="00F05649">
      <w:pPr>
        <w:widowControl w:val="0"/>
        <w:spacing w:after="0" w:line="240" w:lineRule="auto"/>
        <w:ind w:firstLine="360"/>
        <w:jc w:val="both"/>
        <w:rPr>
          <w:sz w:val="24"/>
          <w:szCs w:val="24"/>
        </w:rPr>
      </w:pPr>
      <w:r w:rsidRPr="00565CF7">
        <w:rPr>
          <w:sz w:val="24"/>
          <w:szCs w:val="24"/>
        </w:rPr>
        <w:lastRenderedPageBreak/>
        <w:t>UG-23(b) describes the steps to calculate the compressive allowable stress, the Factor B, according to vessel geometrical dimensions. During normal operation, the vacuum vessel is under external atmospheric pressure, hence, in compression. The allowable compressive stress is determined as follows (thickness is chosen per UG-16(b)):</w:t>
      </w:r>
    </w:p>
    <w:p w:rsidR="00893F55" w:rsidRPr="00565CF7" w:rsidRDefault="00893F55" w:rsidP="00F05649">
      <w:pPr>
        <w:widowControl w:val="0"/>
        <w:spacing w:after="0" w:line="240" w:lineRule="auto"/>
        <w:ind w:firstLine="360"/>
        <w:jc w:val="both"/>
        <w:rPr>
          <w:sz w:val="24"/>
          <w:szCs w:val="24"/>
        </w:rPr>
      </w:pPr>
      <w:r w:rsidRPr="00565CF7">
        <w:rPr>
          <w:sz w:val="24"/>
          <w:szCs w:val="24"/>
        </w:rPr>
        <w:t>At room temperature, 304 stainless steel’s young’s modulus per Section II, Part D, Subpart 3, Table HA-1 is E = 2.8×10</w:t>
      </w:r>
      <w:r w:rsidRPr="00565CF7">
        <w:rPr>
          <w:sz w:val="24"/>
          <w:szCs w:val="24"/>
          <w:vertAlign w:val="superscript"/>
        </w:rPr>
        <w:t>7</w:t>
      </w:r>
      <w:r w:rsidRPr="00565CF7">
        <w:rPr>
          <w:sz w:val="24"/>
          <w:szCs w:val="24"/>
        </w:rPr>
        <w:t xml:space="preserve"> psi. </w:t>
      </w:r>
    </w:p>
    <w:tbl>
      <w:tblPr>
        <w:tblW w:w="8329" w:type="dxa"/>
        <w:tblInd w:w="108" w:type="dxa"/>
        <w:tblLook w:val="04A0" w:firstRow="1" w:lastRow="0" w:firstColumn="1" w:lastColumn="0" w:noHBand="0" w:noVBand="1"/>
      </w:tblPr>
      <w:tblGrid>
        <w:gridCol w:w="5130"/>
        <w:gridCol w:w="1129"/>
        <w:gridCol w:w="2250"/>
      </w:tblGrid>
      <w:tr w:rsidR="00565CF7" w:rsidRPr="00565CF7" w:rsidTr="00F05649">
        <w:trPr>
          <w:trHeight w:val="375"/>
        </w:trPr>
        <w:tc>
          <w:tcPr>
            <w:tcW w:w="5130" w:type="dxa"/>
            <w:shd w:val="clear" w:color="auto" w:fill="auto"/>
            <w:noWrap/>
            <w:vAlign w:val="bottom"/>
            <w:hideMark/>
          </w:tcPr>
          <w:p w:rsidR="00893F55" w:rsidRPr="00565CF7" w:rsidRDefault="00893F55" w:rsidP="00565CF7">
            <w:pPr>
              <w:spacing w:after="0" w:line="240" w:lineRule="auto"/>
              <w:jc w:val="right"/>
              <w:rPr>
                <w:sz w:val="24"/>
                <w:szCs w:val="24"/>
              </w:rPr>
            </w:pPr>
            <w:r w:rsidRPr="00565CF7">
              <w:rPr>
                <w:sz w:val="24"/>
                <w:szCs w:val="24"/>
              </w:rPr>
              <w:t>R</w:t>
            </w:r>
            <w:r w:rsidRPr="00565CF7">
              <w:rPr>
                <w:sz w:val="24"/>
                <w:szCs w:val="24"/>
                <w:vertAlign w:val="subscript"/>
              </w:rPr>
              <w:t>o</w:t>
            </w:r>
            <w:r w:rsidRPr="00565CF7">
              <w:rPr>
                <w:sz w:val="24"/>
                <w:szCs w:val="24"/>
              </w:rPr>
              <w:t>=</w:t>
            </w:r>
          </w:p>
        </w:tc>
        <w:tc>
          <w:tcPr>
            <w:tcW w:w="949" w:type="dxa"/>
            <w:shd w:val="clear" w:color="auto" w:fill="auto"/>
            <w:noWrap/>
            <w:vAlign w:val="bottom"/>
            <w:hideMark/>
          </w:tcPr>
          <w:p w:rsidR="00893F55" w:rsidRPr="00565CF7" w:rsidRDefault="00893F55" w:rsidP="00565CF7">
            <w:pPr>
              <w:spacing w:after="0" w:line="240" w:lineRule="auto"/>
              <w:jc w:val="right"/>
              <w:rPr>
                <w:sz w:val="24"/>
                <w:szCs w:val="24"/>
              </w:rPr>
            </w:pPr>
            <w:r w:rsidRPr="00565CF7">
              <w:rPr>
                <w:sz w:val="24"/>
                <w:szCs w:val="24"/>
              </w:rPr>
              <w:t>16.0</w:t>
            </w:r>
          </w:p>
        </w:tc>
        <w:tc>
          <w:tcPr>
            <w:tcW w:w="2250" w:type="dxa"/>
            <w:shd w:val="clear" w:color="auto" w:fill="auto"/>
            <w:noWrap/>
            <w:vAlign w:val="bottom"/>
            <w:hideMark/>
          </w:tcPr>
          <w:p w:rsidR="00893F55" w:rsidRPr="00565CF7" w:rsidRDefault="00893F55" w:rsidP="00565CF7">
            <w:pPr>
              <w:spacing w:after="0" w:line="240" w:lineRule="auto"/>
              <w:rPr>
                <w:sz w:val="24"/>
                <w:szCs w:val="24"/>
              </w:rPr>
            </w:pPr>
            <w:r w:rsidRPr="00565CF7">
              <w:rPr>
                <w:sz w:val="24"/>
                <w:szCs w:val="24"/>
              </w:rPr>
              <w:t>inches</w:t>
            </w:r>
          </w:p>
        </w:tc>
      </w:tr>
      <w:tr w:rsidR="00565CF7" w:rsidRPr="00565CF7" w:rsidTr="00F05649">
        <w:trPr>
          <w:trHeight w:val="375"/>
        </w:trPr>
        <w:tc>
          <w:tcPr>
            <w:tcW w:w="5130" w:type="dxa"/>
            <w:shd w:val="clear" w:color="auto" w:fill="auto"/>
            <w:noWrap/>
            <w:vAlign w:val="bottom"/>
            <w:hideMark/>
          </w:tcPr>
          <w:p w:rsidR="00893F55" w:rsidRPr="00565CF7" w:rsidRDefault="00893F55" w:rsidP="00565CF7">
            <w:pPr>
              <w:spacing w:after="0" w:line="240" w:lineRule="auto"/>
              <w:jc w:val="right"/>
              <w:rPr>
                <w:sz w:val="24"/>
                <w:szCs w:val="24"/>
              </w:rPr>
            </w:pPr>
            <w:r w:rsidRPr="00565CF7">
              <w:rPr>
                <w:sz w:val="24"/>
                <w:szCs w:val="24"/>
              </w:rPr>
              <w:t>t=</w:t>
            </w:r>
          </w:p>
        </w:tc>
        <w:tc>
          <w:tcPr>
            <w:tcW w:w="949" w:type="dxa"/>
            <w:shd w:val="clear" w:color="auto" w:fill="auto"/>
            <w:noWrap/>
            <w:vAlign w:val="bottom"/>
            <w:hideMark/>
          </w:tcPr>
          <w:p w:rsidR="00893F55" w:rsidRPr="00565CF7" w:rsidRDefault="00893F55" w:rsidP="00565CF7">
            <w:pPr>
              <w:spacing w:after="0" w:line="240" w:lineRule="auto"/>
              <w:jc w:val="right"/>
              <w:rPr>
                <w:sz w:val="24"/>
                <w:szCs w:val="24"/>
              </w:rPr>
            </w:pPr>
            <w:r w:rsidRPr="00565CF7">
              <w:rPr>
                <w:sz w:val="24"/>
                <w:szCs w:val="24"/>
              </w:rPr>
              <w:t>0.0625</w:t>
            </w:r>
          </w:p>
        </w:tc>
        <w:tc>
          <w:tcPr>
            <w:tcW w:w="2250" w:type="dxa"/>
            <w:shd w:val="clear" w:color="auto" w:fill="auto"/>
            <w:noWrap/>
            <w:vAlign w:val="bottom"/>
            <w:hideMark/>
          </w:tcPr>
          <w:p w:rsidR="00893F55" w:rsidRPr="00565CF7" w:rsidRDefault="00893F55" w:rsidP="00565CF7">
            <w:pPr>
              <w:spacing w:after="0" w:line="240" w:lineRule="auto"/>
              <w:rPr>
                <w:sz w:val="24"/>
                <w:szCs w:val="24"/>
              </w:rPr>
            </w:pPr>
            <w:r w:rsidRPr="00565CF7">
              <w:rPr>
                <w:sz w:val="24"/>
                <w:szCs w:val="24"/>
              </w:rPr>
              <w:t>inches</w:t>
            </w:r>
          </w:p>
        </w:tc>
      </w:tr>
      <w:tr w:rsidR="00565CF7" w:rsidRPr="00565CF7" w:rsidTr="00F05649">
        <w:trPr>
          <w:trHeight w:val="375"/>
        </w:trPr>
        <w:tc>
          <w:tcPr>
            <w:tcW w:w="5130" w:type="dxa"/>
            <w:shd w:val="clear" w:color="auto" w:fill="auto"/>
            <w:noWrap/>
            <w:vAlign w:val="bottom"/>
            <w:hideMark/>
          </w:tcPr>
          <w:p w:rsidR="00893F55" w:rsidRPr="00565CF7" w:rsidRDefault="00893F55" w:rsidP="00565CF7">
            <w:pPr>
              <w:spacing w:after="0" w:line="240" w:lineRule="auto"/>
              <w:jc w:val="right"/>
              <w:rPr>
                <w:sz w:val="24"/>
                <w:szCs w:val="24"/>
              </w:rPr>
            </w:pPr>
            <w:r w:rsidRPr="00565CF7">
              <w:rPr>
                <w:sz w:val="24"/>
                <w:szCs w:val="24"/>
              </w:rPr>
              <w:t>Factor A=</w:t>
            </w:r>
          </w:p>
        </w:tc>
        <w:tc>
          <w:tcPr>
            <w:tcW w:w="949" w:type="dxa"/>
            <w:shd w:val="clear" w:color="auto" w:fill="auto"/>
            <w:noWrap/>
            <w:vAlign w:val="bottom"/>
            <w:hideMark/>
          </w:tcPr>
          <w:p w:rsidR="00893F55" w:rsidRPr="00565CF7" w:rsidRDefault="00893F55" w:rsidP="00565CF7">
            <w:pPr>
              <w:spacing w:after="0" w:line="240" w:lineRule="auto"/>
              <w:jc w:val="right"/>
              <w:rPr>
                <w:sz w:val="24"/>
                <w:szCs w:val="24"/>
              </w:rPr>
            </w:pPr>
            <w:r w:rsidRPr="00565CF7">
              <w:rPr>
                <w:sz w:val="24"/>
                <w:szCs w:val="24"/>
              </w:rPr>
              <w:t>0.000488</w:t>
            </w:r>
          </w:p>
        </w:tc>
        <w:tc>
          <w:tcPr>
            <w:tcW w:w="2250" w:type="dxa"/>
            <w:shd w:val="clear" w:color="auto" w:fill="auto"/>
            <w:noWrap/>
            <w:vAlign w:val="bottom"/>
            <w:hideMark/>
          </w:tcPr>
          <w:p w:rsidR="00893F55" w:rsidRPr="00565CF7" w:rsidRDefault="00893F55" w:rsidP="00565CF7">
            <w:pPr>
              <w:spacing w:after="0" w:line="240" w:lineRule="auto"/>
              <w:ind w:firstLine="720"/>
              <w:rPr>
                <w:sz w:val="24"/>
                <w:szCs w:val="24"/>
              </w:rPr>
            </w:pPr>
          </w:p>
        </w:tc>
      </w:tr>
      <w:tr w:rsidR="00565CF7" w:rsidRPr="00565CF7" w:rsidTr="00F05649">
        <w:trPr>
          <w:trHeight w:val="375"/>
        </w:trPr>
        <w:tc>
          <w:tcPr>
            <w:tcW w:w="5130" w:type="dxa"/>
            <w:shd w:val="clear" w:color="auto" w:fill="auto"/>
            <w:noWrap/>
            <w:vAlign w:val="bottom"/>
            <w:hideMark/>
          </w:tcPr>
          <w:p w:rsidR="00893F55" w:rsidRPr="00565CF7" w:rsidRDefault="00893F55" w:rsidP="00565CF7">
            <w:pPr>
              <w:spacing w:after="0" w:line="240" w:lineRule="auto"/>
              <w:jc w:val="right"/>
              <w:rPr>
                <w:sz w:val="24"/>
                <w:szCs w:val="24"/>
              </w:rPr>
            </w:pPr>
            <w:r w:rsidRPr="00565CF7">
              <w:rPr>
                <w:sz w:val="24"/>
                <w:szCs w:val="24"/>
              </w:rPr>
              <w:t>Do interpolation in Table HA-1 for Factor B=</w:t>
            </w:r>
          </w:p>
        </w:tc>
        <w:tc>
          <w:tcPr>
            <w:tcW w:w="949" w:type="dxa"/>
            <w:shd w:val="clear" w:color="auto" w:fill="auto"/>
            <w:noWrap/>
            <w:vAlign w:val="bottom"/>
            <w:hideMark/>
          </w:tcPr>
          <w:p w:rsidR="00893F55" w:rsidRPr="00565CF7" w:rsidRDefault="00893F55" w:rsidP="00565CF7">
            <w:pPr>
              <w:spacing w:after="0" w:line="240" w:lineRule="auto"/>
              <w:jc w:val="right"/>
              <w:rPr>
                <w:sz w:val="24"/>
                <w:szCs w:val="24"/>
              </w:rPr>
            </w:pPr>
            <w:r w:rsidRPr="00565CF7">
              <w:rPr>
                <w:sz w:val="24"/>
                <w:szCs w:val="24"/>
              </w:rPr>
              <w:t>6,770</w:t>
            </w:r>
          </w:p>
        </w:tc>
        <w:tc>
          <w:tcPr>
            <w:tcW w:w="2250" w:type="dxa"/>
            <w:shd w:val="clear" w:color="auto" w:fill="auto"/>
            <w:noWrap/>
            <w:vAlign w:val="bottom"/>
            <w:hideMark/>
          </w:tcPr>
          <w:p w:rsidR="00893F55" w:rsidRPr="00565CF7" w:rsidRDefault="00893F55" w:rsidP="00565CF7">
            <w:pPr>
              <w:spacing w:after="0" w:line="240" w:lineRule="auto"/>
              <w:rPr>
                <w:sz w:val="24"/>
                <w:szCs w:val="24"/>
              </w:rPr>
            </w:pPr>
            <w:r w:rsidRPr="00565CF7">
              <w:rPr>
                <w:sz w:val="24"/>
                <w:szCs w:val="24"/>
              </w:rPr>
              <w:t>psi</w:t>
            </w:r>
          </w:p>
        </w:tc>
      </w:tr>
    </w:tbl>
    <w:p w:rsidR="00893F55" w:rsidRDefault="00893F55" w:rsidP="00F05649">
      <w:pPr>
        <w:widowControl w:val="0"/>
        <w:spacing w:after="0" w:line="240" w:lineRule="auto"/>
        <w:ind w:firstLine="360"/>
      </w:pPr>
      <w:r w:rsidRPr="00565CF7">
        <w:rPr>
          <w:sz w:val="24"/>
          <w:szCs w:val="24"/>
        </w:rPr>
        <w:t>The Factor B is the allowable compressive stress to use</w:t>
      </w:r>
      <w:r>
        <w:t xml:space="preserve">. </w:t>
      </w:r>
    </w:p>
    <w:p w:rsidR="00893F55" w:rsidRDefault="00893F55" w:rsidP="00F05649">
      <w:pPr>
        <w:spacing w:after="0" w:line="240" w:lineRule="auto"/>
        <w:ind w:firstLine="360"/>
      </w:pPr>
    </w:p>
    <w:p w:rsidR="00B85484" w:rsidRDefault="00C91FA2" w:rsidP="00C91FA2">
      <w:pPr>
        <w:widowControl w:val="0"/>
        <w:spacing w:after="0" w:line="240" w:lineRule="auto"/>
        <w:ind w:firstLine="360"/>
        <w:jc w:val="both"/>
        <w:rPr>
          <w:sz w:val="24"/>
          <w:szCs w:val="24"/>
        </w:rPr>
      </w:pPr>
      <w:r w:rsidRPr="00C91FA2">
        <w:rPr>
          <w:sz w:val="24"/>
          <w:szCs w:val="24"/>
        </w:rPr>
        <w:t>In JLAB-TN-09-029 [2] sections I.2 and I.3, detailed stress analysis was carried out to prove that the 0.25ʺ wall thickness for C100 VV is sufficient per ASME BPVC S8D1 rules for both the internal and external pressure loading</w:t>
      </w:r>
      <w:r w:rsidR="00143A3D">
        <w:rPr>
          <w:sz w:val="24"/>
          <w:szCs w:val="24"/>
        </w:rPr>
        <w:t>s</w:t>
      </w:r>
      <w:r w:rsidRPr="00C91FA2">
        <w:rPr>
          <w:sz w:val="24"/>
          <w:szCs w:val="24"/>
        </w:rPr>
        <w:t xml:space="preserve">. </w:t>
      </w:r>
      <w:r>
        <w:rPr>
          <w:sz w:val="24"/>
          <w:szCs w:val="24"/>
        </w:rPr>
        <w:t xml:space="preserve">The NJ CM end cans are the same as C100’s end cans. INJ CM’s spaceframe &amp; shielding assembly weighs about a quarter of that of </w:t>
      </w:r>
      <w:r w:rsidR="00143A3D">
        <w:rPr>
          <w:sz w:val="24"/>
          <w:szCs w:val="24"/>
        </w:rPr>
        <w:t xml:space="preserve">the </w:t>
      </w:r>
      <w:r>
        <w:rPr>
          <w:sz w:val="24"/>
          <w:szCs w:val="24"/>
        </w:rPr>
        <w:t xml:space="preserve">C100’s spaceframe &amp; shielding. The ground supports for </w:t>
      </w:r>
      <w:r w:rsidR="00B85484">
        <w:rPr>
          <w:sz w:val="24"/>
          <w:szCs w:val="24"/>
        </w:rPr>
        <w:t xml:space="preserve">INJ CM are much closer to the end cans than C100 CM’s ground supports are: </w:t>
      </w:r>
    </w:p>
    <w:p w:rsidR="00F05649" w:rsidRDefault="00B85484" w:rsidP="00B85484">
      <w:pPr>
        <w:pStyle w:val="ListParagraph"/>
        <w:widowControl w:val="0"/>
        <w:numPr>
          <w:ilvl w:val="0"/>
          <w:numId w:val="4"/>
        </w:numPr>
        <w:spacing w:after="0" w:line="240" w:lineRule="auto"/>
        <w:jc w:val="both"/>
        <w:rPr>
          <w:sz w:val="24"/>
          <w:szCs w:val="24"/>
        </w:rPr>
      </w:pPr>
      <w:r w:rsidRPr="00B85484">
        <w:rPr>
          <w:sz w:val="24"/>
          <w:szCs w:val="24"/>
        </w:rPr>
        <w:t xml:space="preserve">for INJ CM, the distance from upstream VV flange, where the supply end can will be welded onto, to center of the upstream </w:t>
      </w:r>
      <w:r>
        <w:rPr>
          <w:sz w:val="24"/>
          <w:szCs w:val="24"/>
        </w:rPr>
        <w:t>saddle is 11.545ʺ. This distance is 52.67ʺ in C100 CM.</w:t>
      </w:r>
    </w:p>
    <w:p w:rsidR="00B85484" w:rsidRDefault="00B85484" w:rsidP="00B85484">
      <w:pPr>
        <w:pStyle w:val="ListParagraph"/>
        <w:widowControl w:val="0"/>
        <w:numPr>
          <w:ilvl w:val="0"/>
          <w:numId w:val="4"/>
        </w:numPr>
        <w:spacing w:after="0" w:line="240" w:lineRule="auto"/>
        <w:jc w:val="both"/>
        <w:rPr>
          <w:sz w:val="24"/>
          <w:szCs w:val="24"/>
        </w:rPr>
      </w:pPr>
      <w:r w:rsidRPr="00B85484">
        <w:rPr>
          <w:sz w:val="24"/>
          <w:szCs w:val="24"/>
        </w:rPr>
        <w:t xml:space="preserve">for INJ CM, the distance from </w:t>
      </w:r>
      <w:r>
        <w:rPr>
          <w:sz w:val="24"/>
          <w:szCs w:val="24"/>
        </w:rPr>
        <w:t>down</w:t>
      </w:r>
      <w:r w:rsidRPr="00B85484">
        <w:rPr>
          <w:sz w:val="24"/>
          <w:szCs w:val="24"/>
        </w:rPr>
        <w:t xml:space="preserve">stream VV flange, where the </w:t>
      </w:r>
      <w:r>
        <w:rPr>
          <w:sz w:val="24"/>
          <w:szCs w:val="24"/>
        </w:rPr>
        <w:t>return</w:t>
      </w:r>
      <w:r w:rsidRPr="00B85484">
        <w:rPr>
          <w:sz w:val="24"/>
          <w:szCs w:val="24"/>
        </w:rPr>
        <w:t xml:space="preserve"> end can will be welded onto, to center of the </w:t>
      </w:r>
      <w:r>
        <w:rPr>
          <w:sz w:val="24"/>
          <w:szCs w:val="24"/>
        </w:rPr>
        <w:t>down</w:t>
      </w:r>
      <w:r w:rsidRPr="00B85484">
        <w:rPr>
          <w:sz w:val="24"/>
          <w:szCs w:val="24"/>
        </w:rPr>
        <w:t xml:space="preserve">stream </w:t>
      </w:r>
      <w:r>
        <w:rPr>
          <w:sz w:val="24"/>
          <w:szCs w:val="24"/>
        </w:rPr>
        <w:t>saddle is also 11.545ʺ. This distance is 65.53ʺ in C100 CM.</w:t>
      </w:r>
    </w:p>
    <w:p w:rsidR="00B85484" w:rsidRDefault="00B85484" w:rsidP="00B85484">
      <w:pPr>
        <w:pStyle w:val="ListParagraph"/>
        <w:widowControl w:val="0"/>
        <w:spacing w:after="0" w:line="240" w:lineRule="auto"/>
        <w:ind w:left="1080"/>
        <w:jc w:val="both"/>
        <w:rPr>
          <w:sz w:val="24"/>
          <w:szCs w:val="24"/>
        </w:rPr>
      </w:pPr>
    </w:p>
    <w:p w:rsidR="00B85484" w:rsidRPr="00B85484" w:rsidRDefault="00B85484" w:rsidP="00B85484">
      <w:pPr>
        <w:widowControl w:val="0"/>
        <w:spacing w:after="0" w:line="240" w:lineRule="auto"/>
        <w:jc w:val="both"/>
        <w:rPr>
          <w:sz w:val="24"/>
          <w:szCs w:val="24"/>
        </w:rPr>
      </w:pPr>
      <w:r>
        <w:rPr>
          <w:sz w:val="24"/>
          <w:szCs w:val="24"/>
        </w:rPr>
        <w:t>Based on all these facts, it is determined that no extensive stress analysis is needed to re-confirm that the 0.25ʺ VV wall thickness, wh</w:t>
      </w:r>
      <w:r w:rsidR="004C24D3">
        <w:rPr>
          <w:sz w:val="24"/>
          <w:szCs w:val="24"/>
        </w:rPr>
        <w:t>i</w:t>
      </w:r>
      <w:r>
        <w:rPr>
          <w:sz w:val="24"/>
          <w:szCs w:val="24"/>
        </w:rPr>
        <w:t>ch is also used in INJ CM VV design</w:t>
      </w:r>
      <w:r w:rsidR="00E152FE">
        <w:rPr>
          <w:sz w:val="24"/>
          <w:szCs w:val="24"/>
        </w:rPr>
        <w:t xml:space="preserve">, is sufficient per BPVC rules. </w:t>
      </w:r>
    </w:p>
    <w:p w:rsidR="00B85484" w:rsidRDefault="00B85484" w:rsidP="00C91FA2">
      <w:pPr>
        <w:widowControl w:val="0"/>
        <w:spacing w:after="0" w:line="240" w:lineRule="auto"/>
        <w:ind w:firstLine="360"/>
        <w:jc w:val="both"/>
        <w:rPr>
          <w:sz w:val="24"/>
          <w:szCs w:val="24"/>
        </w:rPr>
      </w:pPr>
    </w:p>
    <w:p w:rsidR="00B85484" w:rsidRDefault="0065341A" w:rsidP="0065341A">
      <w:pPr>
        <w:pStyle w:val="Heading2"/>
      </w:pPr>
      <w:bookmarkStart w:id="10" w:name="_Toc353189545"/>
      <w:r>
        <w:t xml:space="preserve">2.3 </w:t>
      </w:r>
      <w:r w:rsidRPr="0065341A">
        <w:t>Reinforcement Area at Welds for Openings</w:t>
      </w:r>
      <w:bookmarkEnd w:id="10"/>
    </w:p>
    <w:p w:rsidR="0065341A" w:rsidRDefault="0065341A" w:rsidP="0065341A">
      <w:pPr>
        <w:widowControl w:val="0"/>
        <w:spacing w:after="0" w:line="240" w:lineRule="auto"/>
        <w:ind w:firstLine="360"/>
        <w:jc w:val="both"/>
        <w:rPr>
          <w:sz w:val="24"/>
          <w:szCs w:val="24"/>
        </w:rPr>
      </w:pPr>
    </w:p>
    <w:p w:rsidR="0065341A" w:rsidRDefault="00056B74" w:rsidP="0065341A">
      <w:pPr>
        <w:widowControl w:val="0"/>
        <w:spacing w:after="0" w:line="240" w:lineRule="auto"/>
        <w:ind w:firstLine="360"/>
        <w:jc w:val="both"/>
        <w:rPr>
          <w:sz w:val="24"/>
          <w:szCs w:val="24"/>
        </w:rPr>
      </w:pPr>
      <w:r>
        <w:rPr>
          <w:sz w:val="24"/>
          <w:szCs w:val="24"/>
        </w:rPr>
        <w:t>Same procedures as what was applied in JLAB-TN-09-029 Section II to check the reinforcement areas for vessel under internal/external pressure are executed. For brevity, only the results are presented here. For detailed explanations, the reader is referred to JLAB-TN-09-029 Section II.</w:t>
      </w:r>
    </w:p>
    <w:p w:rsidR="00056B74" w:rsidRDefault="00056B74" w:rsidP="0065341A">
      <w:pPr>
        <w:widowControl w:val="0"/>
        <w:spacing w:after="0" w:line="240" w:lineRule="auto"/>
        <w:ind w:firstLine="360"/>
        <w:jc w:val="both"/>
        <w:rPr>
          <w:sz w:val="24"/>
          <w:szCs w:val="24"/>
        </w:rPr>
      </w:pPr>
    </w:p>
    <w:p w:rsidR="001560D3" w:rsidRDefault="001560D3" w:rsidP="0065341A">
      <w:pPr>
        <w:widowControl w:val="0"/>
        <w:spacing w:after="0" w:line="240" w:lineRule="auto"/>
        <w:ind w:firstLine="360"/>
        <w:jc w:val="both"/>
        <w:rPr>
          <w:sz w:val="24"/>
          <w:szCs w:val="24"/>
        </w:rPr>
      </w:pPr>
      <w:r>
        <w:rPr>
          <w:sz w:val="24"/>
          <w:szCs w:val="24"/>
        </w:rPr>
        <w:t xml:space="preserve">Note that the NW40 half nipples (item 12 in CRM110709-0001) have an OD of </w:t>
      </w:r>
      <w:r w:rsidR="005B43C5">
        <w:rPr>
          <w:sz w:val="24"/>
          <w:szCs w:val="24"/>
        </w:rPr>
        <w:t>1.5”, per UG-36(c)(3), these half nipples are exempt from weld reinforcement area calculations.</w:t>
      </w:r>
    </w:p>
    <w:p w:rsidR="00056B74" w:rsidRDefault="00056B74" w:rsidP="0065341A">
      <w:pPr>
        <w:widowControl w:val="0"/>
        <w:spacing w:after="0" w:line="240" w:lineRule="auto"/>
        <w:ind w:firstLine="360"/>
        <w:jc w:val="both"/>
        <w:rPr>
          <w:sz w:val="24"/>
          <w:szCs w:val="24"/>
        </w:rPr>
      </w:pPr>
    </w:p>
    <w:p w:rsidR="00056B74" w:rsidRDefault="00056B74" w:rsidP="0065341A">
      <w:pPr>
        <w:widowControl w:val="0"/>
        <w:spacing w:after="0" w:line="240" w:lineRule="auto"/>
        <w:ind w:firstLine="360"/>
        <w:jc w:val="both"/>
        <w:rPr>
          <w:sz w:val="24"/>
          <w:szCs w:val="24"/>
        </w:rPr>
      </w:pPr>
    </w:p>
    <w:p w:rsidR="00056B74" w:rsidRDefault="00056B74" w:rsidP="0065341A">
      <w:pPr>
        <w:widowControl w:val="0"/>
        <w:spacing w:after="0" w:line="240" w:lineRule="auto"/>
        <w:ind w:firstLine="360"/>
        <w:jc w:val="both"/>
        <w:rPr>
          <w:sz w:val="24"/>
          <w:szCs w:val="24"/>
        </w:rPr>
      </w:pPr>
    </w:p>
    <w:p w:rsidR="00056B74" w:rsidRDefault="00056B74" w:rsidP="0065341A">
      <w:pPr>
        <w:widowControl w:val="0"/>
        <w:spacing w:after="0" w:line="240" w:lineRule="auto"/>
        <w:ind w:firstLine="360"/>
        <w:jc w:val="both"/>
        <w:rPr>
          <w:sz w:val="24"/>
          <w:szCs w:val="24"/>
        </w:rPr>
      </w:pPr>
    </w:p>
    <w:p w:rsidR="00056B74" w:rsidRPr="00056B74" w:rsidRDefault="00056B74" w:rsidP="00056B74">
      <w:pPr>
        <w:pStyle w:val="Caption"/>
        <w:jc w:val="center"/>
        <w:rPr>
          <w:sz w:val="24"/>
          <w:szCs w:val="24"/>
        </w:rPr>
      </w:pPr>
      <w:bookmarkStart w:id="11" w:name="_Toc353189676"/>
      <w:r w:rsidRPr="00056B74">
        <w:rPr>
          <w:sz w:val="24"/>
          <w:szCs w:val="24"/>
        </w:rPr>
        <w:lastRenderedPageBreak/>
        <w:t xml:space="preserve">Table </w:t>
      </w:r>
      <w:r w:rsidRPr="00056B74">
        <w:rPr>
          <w:sz w:val="24"/>
          <w:szCs w:val="24"/>
        </w:rPr>
        <w:fldChar w:fldCharType="begin"/>
      </w:r>
      <w:r w:rsidRPr="00056B74">
        <w:rPr>
          <w:sz w:val="24"/>
          <w:szCs w:val="24"/>
        </w:rPr>
        <w:instrText xml:space="preserve"> SEQ Table \* ARABIC </w:instrText>
      </w:r>
      <w:r w:rsidRPr="00056B74">
        <w:rPr>
          <w:sz w:val="24"/>
          <w:szCs w:val="24"/>
        </w:rPr>
        <w:fldChar w:fldCharType="separate"/>
      </w:r>
      <w:r w:rsidR="004453CF">
        <w:rPr>
          <w:noProof/>
          <w:sz w:val="24"/>
          <w:szCs w:val="24"/>
        </w:rPr>
        <w:t>3</w:t>
      </w:r>
      <w:r w:rsidRPr="00056B74">
        <w:rPr>
          <w:sz w:val="24"/>
          <w:szCs w:val="24"/>
        </w:rPr>
        <w:fldChar w:fldCharType="end"/>
      </w:r>
      <w:r w:rsidRPr="00056B74">
        <w:rPr>
          <w:sz w:val="24"/>
          <w:szCs w:val="24"/>
        </w:rPr>
        <w:t xml:space="preserve"> Determining t</w:t>
      </w:r>
      <w:r w:rsidRPr="00056B74">
        <w:rPr>
          <w:sz w:val="24"/>
          <w:szCs w:val="24"/>
          <w:vertAlign w:val="subscript"/>
        </w:rPr>
        <w:t>rn</w:t>
      </w:r>
      <w:r w:rsidRPr="00056B74">
        <w:rPr>
          <w:sz w:val="24"/>
          <w:szCs w:val="24"/>
        </w:rPr>
        <w:t xml:space="preserve"> for nozzles under internal pressure</w:t>
      </w:r>
      <w:bookmarkEnd w:id="11"/>
    </w:p>
    <w:tbl>
      <w:tblPr>
        <w:tblW w:w="8877" w:type="dxa"/>
        <w:jc w:val="center"/>
        <w:tblInd w:w="103" w:type="dxa"/>
        <w:tblLook w:val="04A0" w:firstRow="1" w:lastRow="0" w:firstColumn="1" w:lastColumn="0" w:noHBand="0" w:noVBand="1"/>
      </w:tblPr>
      <w:tblGrid>
        <w:gridCol w:w="4900"/>
        <w:gridCol w:w="1256"/>
        <w:gridCol w:w="1723"/>
        <w:gridCol w:w="998"/>
      </w:tblGrid>
      <w:tr w:rsidR="00056B74" w:rsidRPr="00056B74" w:rsidTr="00A40610">
        <w:trPr>
          <w:trHeight w:val="94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Arial" w:eastAsia="Times New Roman" w:hAnsi="Arial" w:cs="Arial"/>
                <w:sz w:val="20"/>
                <w:szCs w:val="20"/>
              </w:rPr>
            </w:pPr>
            <w:r w:rsidRPr="00056B74">
              <w:rPr>
                <w:rFonts w:ascii="Arial" w:eastAsia="Times New Roman" w:hAnsi="Arial" w:cs="Arial"/>
                <w:sz w:val="20"/>
                <w:szCs w:val="20"/>
              </w:rPr>
              <w:t> </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center</w:t>
            </w:r>
            <w:r w:rsidRPr="00056B74">
              <w:rPr>
                <w:rFonts w:ascii="Times New Roman" w:eastAsia="Times New Roman" w:hAnsi="Times New Roman" w:cs="Times New Roman"/>
                <w:sz w:val="24"/>
                <w:szCs w:val="24"/>
              </w:rPr>
              <w:t xml:space="preserve"> waveguide port</w:t>
            </w:r>
          </w:p>
        </w:tc>
        <w:tc>
          <w:tcPr>
            <w:tcW w:w="1723" w:type="dxa"/>
            <w:tcBorders>
              <w:top w:val="single" w:sz="4" w:space="0" w:color="auto"/>
              <w:left w:val="nil"/>
              <w:bottom w:val="single" w:sz="4" w:space="0" w:color="auto"/>
              <w:right w:val="single" w:sz="4" w:space="0" w:color="auto"/>
            </w:tcBorders>
            <w:shd w:val="clear" w:color="auto" w:fill="auto"/>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instrumentation port</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tuner port</w:t>
            </w:r>
          </w:p>
        </w:tc>
      </w:tr>
      <w:tr w:rsidR="00056B74" w:rsidRPr="00056B74" w:rsidTr="00A40610">
        <w:trPr>
          <w:trHeight w:val="422"/>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Item number in CRM1107090-0001</w:t>
            </w:r>
          </w:p>
        </w:tc>
        <w:tc>
          <w:tcPr>
            <w:tcW w:w="1256" w:type="dxa"/>
            <w:tcBorders>
              <w:top w:val="single" w:sz="4" w:space="0" w:color="auto"/>
              <w:left w:val="nil"/>
              <w:bottom w:val="single" w:sz="4" w:space="0" w:color="auto"/>
              <w:right w:val="single" w:sz="4" w:space="0" w:color="auto"/>
            </w:tcBorders>
            <w:shd w:val="clear" w:color="auto" w:fill="auto"/>
            <w:vAlign w:val="bottom"/>
          </w:tcPr>
          <w:p w:rsidR="00056B74" w:rsidRPr="00056B74" w:rsidRDefault="00056B74" w:rsidP="00056B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23" w:type="dxa"/>
            <w:tcBorders>
              <w:top w:val="single" w:sz="4" w:space="0" w:color="auto"/>
              <w:left w:val="nil"/>
              <w:bottom w:val="single" w:sz="4" w:space="0" w:color="auto"/>
              <w:right w:val="single" w:sz="4" w:space="0" w:color="auto"/>
            </w:tcBorders>
            <w:shd w:val="clear" w:color="auto" w:fill="auto"/>
            <w:vAlign w:val="bottom"/>
          </w:tcPr>
          <w:p w:rsidR="00056B74" w:rsidRPr="00056B74" w:rsidRDefault="00056B74" w:rsidP="00056B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8" w:type="dxa"/>
            <w:tcBorders>
              <w:top w:val="single" w:sz="4" w:space="0" w:color="auto"/>
              <w:left w:val="nil"/>
              <w:bottom w:val="single" w:sz="4" w:space="0" w:color="auto"/>
              <w:right w:val="single" w:sz="4" w:space="0" w:color="auto"/>
            </w:tcBorders>
            <w:shd w:val="clear" w:color="auto" w:fill="auto"/>
            <w:vAlign w:val="bottom"/>
          </w:tcPr>
          <w:p w:rsidR="00056B74" w:rsidRPr="00056B74" w:rsidRDefault="00056B74" w:rsidP="00056B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56B74" w:rsidRPr="00056B74" w:rsidTr="00A40610">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ID of nozzle</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19.53</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12.51</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4.26</w:t>
            </w:r>
          </w:p>
        </w:tc>
      </w:tr>
      <w:tr w:rsidR="00056B74" w:rsidRPr="00056B74" w:rsidTr="00A40610">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Inner radius of nozzle</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9.765</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6.26</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2.13</w:t>
            </w:r>
          </w:p>
        </w:tc>
      </w:tr>
      <w:tr w:rsidR="00056B74" w:rsidRPr="00056B74" w:rsidTr="00A40610">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Vertical force, Fy, lbf</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428</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w:t>
            </w:r>
          </w:p>
        </w:tc>
      </w:tr>
      <w:tr w:rsidR="00056B74" w:rsidRPr="00056B74" w:rsidTr="00A40610">
        <w:trPr>
          <w:trHeight w:val="375"/>
          <w:jc w:val="center"/>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Distance from C.G. to interface, in</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13</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Arial" w:eastAsia="Times New Roman" w:hAnsi="Arial" w:cs="Arial"/>
                <w:sz w:val="20"/>
                <w:szCs w:val="20"/>
              </w:rPr>
            </w:pPr>
            <w:r w:rsidRPr="00056B74">
              <w:rPr>
                <w:rFonts w:ascii="Arial" w:eastAsia="Times New Roman" w:hAnsi="Arial" w:cs="Arial"/>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Arial" w:eastAsia="Times New Roman" w:hAnsi="Arial" w:cs="Arial"/>
                <w:sz w:val="20"/>
                <w:szCs w:val="20"/>
              </w:rPr>
            </w:pPr>
            <w:r w:rsidRPr="00056B74">
              <w:rPr>
                <w:rFonts w:ascii="Arial" w:eastAsia="Times New Roman" w:hAnsi="Arial" w:cs="Arial"/>
                <w:sz w:val="20"/>
                <w:szCs w:val="20"/>
              </w:rPr>
              <w:t> </w:t>
            </w:r>
          </w:p>
        </w:tc>
      </w:tr>
      <w:tr w:rsidR="00056B74" w:rsidRPr="00056B74" w:rsidTr="00A40610">
        <w:trPr>
          <w:trHeight w:val="40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Bending moment, Mz, lbf-in</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5564</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w:t>
            </w:r>
          </w:p>
        </w:tc>
      </w:tr>
      <w:tr w:rsidR="00056B74" w:rsidRPr="00056B74" w:rsidTr="00A40610">
        <w:trPr>
          <w:trHeight w:val="40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Nozzle thickness by UG-45(a)</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r>
      <w:tr w:rsidR="00056B74" w:rsidRPr="00056B74" w:rsidTr="00A40610">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Nozzle thickness by UG-45(b)(2), UG-16(b)</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r>
      <w:tr w:rsidR="00056B74" w:rsidRPr="00056B74" w:rsidTr="00A40610">
        <w:trPr>
          <w:trHeight w:val="40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Nozzle thickness by UG-45(b)(4)</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0.375</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0.375</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0.258</w:t>
            </w:r>
          </w:p>
        </w:tc>
      </w:tr>
      <w:tr w:rsidR="00056B74" w:rsidRPr="00056B74" w:rsidTr="00A40610">
        <w:trPr>
          <w:trHeight w:val="40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Nozzle thickness by UG-45(b)</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r>
      <w:tr w:rsidR="00056B74" w:rsidRPr="00056B74" w:rsidTr="00A40610">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Required nozzle wall thickness, t</w:t>
            </w:r>
            <w:r w:rsidRPr="00056B74">
              <w:rPr>
                <w:rFonts w:ascii="Times New Roman" w:eastAsia="Times New Roman" w:hAnsi="Times New Roman" w:cs="Times New Roman"/>
                <w:sz w:val="24"/>
                <w:szCs w:val="24"/>
                <w:vertAlign w:val="subscript"/>
              </w:rPr>
              <w:t>rn</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0.0625</w:t>
            </w:r>
          </w:p>
        </w:tc>
      </w:tr>
      <w:tr w:rsidR="00056B74" w:rsidRPr="00056B74" w:rsidTr="00A40610">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OD of nozzle with required wall thickness</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19.66</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12.64</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4.39</w:t>
            </w:r>
          </w:p>
        </w:tc>
      </w:tr>
      <w:tr w:rsidR="00056B74" w:rsidRPr="00056B74" w:rsidTr="00A40610">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Cross-section area</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3.847</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2.469</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0.849</w:t>
            </w:r>
          </w:p>
        </w:tc>
      </w:tr>
      <w:tr w:rsidR="00056B74" w:rsidRPr="00056B74" w:rsidTr="00A40610">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Maximum shear stress, psi</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1,166.2</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753.5</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268.5</w:t>
            </w:r>
          </w:p>
        </w:tc>
      </w:tr>
      <w:tr w:rsidR="00056B74" w:rsidRPr="00056B74" w:rsidTr="00A40610">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 xml:space="preserve">Allowable shear stress by UG-45(c) </w:t>
            </w:r>
          </w:p>
        </w:tc>
        <w:tc>
          <w:tcPr>
            <w:tcW w:w="1256" w:type="dxa"/>
            <w:tcBorders>
              <w:top w:val="nil"/>
              <w:left w:val="nil"/>
              <w:bottom w:val="single" w:sz="4" w:space="0" w:color="auto"/>
              <w:right w:val="single" w:sz="4" w:space="0" w:color="auto"/>
            </w:tcBorders>
            <w:shd w:val="clear" w:color="auto" w:fill="auto"/>
            <w:noWrap/>
            <w:vAlign w:val="center"/>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 xml:space="preserve">    14,000 </w:t>
            </w:r>
          </w:p>
        </w:tc>
        <w:tc>
          <w:tcPr>
            <w:tcW w:w="1723" w:type="dxa"/>
            <w:tcBorders>
              <w:top w:val="nil"/>
              <w:left w:val="nil"/>
              <w:bottom w:val="single" w:sz="4" w:space="0" w:color="auto"/>
              <w:right w:val="single" w:sz="4" w:space="0" w:color="auto"/>
            </w:tcBorders>
            <w:shd w:val="clear" w:color="auto" w:fill="auto"/>
            <w:noWrap/>
            <w:vAlign w:val="center"/>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 xml:space="preserve">          14,000 </w:t>
            </w:r>
          </w:p>
        </w:tc>
        <w:tc>
          <w:tcPr>
            <w:tcW w:w="998" w:type="dxa"/>
            <w:tcBorders>
              <w:top w:val="nil"/>
              <w:left w:val="nil"/>
              <w:bottom w:val="single" w:sz="4" w:space="0" w:color="auto"/>
              <w:right w:val="single" w:sz="4" w:space="0" w:color="auto"/>
            </w:tcBorders>
            <w:shd w:val="clear" w:color="auto" w:fill="auto"/>
            <w:noWrap/>
            <w:vAlign w:val="center"/>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 xml:space="preserve">    14,000 </w:t>
            </w:r>
          </w:p>
        </w:tc>
      </w:tr>
      <w:tr w:rsidR="00056B74" w:rsidRPr="00056B74" w:rsidTr="00A40610">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Is UG-45(c) satisfied?</w:t>
            </w:r>
          </w:p>
        </w:tc>
        <w:tc>
          <w:tcPr>
            <w:tcW w:w="1256"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Yes</w:t>
            </w:r>
          </w:p>
        </w:tc>
        <w:tc>
          <w:tcPr>
            <w:tcW w:w="1723"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Yes</w:t>
            </w:r>
          </w:p>
        </w:tc>
        <w:tc>
          <w:tcPr>
            <w:tcW w:w="998" w:type="dxa"/>
            <w:tcBorders>
              <w:top w:val="nil"/>
              <w:left w:val="nil"/>
              <w:bottom w:val="single" w:sz="4" w:space="0" w:color="auto"/>
              <w:right w:val="single" w:sz="4" w:space="0" w:color="auto"/>
            </w:tcBorders>
            <w:shd w:val="clear" w:color="auto" w:fill="auto"/>
            <w:noWrap/>
            <w:vAlign w:val="bottom"/>
            <w:hideMark/>
          </w:tcPr>
          <w:p w:rsidR="00056B74" w:rsidRPr="00056B74" w:rsidRDefault="00056B74" w:rsidP="00056B74">
            <w:pPr>
              <w:spacing w:after="0" w:line="240" w:lineRule="auto"/>
              <w:jc w:val="center"/>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Yes</w:t>
            </w:r>
          </w:p>
        </w:tc>
      </w:tr>
    </w:tbl>
    <w:p w:rsidR="00056B74" w:rsidRDefault="00056B74" w:rsidP="0065341A">
      <w:pPr>
        <w:widowControl w:val="0"/>
        <w:spacing w:after="0" w:line="240" w:lineRule="auto"/>
        <w:ind w:firstLine="360"/>
        <w:jc w:val="both"/>
        <w:rPr>
          <w:sz w:val="24"/>
          <w:szCs w:val="24"/>
        </w:rPr>
      </w:pPr>
    </w:p>
    <w:p w:rsidR="00056B74" w:rsidRDefault="00A40610" w:rsidP="00A40610">
      <w:pPr>
        <w:pStyle w:val="Caption"/>
        <w:jc w:val="center"/>
        <w:rPr>
          <w:sz w:val="24"/>
          <w:szCs w:val="24"/>
        </w:rPr>
      </w:pPr>
      <w:bookmarkStart w:id="12" w:name="_Toc353189677"/>
      <w:r w:rsidRPr="00A40610">
        <w:rPr>
          <w:sz w:val="24"/>
          <w:szCs w:val="24"/>
        </w:rPr>
        <w:t xml:space="preserve">Table </w:t>
      </w:r>
      <w:r w:rsidRPr="00A40610">
        <w:rPr>
          <w:sz w:val="24"/>
          <w:szCs w:val="24"/>
        </w:rPr>
        <w:fldChar w:fldCharType="begin"/>
      </w:r>
      <w:r w:rsidRPr="00A40610">
        <w:rPr>
          <w:sz w:val="24"/>
          <w:szCs w:val="24"/>
        </w:rPr>
        <w:instrText xml:space="preserve"> SEQ Table \* ARABIC </w:instrText>
      </w:r>
      <w:r w:rsidRPr="00A40610">
        <w:rPr>
          <w:sz w:val="24"/>
          <w:szCs w:val="24"/>
        </w:rPr>
        <w:fldChar w:fldCharType="separate"/>
      </w:r>
      <w:r w:rsidR="004453CF">
        <w:rPr>
          <w:noProof/>
          <w:sz w:val="24"/>
          <w:szCs w:val="24"/>
        </w:rPr>
        <w:t>4</w:t>
      </w:r>
      <w:r w:rsidRPr="00A40610">
        <w:rPr>
          <w:sz w:val="24"/>
          <w:szCs w:val="24"/>
        </w:rPr>
        <w:fldChar w:fldCharType="end"/>
      </w:r>
      <w:r w:rsidRPr="00A40610">
        <w:rPr>
          <w:sz w:val="24"/>
          <w:szCs w:val="24"/>
        </w:rPr>
        <w:t xml:space="preserve"> Comparison of actual nozzle wall with required minimum thicknesses</w:t>
      </w:r>
      <w:bookmarkEnd w:id="12"/>
    </w:p>
    <w:tbl>
      <w:tblPr>
        <w:tblW w:w="6380" w:type="dxa"/>
        <w:jc w:val="center"/>
        <w:tblInd w:w="103" w:type="dxa"/>
        <w:tblLook w:val="04A0" w:firstRow="1" w:lastRow="0" w:firstColumn="1" w:lastColumn="0" w:noHBand="0" w:noVBand="1"/>
      </w:tblPr>
      <w:tblGrid>
        <w:gridCol w:w="2800"/>
        <w:gridCol w:w="1180"/>
        <w:gridCol w:w="1460"/>
        <w:gridCol w:w="940"/>
      </w:tblGrid>
      <w:tr w:rsidR="00A40610" w:rsidRPr="00A40610" w:rsidTr="00A40610">
        <w:trPr>
          <w:trHeight w:val="315"/>
          <w:jc w:val="center"/>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A40610" w:rsidRPr="00A40610" w:rsidRDefault="00A40610" w:rsidP="00A40610">
            <w:pPr>
              <w:spacing w:after="0" w:line="240" w:lineRule="auto"/>
              <w:jc w:val="both"/>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Nozzle OD</w:t>
            </w:r>
          </w:p>
        </w:tc>
        <w:tc>
          <w:tcPr>
            <w:tcW w:w="1180" w:type="dxa"/>
            <w:tcBorders>
              <w:top w:val="single" w:sz="4" w:space="0" w:color="auto"/>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19.77</w:t>
            </w:r>
          </w:p>
        </w:tc>
        <w:tc>
          <w:tcPr>
            <w:tcW w:w="1460" w:type="dxa"/>
            <w:tcBorders>
              <w:top w:val="single" w:sz="4" w:space="0" w:color="auto"/>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12.75</w:t>
            </w:r>
          </w:p>
        </w:tc>
        <w:tc>
          <w:tcPr>
            <w:tcW w:w="940" w:type="dxa"/>
            <w:tcBorders>
              <w:top w:val="single" w:sz="4" w:space="0" w:color="auto"/>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4.50</w:t>
            </w:r>
          </w:p>
        </w:tc>
      </w:tr>
      <w:tr w:rsidR="00A40610" w:rsidRPr="00A40610" w:rsidTr="00A40610">
        <w:trPr>
          <w:trHeight w:val="390"/>
          <w:jc w:val="center"/>
        </w:trPr>
        <w:tc>
          <w:tcPr>
            <w:tcW w:w="2800" w:type="dxa"/>
            <w:tcBorders>
              <w:top w:val="nil"/>
              <w:left w:val="single" w:sz="4" w:space="0" w:color="auto"/>
              <w:bottom w:val="single" w:sz="4" w:space="0" w:color="auto"/>
              <w:right w:val="single" w:sz="4" w:space="0" w:color="auto"/>
            </w:tcBorders>
            <w:shd w:val="clear" w:color="auto" w:fill="auto"/>
            <w:hideMark/>
          </w:tcPr>
          <w:p w:rsidR="00A40610" w:rsidRPr="00A40610" w:rsidRDefault="00A40610" w:rsidP="00A40610">
            <w:pPr>
              <w:spacing w:after="0" w:line="240" w:lineRule="auto"/>
              <w:jc w:val="both"/>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Actual nozzle wall, t</w:t>
            </w:r>
            <w:r w:rsidRPr="00A40610">
              <w:rPr>
                <w:rFonts w:ascii="Times New Roman" w:eastAsia="Times New Roman" w:hAnsi="Times New Roman" w:cs="Times New Roman"/>
                <w:sz w:val="24"/>
                <w:szCs w:val="24"/>
                <w:vertAlign w:val="subscript"/>
              </w:rPr>
              <w:t>n</w:t>
            </w:r>
          </w:p>
        </w:tc>
        <w:tc>
          <w:tcPr>
            <w:tcW w:w="1180" w:type="dxa"/>
            <w:tcBorders>
              <w:top w:val="nil"/>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0.12</w:t>
            </w:r>
          </w:p>
        </w:tc>
        <w:tc>
          <w:tcPr>
            <w:tcW w:w="1460" w:type="dxa"/>
            <w:tcBorders>
              <w:top w:val="nil"/>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0.120</w:t>
            </w:r>
          </w:p>
        </w:tc>
        <w:tc>
          <w:tcPr>
            <w:tcW w:w="940" w:type="dxa"/>
            <w:tcBorders>
              <w:top w:val="nil"/>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0.12</w:t>
            </w:r>
          </w:p>
        </w:tc>
      </w:tr>
      <w:tr w:rsidR="00A40610" w:rsidRPr="00A40610" w:rsidTr="00A40610">
        <w:trPr>
          <w:trHeight w:val="390"/>
          <w:jc w:val="center"/>
        </w:trPr>
        <w:tc>
          <w:tcPr>
            <w:tcW w:w="2800" w:type="dxa"/>
            <w:tcBorders>
              <w:top w:val="nil"/>
              <w:left w:val="single" w:sz="4" w:space="0" w:color="auto"/>
              <w:bottom w:val="single" w:sz="4" w:space="0" w:color="auto"/>
              <w:right w:val="single" w:sz="4" w:space="0" w:color="auto"/>
            </w:tcBorders>
            <w:shd w:val="clear" w:color="auto" w:fill="auto"/>
            <w:hideMark/>
          </w:tcPr>
          <w:p w:rsidR="00A40610" w:rsidRPr="00A40610" w:rsidRDefault="00A40610" w:rsidP="00A40610">
            <w:pPr>
              <w:spacing w:after="0" w:line="240" w:lineRule="auto"/>
              <w:jc w:val="both"/>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Nozzle inner radius, R</w:t>
            </w:r>
            <w:r w:rsidRPr="00A40610">
              <w:rPr>
                <w:rFonts w:ascii="Times New Roman" w:eastAsia="Times New Roman" w:hAnsi="Times New Roman" w:cs="Times New Roman"/>
                <w:sz w:val="24"/>
                <w:szCs w:val="24"/>
                <w:vertAlign w:val="subscript"/>
              </w:rPr>
              <w:t>n</w:t>
            </w:r>
          </w:p>
        </w:tc>
        <w:tc>
          <w:tcPr>
            <w:tcW w:w="1180" w:type="dxa"/>
            <w:tcBorders>
              <w:top w:val="nil"/>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9.77</w:t>
            </w:r>
          </w:p>
        </w:tc>
        <w:tc>
          <w:tcPr>
            <w:tcW w:w="1460" w:type="dxa"/>
            <w:tcBorders>
              <w:top w:val="nil"/>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6.26</w:t>
            </w:r>
          </w:p>
        </w:tc>
        <w:tc>
          <w:tcPr>
            <w:tcW w:w="940" w:type="dxa"/>
            <w:tcBorders>
              <w:top w:val="nil"/>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2.13</w:t>
            </w:r>
          </w:p>
        </w:tc>
      </w:tr>
      <w:tr w:rsidR="00A40610" w:rsidRPr="00A40610" w:rsidTr="00A40610">
        <w:trPr>
          <w:trHeight w:val="375"/>
          <w:jc w:val="center"/>
        </w:trPr>
        <w:tc>
          <w:tcPr>
            <w:tcW w:w="2800" w:type="dxa"/>
            <w:tcBorders>
              <w:top w:val="nil"/>
              <w:left w:val="single" w:sz="4" w:space="0" w:color="auto"/>
              <w:bottom w:val="single" w:sz="4" w:space="0" w:color="auto"/>
              <w:right w:val="single" w:sz="4" w:space="0" w:color="auto"/>
            </w:tcBorders>
            <w:shd w:val="clear" w:color="auto" w:fill="auto"/>
            <w:hideMark/>
          </w:tcPr>
          <w:p w:rsidR="00A40610" w:rsidRPr="00A40610" w:rsidRDefault="00A40610" w:rsidP="00A40610">
            <w:pPr>
              <w:spacing w:after="0" w:line="240" w:lineRule="auto"/>
              <w:jc w:val="both"/>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Req’d nozzle wall, t</w:t>
            </w:r>
            <w:r w:rsidRPr="00A40610">
              <w:rPr>
                <w:rFonts w:ascii="Times New Roman" w:eastAsia="Times New Roman" w:hAnsi="Times New Roman" w:cs="Times New Roman"/>
                <w:sz w:val="24"/>
                <w:szCs w:val="24"/>
                <w:vertAlign w:val="subscript"/>
              </w:rPr>
              <w:t>rn</w:t>
            </w:r>
          </w:p>
        </w:tc>
        <w:tc>
          <w:tcPr>
            <w:tcW w:w="1180" w:type="dxa"/>
            <w:tcBorders>
              <w:top w:val="nil"/>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0.0625</w:t>
            </w:r>
          </w:p>
        </w:tc>
        <w:tc>
          <w:tcPr>
            <w:tcW w:w="1460" w:type="dxa"/>
            <w:tcBorders>
              <w:top w:val="nil"/>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0.0625</w:t>
            </w:r>
          </w:p>
        </w:tc>
        <w:tc>
          <w:tcPr>
            <w:tcW w:w="940" w:type="dxa"/>
            <w:tcBorders>
              <w:top w:val="nil"/>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0.0625</w:t>
            </w:r>
          </w:p>
        </w:tc>
      </w:tr>
      <w:tr w:rsidR="00A40610" w:rsidRPr="00A40610" w:rsidTr="00A40610">
        <w:trPr>
          <w:trHeight w:val="375"/>
          <w:jc w:val="center"/>
        </w:trPr>
        <w:tc>
          <w:tcPr>
            <w:tcW w:w="2800" w:type="dxa"/>
            <w:tcBorders>
              <w:top w:val="nil"/>
              <w:left w:val="single" w:sz="4" w:space="0" w:color="auto"/>
              <w:bottom w:val="single" w:sz="4" w:space="0" w:color="auto"/>
              <w:right w:val="single" w:sz="4" w:space="0" w:color="auto"/>
            </w:tcBorders>
            <w:shd w:val="clear" w:color="auto" w:fill="auto"/>
            <w:hideMark/>
          </w:tcPr>
          <w:p w:rsidR="00A40610" w:rsidRPr="00A40610" w:rsidRDefault="00A40610" w:rsidP="00A40610">
            <w:pPr>
              <w:spacing w:after="0" w:line="240" w:lineRule="auto"/>
              <w:jc w:val="both"/>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Is t</w:t>
            </w:r>
            <w:r w:rsidRPr="00A40610">
              <w:rPr>
                <w:rFonts w:ascii="Times New Roman" w:eastAsia="Times New Roman" w:hAnsi="Times New Roman" w:cs="Times New Roman"/>
                <w:sz w:val="24"/>
                <w:szCs w:val="24"/>
                <w:vertAlign w:val="subscript"/>
              </w:rPr>
              <w:t>n</w:t>
            </w:r>
            <w:r w:rsidRPr="00A40610">
              <w:rPr>
                <w:rFonts w:ascii="Times New Roman" w:eastAsia="Times New Roman" w:hAnsi="Times New Roman" w:cs="Times New Roman"/>
                <w:sz w:val="24"/>
                <w:szCs w:val="24"/>
              </w:rPr>
              <w:t xml:space="preserve"> &gt; t</w:t>
            </w:r>
            <w:r w:rsidRPr="00A40610">
              <w:rPr>
                <w:rFonts w:ascii="Times New Roman" w:eastAsia="Times New Roman" w:hAnsi="Times New Roman" w:cs="Times New Roman"/>
                <w:sz w:val="24"/>
                <w:szCs w:val="24"/>
                <w:vertAlign w:val="subscript"/>
              </w:rPr>
              <w:t>rn</w:t>
            </w:r>
            <w:r w:rsidRPr="00A40610">
              <w:rPr>
                <w:rFonts w:ascii="Times New Roman" w:eastAsia="Times New Roman" w:hAnsi="Times New Roman" w:cs="Times New Roman"/>
                <w:sz w:val="24"/>
                <w:szCs w:val="24"/>
              </w:rPr>
              <w:t>?</w:t>
            </w:r>
          </w:p>
        </w:tc>
        <w:tc>
          <w:tcPr>
            <w:tcW w:w="1180" w:type="dxa"/>
            <w:tcBorders>
              <w:top w:val="nil"/>
              <w:left w:val="nil"/>
              <w:bottom w:val="single" w:sz="4" w:space="0" w:color="auto"/>
              <w:right w:val="single" w:sz="4" w:space="0" w:color="auto"/>
            </w:tcBorders>
            <w:shd w:val="clear" w:color="auto" w:fill="auto"/>
            <w:noWrap/>
            <w:vAlign w:val="bottom"/>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Yes</w:t>
            </w:r>
          </w:p>
        </w:tc>
        <w:tc>
          <w:tcPr>
            <w:tcW w:w="1460" w:type="dxa"/>
            <w:tcBorders>
              <w:top w:val="nil"/>
              <w:left w:val="nil"/>
              <w:bottom w:val="single" w:sz="4" w:space="0" w:color="auto"/>
              <w:right w:val="single" w:sz="4" w:space="0" w:color="auto"/>
            </w:tcBorders>
            <w:shd w:val="clear" w:color="auto" w:fill="auto"/>
            <w:noWrap/>
            <w:vAlign w:val="bottom"/>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Yes</w:t>
            </w:r>
          </w:p>
        </w:tc>
        <w:tc>
          <w:tcPr>
            <w:tcW w:w="940" w:type="dxa"/>
            <w:tcBorders>
              <w:top w:val="nil"/>
              <w:left w:val="nil"/>
              <w:bottom w:val="single" w:sz="4" w:space="0" w:color="auto"/>
              <w:right w:val="single" w:sz="4" w:space="0" w:color="auto"/>
            </w:tcBorders>
            <w:shd w:val="clear" w:color="auto" w:fill="auto"/>
            <w:hideMark/>
          </w:tcPr>
          <w:p w:rsidR="00A40610" w:rsidRPr="00A40610" w:rsidRDefault="00A40610" w:rsidP="00A40610">
            <w:pPr>
              <w:spacing w:after="0" w:line="240" w:lineRule="auto"/>
              <w:jc w:val="center"/>
              <w:rPr>
                <w:rFonts w:ascii="Times New Roman" w:eastAsia="Times New Roman" w:hAnsi="Times New Roman" w:cs="Times New Roman"/>
                <w:sz w:val="24"/>
                <w:szCs w:val="24"/>
              </w:rPr>
            </w:pPr>
            <w:r w:rsidRPr="00A40610">
              <w:rPr>
                <w:rFonts w:ascii="Times New Roman" w:eastAsia="Times New Roman" w:hAnsi="Times New Roman" w:cs="Times New Roman"/>
                <w:sz w:val="24"/>
                <w:szCs w:val="24"/>
              </w:rPr>
              <w:t>Yes</w:t>
            </w:r>
          </w:p>
        </w:tc>
      </w:tr>
    </w:tbl>
    <w:p w:rsidR="00056B74" w:rsidRDefault="00056B74" w:rsidP="0065341A">
      <w:pPr>
        <w:widowControl w:val="0"/>
        <w:spacing w:after="0" w:line="240" w:lineRule="auto"/>
        <w:ind w:firstLine="360"/>
        <w:jc w:val="both"/>
        <w:rPr>
          <w:sz w:val="24"/>
          <w:szCs w:val="24"/>
        </w:rPr>
      </w:pPr>
    </w:p>
    <w:p w:rsidR="0065341A" w:rsidRDefault="008323DF" w:rsidP="0065341A">
      <w:pPr>
        <w:widowControl w:val="0"/>
        <w:spacing w:after="0" w:line="240" w:lineRule="auto"/>
        <w:ind w:firstLine="360"/>
        <w:jc w:val="both"/>
        <w:rPr>
          <w:sz w:val="24"/>
          <w:szCs w:val="24"/>
        </w:rPr>
      </w:pPr>
      <w:r>
        <w:rPr>
          <w:sz w:val="24"/>
          <w:szCs w:val="24"/>
        </w:rPr>
        <w:t>The S8D1 UG-37 rules are applied to determine if reinforcement areas are needed for any of the openings’ welds. The constants are:</w:t>
      </w:r>
    </w:p>
    <w:p w:rsidR="008323DF" w:rsidRPr="008323DF" w:rsidRDefault="008323DF" w:rsidP="008323DF">
      <w:pPr>
        <w:widowControl w:val="0"/>
        <w:spacing w:after="0" w:line="240" w:lineRule="auto"/>
        <w:ind w:firstLine="360"/>
        <w:jc w:val="both"/>
        <w:rPr>
          <w:sz w:val="24"/>
          <w:szCs w:val="24"/>
        </w:rPr>
      </w:pPr>
      <w:r w:rsidRPr="008323DF">
        <w:rPr>
          <w:sz w:val="24"/>
          <w:szCs w:val="24"/>
        </w:rPr>
        <w:t>F = 1 for all nozzles except tuner ports. F = 0.5 for tuner ports assuming θ=90</w:t>
      </w:r>
      <w:r w:rsidRPr="008323DF">
        <w:rPr>
          <w:sz w:val="24"/>
          <w:szCs w:val="24"/>
        </w:rPr>
        <w:sym w:font="Symbol" w:char="F0B0"/>
      </w:r>
      <w:r w:rsidRPr="008323DF">
        <w:rPr>
          <w:sz w:val="24"/>
          <w:szCs w:val="24"/>
        </w:rPr>
        <w:t>.</w:t>
      </w:r>
    </w:p>
    <w:p w:rsidR="008323DF" w:rsidRPr="008323DF" w:rsidRDefault="008323DF" w:rsidP="008323DF">
      <w:pPr>
        <w:widowControl w:val="0"/>
        <w:spacing w:after="0" w:line="240" w:lineRule="auto"/>
        <w:ind w:firstLine="360"/>
        <w:jc w:val="both"/>
        <w:rPr>
          <w:sz w:val="24"/>
          <w:szCs w:val="24"/>
        </w:rPr>
      </w:pPr>
      <w:r w:rsidRPr="008323DF">
        <w:rPr>
          <w:sz w:val="24"/>
          <w:szCs w:val="24"/>
        </w:rPr>
        <w:t>f</w:t>
      </w:r>
      <w:r w:rsidRPr="008323DF">
        <w:rPr>
          <w:sz w:val="24"/>
          <w:szCs w:val="24"/>
          <w:vertAlign w:val="subscript"/>
        </w:rPr>
        <w:t>r1</w:t>
      </w:r>
      <w:r w:rsidRPr="008323DF">
        <w:rPr>
          <w:sz w:val="24"/>
          <w:szCs w:val="24"/>
        </w:rPr>
        <w:t xml:space="preserve"> = 1 for all nozzles because they are welded as UG-40 sketch (n).</w:t>
      </w:r>
    </w:p>
    <w:p w:rsidR="008323DF" w:rsidRPr="008323DF" w:rsidRDefault="008323DF" w:rsidP="008323DF">
      <w:pPr>
        <w:widowControl w:val="0"/>
        <w:spacing w:after="0" w:line="240" w:lineRule="auto"/>
        <w:ind w:left="360"/>
        <w:jc w:val="both"/>
        <w:rPr>
          <w:sz w:val="24"/>
          <w:szCs w:val="24"/>
        </w:rPr>
      </w:pPr>
      <w:r w:rsidRPr="008323DF">
        <w:rPr>
          <w:sz w:val="24"/>
          <w:szCs w:val="24"/>
        </w:rPr>
        <w:t>f</w:t>
      </w:r>
      <w:r w:rsidRPr="008323DF">
        <w:rPr>
          <w:sz w:val="24"/>
          <w:szCs w:val="24"/>
          <w:vertAlign w:val="subscript"/>
        </w:rPr>
        <w:t>r2</w:t>
      </w:r>
      <w:r w:rsidRPr="008323DF">
        <w:rPr>
          <w:sz w:val="24"/>
          <w:szCs w:val="24"/>
        </w:rPr>
        <w:t xml:space="preserve"> = S</w:t>
      </w:r>
      <w:r w:rsidRPr="008323DF">
        <w:rPr>
          <w:sz w:val="24"/>
          <w:szCs w:val="24"/>
          <w:vertAlign w:val="subscript"/>
        </w:rPr>
        <w:t>n</w:t>
      </w:r>
      <w:r w:rsidRPr="008323DF">
        <w:rPr>
          <w:sz w:val="24"/>
          <w:szCs w:val="24"/>
        </w:rPr>
        <w:t>/S</w:t>
      </w:r>
      <w:r w:rsidRPr="008323DF">
        <w:rPr>
          <w:sz w:val="24"/>
          <w:szCs w:val="24"/>
          <w:vertAlign w:val="subscript"/>
        </w:rPr>
        <w:t>v</w:t>
      </w:r>
      <w:r w:rsidRPr="008323DF">
        <w:rPr>
          <w:sz w:val="24"/>
          <w:szCs w:val="24"/>
        </w:rPr>
        <w:t xml:space="preserve"> = 1 because tensile strength (see UG-23(a)) of nozzle and vessel materials are the same.</w:t>
      </w:r>
    </w:p>
    <w:p w:rsidR="008323DF" w:rsidRPr="008323DF" w:rsidRDefault="008323DF" w:rsidP="008323DF">
      <w:pPr>
        <w:widowControl w:val="0"/>
        <w:spacing w:after="0" w:line="240" w:lineRule="auto"/>
        <w:ind w:firstLine="360"/>
        <w:jc w:val="both"/>
        <w:rPr>
          <w:sz w:val="24"/>
          <w:szCs w:val="24"/>
        </w:rPr>
      </w:pPr>
      <w:r w:rsidRPr="008323DF">
        <w:rPr>
          <w:sz w:val="24"/>
          <w:szCs w:val="24"/>
        </w:rPr>
        <w:t>f</w:t>
      </w:r>
      <w:r w:rsidRPr="008323DF">
        <w:rPr>
          <w:sz w:val="24"/>
          <w:szCs w:val="24"/>
          <w:vertAlign w:val="subscript"/>
        </w:rPr>
        <w:t>r3</w:t>
      </w:r>
      <w:r w:rsidRPr="008323DF">
        <w:rPr>
          <w:sz w:val="24"/>
          <w:szCs w:val="24"/>
        </w:rPr>
        <w:t xml:space="preserve"> = S</w:t>
      </w:r>
      <w:r w:rsidRPr="008323DF">
        <w:rPr>
          <w:sz w:val="24"/>
          <w:szCs w:val="24"/>
          <w:vertAlign w:val="subscript"/>
        </w:rPr>
        <w:t>n</w:t>
      </w:r>
      <w:r w:rsidRPr="008323DF">
        <w:rPr>
          <w:sz w:val="24"/>
          <w:szCs w:val="24"/>
        </w:rPr>
        <w:t>/S</w:t>
      </w:r>
      <w:r w:rsidRPr="008323DF">
        <w:rPr>
          <w:sz w:val="24"/>
          <w:szCs w:val="24"/>
          <w:vertAlign w:val="subscript"/>
        </w:rPr>
        <w:t>v</w:t>
      </w:r>
      <w:r w:rsidRPr="008323DF">
        <w:rPr>
          <w:sz w:val="24"/>
          <w:szCs w:val="24"/>
        </w:rPr>
        <w:t xml:space="preserve"> = 1.</w:t>
      </w:r>
    </w:p>
    <w:p w:rsidR="008323DF" w:rsidRPr="008323DF" w:rsidRDefault="008323DF" w:rsidP="008323DF">
      <w:pPr>
        <w:widowControl w:val="0"/>
        <w:spacing w:after="0" w:line="240" w:lineRule="auto"/>
        <w:ind w:left="360"/>
        <w:jc w:val="both"/>
        <w:rPr>
          <w:sz w:val="24"/>
          <w:szCs w:val="24"/>
        </w:rPr>
      </w:pPr>
      <w:r w:rsidRPr="008323DF">
        <w:rPr>
          <w:sz w:val="24"/>
          <w:szCs w:val="24"/>
        </w:rPr>
        <w:lastRenderedPageBreak/>
        <w:t>E</w:t>
      </w:r>
      <w:r w:rsidRPr="008323DF">
        <w:rPr>
          <w:sz w:val="24"/>
          <w:szCs w:val="24"/>
          <w:vertAlign w:val="subscript"/>
        </w:rPr>
        <w:t>1</w:t>
      </w:r>
      <w:r w:rsidRPr="008323DF">
        <w:rPr>
          <w:sz w:val="24"/>
          <w:szCs w:val="24"/>
        </w:rPr>
        <w:t xml:space="preserve"> = 1 because no nozzles will pass through other welds. The longitudinal weld is “clearly identifiable” and can be avoided to overlap with openings.</w:t>
      </w:r>
    </w:p>
    <w:p w:rsidR="008323DF" w:rsidRPr="008323DF" w:rsidRDefault="008323DF" w:rsidP="008323DF">
      <w:pPr>
        <w:widowControl w:val="0"/>
        <w:spacing w:after="0" w:line="240" w:lineRule="auto"/>
        <w:ind w:firstLine="360"/>
        <w:jc w:val="both"/>
        <w:rPr>
          <w:sz w:val="24"/>
          <w:szCs w:val="24"/>
        </w:rPr>
      </w:pPr>
      <w:r w:rsidRPr="008323DF">
        <w:rPr>
          <w:sz w:val="24"/>
          <w:szCs w:val="24"/>
        </w:rPr>
        <w:t>t = 0.25" is the specified vacuum vessel wall thickness.</w:t>
      </w:r>
    </w:p>
    <w:p w:rsidR="008323DF" w:rsidRDefault="008323DF" w:rsidP="008323DF">
      <w:pPr>
        <w:spacing w:after="0" w:line="240" w:lineRule="auto"/>
        <w:ind w:firstLine="360"/>
        <w:jc w:val="both"/>
      </w:pPr>
    </w:p>
    <w:p w:rsidR="008323DF" w:rsidRPr="003A04C1" w:rsidRDefault="008323DF" w:rsidP="008323DF">
      <w:pPr>
        <w:spacing w:after="0" w:line="240" w:lineRule="auto"/>
        <w:ind w:firstLine="360"/>
        <w:jc w:val="both"/>
      </w:pPr>
      <w:r>
        <w:t>For the tuner ports, the equivalent c</w:t>
      </w:r>
      <w:r w:rsidRPr="003A04C1">
        <w:t>hord length</w:t>
      </w:r>
      <w:r>
        <w:t>, which is used in place of diameter of opening</w:t>
      </w:r>
      <w:r w:rsidRPr="003A04C1">
        <w:t xml:space="preserve"> </w:t>
      </w:r>
      <w:r>
        <w:t>for</w:t>
      </w:r>
      <w:r w:rsidRPr="003A04C1">
        <w:t xml:space="preserve"> </w:t>
      </w:r>
      <w:r>
        <w:t xml:space="preserve">a </w:t>
      </w:r>
      <w:r w:rsidRPr="003A04C1">
        <w:t>tuner port subjected to internal pressure</w:t>
      </w:r>
      <w:r>
        <w:t>, is determined as follows:</w:t>
      </w:r>
    </w:p>
    <w:tbl>
      <w:tblPr>
        <w:tblW w:w="7048" w:type="dxa"/>
        <w:tblInd w:w="108" w:type="dxa"/>
        <w:tblLook w:val="04A0" w:firstRow="1" w:lastRow="0" w:firstColumn="1" w:lastColumn="0" w:noHBand="0" w:noVBand="1"/>
      </w:tblPr>
      <w:tblGrid>
        <w:gridCol w:w="4256"/>
        <w:gridCol w:w="1176"/>
        <w:gridCol w:w="1616"/>
      </w:tblGrid>
      <w:tr w:rsidR="006D4D60" w:rsidRPr="006D4D60" w:rsidTr="006D4D60">
        <w:trPr>
          <w:trHeight w:val="315"/>
        </w:trPr>
        <w:tc>
          <w:tcPr>
            <w:tcW w:w="425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Arial" w:eastAsia="Times New Roman" w:hAnsi="Arial" w:cs="Arial"/>
                <w:sz w:val="20"/>
                <w:szCs w:val="20"/>
              </w:rPr>
              <w:t>R</w:t>
            </w:r>
            <w:r w:rsidRPr="006D4D60">
              <w:rPr>
                <w:rFonts w:ascii="Arial" w:eastAsia="Times New Roman" w:hAnsi="Arial" w:cs="Arial"/>
                <w:sz w:val="20"/>
                <w:szCs w:val="20"/>
                <w:vertAlign w:val="subscript"/>
              </w:rPr>
              <w:t>m</w:t>
            </w:r>
            <w:r w:rsidRPr="006D4D60">
              <w:rPr>
                <w:rFonts w:ascii="Arial" w:eastAsia="Times New Roman" w:hAnsi="Arial" w:cs="Arial"/>
                <w:sz w:val="20"/>
                <w:szCs w:val="20"/>
              </w:rPr>
              <w:t xml:space="preserve"> = R+t</w:t>
            </w:r>
            <w:r w:rsidRPr="006D4D60">
              <w:rPr>
                <w:rFonts w:ascii="Arial" w:eastAsia="Times New Roman" w:hAnsi="Arial" w:cs="Arial"/>
                <w:sz w:val="20"/>
                <w:szCs w:val="20"/>
                <w:vertAlign w:val="subscript"/>
              </w:rPr>
              <w:t>r</w:t>
            </w:r>
            <w:r w:rsidRPr="006D4D60">
              <w:rPr>
                <w:rFonts w:ascii="Arial" w:eastAsia="Times New Roman" w:hAnsi="Arial" w:cs="Arial"/>
                <w:sz w:val="20"/>
                <w:szCs w:val="20"/>
              </w:rPr>
              <w:t>/2=</w:t>
            </w:r>
          </w:p>
        </w:tc>
        <w:tc>
          <w:tcPr>
            <w:tcW w:w="117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Arial" w:eastAsia="Times New Roman" w:hAnsi="Arial" w:cs="Arial"/>
                <w:sz w:val="20"/>
                <w:szCs w:val="20"/>
              </w:rPr>
              <w:t>15.78</w:t>
            </w:r>
          </w:p>
        </w:tc>
        <w:tc>
          <w:tcPr>
            <w:tcW w:w="161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rPr>
                <w:rFonts w:ascii="Arial" w:eastAsia="Times New Roman" w:hAnsi="Arial" w:cs="Arial"/>
                <w:sz w:val="20"/>
                <w:szCs w:val="20"/>
              </w:rPr>
            </w:pPr>
            <w:r w:rsidRPr="006D4D60">
              <w:rPr>
                <w:rFonts w:ascii="Arial" w:eastAsia="Times New Roman" w:hAnsi="Arial" w:cs="Arial"/>
                <w:sz w:val="20"/>
                <w:szCs w:val="20"/>
              </w:rPr>
              <w:t>inches</w:t>
            </w:r>
          </w:p>
        </w:tc>
      </w:tr>
      <w:tr w:rsidR="006D4D60" w:rsidRPr="006D4D60" w:rsidTr="006D4D60">
        <w:trPr>
          <w:trHeight w:val="315"/>
        </w:trPr>
        <w:tc>
          <w:tcPr>
            <w:tcW w:w="425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Arial" w:eastAsia="Times New Roman" w:hAnsi="Arial" w:cs="Arial"/>
                <w:sz w:val="20"/>
                <w:szCs w:val="20"/>
              </w:rPr>
              <w:t>L=</w:t>
            </w:r>
          </w:p>
        </w:tc>
        <w:tc>
          <w:tcPr>
            <w:tcW w:w="117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Arial" w:eastAsia="Times New Roman" w:hAnsi="Arial" w:cs="Arial"/>
                <w:sz w:val="20"/>
                <w:szCs w:val="20"/>
              </w:rPr>
              <w:t>8</w:t>
            </w:r>
          </w:p>
        </w:tc>
        <w:tc>
          <w:tcPr>
            <w:tcW w:w="161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rPr>
                <w:rFonts w:ascii="Arial" w:eastAsia="Times New Roman" w:hAnsi="Arial" w:cs="Arial"/>
                <w:sz w:val="20"/>
                <w:szCs w:val="20"/>
              </w:rPr>
            </w:pPr>
            <w:r w:rsidRPr="006D4D60">
              <w:rPr>
                <w:rFonts w:ascii="Arial" w:eastAsia="Times New Roman" w:hAnsi="Arial" w:cs="Arial"/>
                <w:sz w:val="20"/>
                <w:szCs w:val="20"/>
              </w:rPr>
              <w:t>inches</w:t>
            </w:r>
          </w:p>
        </w:tc>
      </w:tr>
      <w:tr w:rsidR="006D4D60" w:rsidRPr="006D4D60" w:rsidTr="006D4D60">
        <w:trPr>
          <w:trHeight w:val="390"/>
        </w:trPr>
        <w:tc>
          <w:tcPr>
            <w:tcW w:w="425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Calibri" w:eastAsia="Times New Roman" w:hAnsi="Calibri" w:cs="Arial"/>
                <w:sz w:val="24"/>
                <w:szCs w:val="24"/>
              </w:rPr>
              <w:t>α</w:t>
            </w:r>
            <w:r w:rsidRPr="006D4D60">
              <w:rPr>
                <w:rFonts w:ascii="Arial" w:eastAsia="Times New Roman" w:hAnsi="Arial" w:cs="Arial"/>
                <w:sz w:val="24"/>
                <w:szCs w:val="24"/>
                <w:vertAlign w:val="subscript"/>
              </w:rPr>
              <w:t>1</w:t>
            </w:r>
            <w:r w:rsidRPr="006D4D60">
              <w:rPr>
                <w:rFonts w:ascii="Arial" w:eastAsia="Times New Roman" w:hAnsi="Arial" w:cs="Arial"/>
                <w:sz w:val="20"/>
                <w:szCs w:val="20"/>
              </w:rPr>
              <w:t xml:space="preserve"> = cos</w:t>
            </w:r>
            <w:r w:rsidRPr="006D4D60">
              <w:rPr>
                <w:rFonts w:ascii="Arial" w:eastAsia="Times New Roman" w:hAnsi="Arial" w:cs="Arial"/>
                <w:sz w:val="20"/>
                <w:szCs w:val="20"/>
                <w:vertAlign w:val="superscript"/>
              </w:rPr>
              <w:t>-1</w:t>
            </w:r>
            <w:r w:rsidRPr="006D4D60">
              <w:rPr>
                <w:rFonts w:ascii="Arial" w:eastAsia="Times New Roman" w:hAnsi="Arial" w:cs="Arial"/>
                <w:sz w:val="20"/>
                <w:szCs w:val="20"/>
              </w:rPr>
              <w:t>((L+R</w:t>
            </w:r>
            <w:r w:rsidRPr="006D4D60">
              <w:rPr>
                <w:rFonts w:ascii="Arial" w:eastAsia="Times New Roman" w:hAnsi="Arial" w:cs="Arial"/>
                <w:sz w:val="20"/>
                <w:szCs w:val="20"/>
                <w:vertAlign w:val="subscript"/>
              </w:rPr>
              <w:t>n</w:t>
            </w:r>
            <w:r w:rsidRPr="006D4D60">
              <w:rPr>
                <w:rFonts w:ascii="Arial" w:eastAsia="Times New Roman" w:hAnsi="Arial" w:cs="Arial"/>
                <w:sz w:val="20"/>
                <w:szCs w:val="20"/>
              </w:rPr>
              <w:t>)/R</w:t>
            </w:r>
            <w:r w:rsidRPr="006D4D60">
              <w:rPr>
                <w:rFonts w:ascii="Arial" w:eastAsia="Times New Roman" w:hAnsi="Arial" w:cs="Arial"/>
                <w:sz w:val="20"/>
                <w:szCs w:val="20"/>
                <w:vertAlign w:val="subscript"/>
              </w:rPr>
              <w:t>m</w:t>
            </w:r>
            <w:r w:rsidRPr="006D4D60">
              <w:rPr>
                <w:rFonts w:ascii="Arial" w:eastAsia="Times New Roman" w:hAnsi="Arial" w:cs="Arial"/>
                <w:sz w:val="20"/>
                <w:szCs w:val="20"/>
              </w:rPr>
              <w:t>) =</w:t>
            </w:r>
          </w:p>
        </w:tc>
        <w:tc>
          <w:tcPr>
            <w:tcW w:w="117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Arial" w:eastAsia="Times New Roman" w:hAnsi="Arial" w:cs="Arial"/>
                <w:sz w:val="20"/>
                <w:szCs w:val="20"/>
              </w:rPr>
              <w:t>50.07</w:t>
            </w:r>
          </w:p>
        </w:tc>
        <w:tc>
          <w:tcPr>
            <w:tcW w:w="161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rPr>
                <w:rFonts w:ascii="Symbol" w:eastAsia="Times New Roman" w:hAnsi="Symbol" w:cs="Arial"/>
                <w:sz w:val="20"/>
                <w:szCs w:val="20"/>
              </w:rPr>
            </w:pPr>
            <w:r w:rsidRPr="006D4D60">
              <w:rPr>
                <w:rFonts w:ascii="Symbol" w:eastAsia="Times New Roman" w:hAnsi="Symbol" w:cs="Arial"/>
                <w:sz w:val="20"/>
                <w:szCs w:val="20"/>
              </w:rPr>
              <w:t></w:t>
            </w:r>
          </w:p>
        </w:tc>
      </w:tr>
      <w:tr w:rsidR="006D4D60" w:rsidRPr="006D4D60" w:rsidTr="006D4D60">
        <w:trPr>
          <w:trHeight w:val="390"/>
        </w:trPr>
        <w:tc>
          <w:tcPr>
            <w:tcW w:w="425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Calibri" w:eastAsia="Times New Roman" w:hAnsi="Calibri" w:cs="Arial"/>
                <w:sz w:val="24"/>
                <w:szCs w:val="24"/>
              </w:rPr>
              <w:t>α</w:t>
            </w:r>
            <w:r w:rsidRPr="006D4D60">
              <w:rPr>
                <w:rFonts w:ascii="Arial" w:eastAsia="Times New Roman" w:hAnsi="Arial" w:cs="Arial"/>
                <w:sz w:val="24"/>
                <w:szCs w:val="24"/>
                <w:vertAlign w:val="subscript"/>
              </w:rPr>
              <w:t>2</w:t>
            </w:r>
            <w:r w:rsidRPr="006D4D60">
              <w:rPr>
                <w:rFonts w:ascii="Arial" w:eastAsia="Times New Roman" w:hAnsi="Arial" w:cs="Arial"/>
                <w:sz w:val="20"/>
                <w:szCs w:val="20"/>
              </w:rPr>
              <w:t xml:space="preserve"> = cos</w:t>
            </w:r>
            <w:r w:rsidRPr="006D4D60">
              <w:rPr>
                <w:rFonts w:ascii="Arial" w:eastAsia="Times New Roman" w:hAnsi="Arial" w:cs="Arial"/>
                <w:sz w:val="20"/>
                <w:szCs w:val="20"/>
                <w:vertAlign w:val="superscript"/>
              </w:rPr>
              <w:t>-1</w:t>
            </w:r>
            <w:r w:rsidRPr="006D4D60">
              <w:rPr>
                <w:rFonts w:ascii="Arial" w:eastAsia="Times New Roman" w:hAnsi="Arial" w:cs="Arial"/>
                <w:sz w:val="20"/>
                <w:szCs w:val="20"/>
              </w:rPr>
              <w:t>((L-R</w:t>
            </w:r>
            <w:r w:rsidRPr="006D4D60">
              <w:rPr>
                <w:rFonts w:ascii="Arial" w:eastAsia="Times New Roman" w:hAnsi="Arial" w:cs="Arial"/>
                <w:sz w:val="20"/>
                <w:szCs w:val="20"/>
                <w:vertAlign w:val="subscript"/>
              </w:rPr>
              <w:t>n</w:t>
            </w:r>
            <w:r w:rsidRPr="006D4D60">
              <w:rPr>
                <w:rFonts w:ascii="Arial" w:eastAsia="Times New Roman" w:hAnsi="Arial" w:cs="Arial"/>
                <w:sz w:val="20"/>
                <w:szCs w:val="20"/>
              </w:rPr>
              <w:t>)/R</w:t>
            </w:r>
            <w:r w:rsidRPr="006D4D60">
              <w:rPr>
                <w:rFonts w:ascii="Arial" w:eastAsia="Times New Roman" w:hAnsi="Arial" w:cs="Arial"/>
                <w:sz w:val="20"/>
                <w:szCs w:val="20"/>
                <w:vertAlign w:val="subscript"/>
              </w:rPr>
              <w:t>m</w:t>
            </w:r>
            <w:r w:rsidRPr="006D4D60">
              <w:rPr>
                <w:rFonts w:ascii="Arial" w:eastAsia="Times New Roman" w:hAnsi="Arial" w:cs="Arial"/>
                <w:sz w:val="20"/>
                <w:szCs w:val="20"/>
              </w:rPr>
              <w:t>) =</w:t>
            </w:r>
          </w:p>
        </w:tc>
        <w:tc>
          <w:tcPr>
            <w:tcW w:w="117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Arial" w:eastAsia="Times New Roman" w:hAnsi="Arial" w:cs="Arial"/>
                <w:sz w:val="20"/>
                <w:szCs w:val="20"/>
              </w:rPr>
              <w:t>68.16</w:t>
            </w:r>
          </w:p>
        </w:tc>
        <w:tc>
          <w:tcPr>
            <w:tcW w:w="161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rPr>
                <w:rFonts w:ascii="Arial" w:eastAsia="Times New Roman" w:hAnsi="Arial" w:cs="Arial"/>
                <w:sz w:val="20"/>
                <w:szCs w:val="20"/>
              </w:rPr>
            </w:pPr>
            <w:r w:rsidRPr="006D4D60">
              <w:rPr>
                <w:rFonts w:ascii="Arial" w:eastAsia="Times New Roman" w:hAnsi="Arial" w:cs="Arial"/>
                <w:sz w:val="20"/>
                <w:szCs w:val="20"/>
              </w:rPr>
              <w:t>°</w:t>
            </w:r>
          </w:p>
        </w:tc>
      </w:tr>
      <w:tr w:rsidR="006D4D60" w:rsidRPr="006D4D60" w:rsidTr="006D4D60">
        <w:trPr>
          <w:trHeight w:val="375"/>
        </w:trPr>
        <w:tc>
          <w:tcPr>
            <w:tcW w:w="425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Arial" w:eastAsia="Times New Roman" w:hAnsi="Arial" w:cs="Arial"/>
                <w:sz w:val="20"/>
                <w:szCs w:val="20"/>
              </w:rPr>
              <w:t>α = α</w:t>
            </w:r>
            <w:r w:rsidRPr="006D4D60">
              <w:rPr>
                <w:rFonts w:ascii="Arial" w:eastAsia="Times New Roman" w:hAnsi="Arial" w:cs="Arial"/>
                <w:sz w:val="20"/>
                <w:szCs w:val="20"/>
                <w:vertAlign w:val="subscript"/>
              </w:rPr>
              <w:t>2</w:t>
            </w:r>
            <w:r w:rsidRPr="006D4D60">
              <w:rPr>
                <w:rFonts w:ascii="Arial" w:eastAsia="Times New Roman" w:hAnsi="Arial" w:cs="Arial"/>
                <w:sz w:val="20"/>
                <w:szCs w:val="20"/>
              </w:rPr>
              <w:t>- α</w:t>
            </w:r>
            <w:r w:rsidRPr="006D4D60">
              <w:rPr>
                <w:rFonts w:ascii="Arial" w:eastAsia="Times New Roman" w:hAnsi="Arial" w:cs="Arial"/>
                <w:sz w:val="20"/>
                <w:szCs w:val="20"/>
                <w:vertAlign w:val="subscript"/>
              </w:rPr>
              <w:t>1</w:t>
            </w:r>
            <w:r w:rsidRPr="006D4D60">
              <w:rPr>
                <w:rFonts w:ascii="Arial" w:eastAsia="Times New Roman" w:hAnsi="Arial" w:cs="Arial"/>
                <w:sz w:val="20"/>
                <w:szCs w:val="20"/>
              </w:rPr>
              <w:t xml:space="preserve"> =</w:t>
            </w:r>
          </w:p>
        </w:tc>
        <w:tc>
          <w:tcPr>
            <w:tcW w:w="117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Arial" w:eastAsia="Times New Roman" w:hAnsi="Arial" w:cs="Arial"/>
                <w:sz w:val="20"/>
                <w:szCs w:val="20"/>
              </w:rPr>
              <w:t>18.10</w:t>
            </w:r>
          </w:p>
        </w:tc>
        <w:tc>
          <w:tcPr>
            <w:tcW w:w="161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rPr>
                <w:rFonts w:ascii="Arial" w:eastAsia="Times New Roman" w:hAnsi="Arial" w:cs="Arial"/>
                <w:sz w:val="20"/>
                <w:szCs w:val="20"/>
              </w:rPr>
            </w:pPr>
            <w:r w:rsidRPr="006D4D60">
              <w:rPr>
                <w:rFonts w:ascii="Arial" w:eastAsia="Times New Roman" w:hAnsi="Arial" w:cs="Arial"/>
                <w:sz w:val="20"/>
                <w:szCs w:val="20"/>
              </w:rPr>
              <w:t>°</w:t>
            </w:r>
          </w:p>
        </w:tc>
      </w:tr>
      <w:tr w:rsidR="006D4D60" w:rsidRPr="006D4D60" w:rsidTr="006D4D60">
        <w:trPr>
          <w:trHeight w:val="375"/>
        </w:trPr>
        <w:tc>
          <w:tcPr>
            <w:tcW w:w="425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Arial" w:eastAsia="Times New Roman" w:hAnsi="Arial" w:cs="Arial"/>
                <w:sz w:val="20"/>
                <w:szCs w:val="20"/>
              </w:rPr>
              <w:t>d = 2 R</w:t>
            </w:r>
            <w:r w:rsidRPr="006D4D60">
              <w:rPr>
                <w:rFonts w:ascii="Arial" w:eastAsia="Times New Roman" w:hAnsi="Arial" w:cs="Arial"/>
                <w:sz w:val="20"/>
                <w:szCs w:val="20"/>
                <w:vertAlign w:val="subscript"/>
              </w:rPr>
              <w:t>m</w:t>
            </w:r>
            <w:r w:rsidRPr="006D4D60">
              <w:rPr>
                <w:rFonts w:ascii="Arial" w:eastAsia="Times New Roman" w:hAnsi="Arial" w:cs="Arial"/>
                <w:sz w:val="20"/>
                <w:szCs w:val="20"/>
              </w:rPr>
              <w:t xml:space="preserve"> (1-cos</w:t>
            </w:r>
            <w:r w:rsidRPr="006D4D60">
              <w:rPr>
                <w:rFonts w:ascii="Arial" w:eastAsia="Times New Roman" w:hAnsi="Arial" w:cs="Arial"/>
                <w:sz w:val="20"/>
                <w:szCs w:val="20"/>
                <w:vertAlign w:val="superscript"/>
              </w:rPr>
              <w:t>2</w:t>
            </w:r>
            <w:r w:rsidRPr="006D4D60">
              <w:rPr>
                <w:rFonts w:ascii="Arial" w:eastAsia="Times New Roman" w:hAnsi="Arial" w:cs="Arial"/>
                <w:sz w:val="20"/>
                <w:szCs w:val="20"/>
              </w:rPr>
              <w:t>(α/2))</w:t>
            </w:r>
            <w:r w:rsidRPr="006D4D60">
              <w:rPr>
                <w:rFonts w:ascii="Arial" w:eastAsia="Times New Roman" w:hAnsi="Arial" w:cs="Arial"/>
                <w:sz w:val="20"/>
                <w:szCs w:val="20"/>
                <w:vertAlign w:val="superscript"/>
              </w:rPr>
              <w:t>1/2</w:t>
            </w:r>
            <w:r w:rsidRPr="006D4D60">
              <w:rPr>
                <w:rFonts w:ascii="Arial" w:eastAsia="Times New Roman" w:hAnsi="Arial" w:cs="Arial"/>
                <w:sz w:val="20"/>
                <w:szCs w:val="20"/>
              </w:rPr>
              <w:t xml:space="preserve"> =</w:t>
            </w:r>
          </w:p>
        </w:tc>
        <w:tc>
          <w:tcPr>
            <w:tcW w:w="117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jc w:val="right"/>
              <w:rPr>
                <w:rFonts w:ascii="Arial" w:eastAsia="Times New Roman" w:hAnsi="Arial" w:cs="Arial"/>
                <w:sz w:val="20"/>
                <w:szCs w:val="20"/>
              </w:rPr>
            </w:pPr>
            <w:r w:rsidRPr="006D4D60">
              <w:rPr>
                <w:rFonts w:ascii="Arial" w:eastAsia="Times New Roman" w:hAnsi="Arial" w:cs="Arial"/>
                <w:sz w:val="20"/>
                <w:szCs w:val="20"/>
              </w:rPr>
              <w:t>4.96</w:t>
            </w:r>
          </w:p>
        </w:tc>
        <w:tc>
          <w:tcPr>
            <w:tcW w:w="1616" w:type="dxa"/>
            <w:tcBorders>
              <w:top w:val="nil"/>
              <w:left w:val="nil"/>
              <w:bottom w:val="nil"/>
              <w:right w:val="nil"/>
            </w:tcBorders>
            <w:shd w:val="clear" w:color="auto" w:fill="auto"/>
            <w:noWrap/>
            <w:vAlign w:val="bottom"/>
            <w:hideMark/>
          </w:tcPr>
          <w:p w:rsidR="006D4D60" w:rsidRPr="006D4D60" w:rsidRDefault="006D4D60" w:rsidP="006D4D60">
            <w:pPr>
              <w:spacing w:after="0" w:line="240" w:lineRule="auto"/>
              <w:rPr>
                <w:rFonts w:ascii="Arial" w:eastAsia="Times New Roman" w:hAnsi="Arial" w:cs="Arial"/>
                <w:sz w:val="20"/>
                <w:szCs w:val="20"/>
              </w:rPr>
            </w:pPr>
            <w:r w:rsidRPr="006D4D60">
              <w:rPr>
                <w:rFonts w:ascii="Arial" w:eastAsia="Times New Roman" w:hAnsi="Arial" w:cs="Arial"/>
                <w:sz w:val="20"/>
                <w:szCs w:val="20"/>
              </w:rPr>
              <w:t>inches</w:t>
            </w:r>
          </w:p>
        </w:tc>
      </w:tr>
    </w:tbl>
    <w:p w:rsidR="008323DF" w:rsidRDefault="008323DF" w:rsidP="0065341A">
      <w:pPr>
        <w:widowControl w:val="0"/>
        <w:spacing w:after="0" w:line="240" w:lineRule="auto"/>
        <w:ind w:firstLine="360"/>
        <w:jc w:val="both"/>
        <w:rPr>
          <w:sz w:val="24"/>
          <w:szCs w:val="24"/>
        </w:rPr>
      </w:pPr>
    </w:p>
    <w:p w:rsidR="008323DF" w:rsidRDefault="008323DF" w:rsidP="008323DF">
      <w:pPr>
        <w:pStyle w:val="Caption"/>
        <w:jc w:val="center"/>
        <w:rPr>
          <w:sz w:val="24"/>
          <w:szCs w:val="24"/>
        </w:rPr>
      </w:pPr>
      <w:bookmarkStart w:id="13" w:name="_Toc353189678"/>
      <w:r w:rsidRPr="008323DF">
        <w:rPr>
          <w:sz w:val="24"/>
          <w:szCs w:val="24"/>
        </w:rPr>
        <w:t xml:space="preserve">Table </w:t>
      </w:r>
      <w:r w:rsidRPr="008323DF">
        <w:rPr>
          <w:sz w:val="24"/>
          <w:szCs w:val="24"/>
        </w:rPr>
        <w:fldChar w:fldCharType="begin"/>
      </w:r>
      <w:r w:rsidRPr="008323DF">
        <w:rPr>
          <w:sz w:val="24"/>
          <w:szCs w:val="24"/>
        </w:rPr>
        <w:instrText xml:space="preserve"> SEQ Table \* ARABIC </w:instrText>
      </w:r>
      <w:r w:rsidRPr="008323DF">
        <w:rPr>
          <w:sz w:val="24"/>
          <w:szCs w:val="24"/>
        </w:rPr>
        <w:fldChar w:fldCharType="separate"/>
      </w:r>
      <w:r w:rsidR="004453CF">
        <w:rPr>
          <w:noProof/>
          <w:sz w:val="24"/>
          <w:szCs w:val="24"/>
        </w:rPr>
        <w:t>5</w:t>
      </w:r>
      <w:r w:rsidRPr="008323DF">
        <w:rPr>
          <w:sz w:val="24"/>
          <w:szCs w:val="24"/>
        </w:rPr>
        <w:fldChar w:fldCharType="end"/>
      </w:r>
      <w:r w:rsidRPr="008323DF">
        <w:rPr>
          <w:sz w:val="24"/>
          <w:szCs w:val="24"/>
        </w:rPr>
        <w:t xml:space="preserve"> Determining reinforcement area</w:t>
      </w:r>
      <w:r>
        <w:rPr>
          <w:sz w:val="24"/>
          <w:szCs w:val="24"/>
        </w:rPr>
        <w:t>s</w:t>
      </w:r>
      <w:r w:rsidRPr="008323DF">
        <w:rPr>
          <w:sz w:val="24"/>
          <w:szCs w:val="24"/>
        </w:rPr>
        <w:t xml:space="preserve"> for VV openings subjected to internal pressure</w:t>
      </w:r>
      <w:bookmarkEnd w:id="13"/>
    </w:p>
    <w:tbl>
      <w:tblPr>
        <w:tblW w:w="7731" w:type="dxa"/>
        <w:jc w:val="center"/>
        <w:tblInd w:w="-928" w:type="dxa"/>
        <w:tblLook w:val="04A0" w:firstRow="1" w:lastRow="0" w:firstColumn="1" w:lastColumn="0" w:noHBand="0" w:noVBand="1"/>
      </w:tblPr>
      <w:tblGrid>
        <w:gridCol w:w="3876"/>
        <w:gridCol w:w="1256"/>
        <w:gridCol w:w="1723"/>
        <w:gridCol w:w="876"/>
      </w:tblGrid>
      <w:tr w:rsidR="008323DF" w:rsidRPr="008323DF" w:rsidTr="00BE7EF0">
        <w:trPr>
          <w:trHeight w:val="945"/>
          <w:jc w:val="center"/>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 </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center waveguide port</w:t>
            </w:r>
          </w:p>
        </w:tc>
        <w:tc>
          <w:tcPr>
            <w:tcW w:w="1723" w:type="dxa"/>
            <w:tcBorders>
              <w:top w:val="single" w:sz="4" w:space="0" w:color="auto"/>
              <w:left w:val="nil"/>
              <w:bottom w:val="single" w:sz="4" w:space="0" w:color="auto"/>
              <w:right w:val="single" w:sz="4" w:space="0" w:color="auto"/>
            </w:tcBorders>
            <w:shd w:val="clear" w:color="auto" w:fill="auto"/>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instrumentation port</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tuner port</w:t>
            </w:r>
          </w:p>
        </w:tc>
      </w:tr>
      <w:tr w:rsidR="008323DF" w:rsidRPr="008323DF" w:rsidTr="00BE7EF0">
        <w:trPr>
          <w:trHeight w:val="350"/>
          <w:jc w:val="center"/>
        </w:trPr>
        <w:tc>
          <w:tcPr>
            <w:tcW w:w="3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3DF" w:rsidRPr="00056B74" w:rsidRDefault="008323DF" w:rsidP="008323DF">
            <w:pPr>
              <w:spacing w:after="0" w:line="240" w:lineRule="auto"/>
              <w:rPr>
                <w:rFonts w:ascii="Times New Roman" w:eastAsia="Times New Roman" w:hAnsi="Times New Roman" w:cs="Times New Roman"/>
                <w:sz w:val="24"/>
                <w:szCs w:val="24"/>
              </w:rPr>
            </w:pPr>
            <w:r w:rsidRPr="00056B74">
              <w:rPr>
                <w:rFonts w:ascii="Times New Roman" w:eastAsia="Times New Roman" w:hAnsi="Times New Roman" w:cs="Times New Roman"/>
                <w:sz w:val="24"/>
                <w:szCs w:val="24"/>
              </w:rPr>
              <w:t>Item number in CRM1107090-0001</w:t>
            </w:r>
          </w:p>
        </w:tc>
        <w:tc>
          <w:tcPr>
            <w:tcW w:w="1256" w:type="dxa"/>
            <w:tcBorders>
              <w:top w:val="single" w:sz="4" w:space="0" w:color="auto"/>
              <w:left w:val="nil"/>
              <w:bottom w:val="single" w:sz="4" w:space="0" w:color="auto"/>
              <w:right w:val="single" w:sz="4" w:space="0" w:color="auto"/>
            </w:tcBorders>
            <w:shd w:val="clear" w:color="auto" w:fill="auto"/>
            <w:vAlign w:val="bottom"/>
          </w:tcPr>
          <w:p w:rsidR="008323DF" w:rsidRPr="00056B74" w:rsidRDefault="008323DF" w:rsidP="008323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23" w:type="dxa"/>
            <w:tcBorders>
              <w:top w:val="single" w:sz="4" w:space="0" w:color="auto"/>
              <w:left w:val="nil"/>
              <w:bottom w:val="single" w:sz="4" w:space="0" w:color="auto"/>
              <w:right w:val="single" w:sz="4" w:space="0" w:color="auto"/>
            </w:tcBorders>
            <w:shd w:val="clear" w:color="auto" w:fill="auto"/>
            <w:vAlign w:val="bottom"/>
          </w:tcPr>
          <w:p w:rsidR="008323DF" w:rsidRPr="00056B74" w:rsidRDefault="008323DF" w:rsidP="008323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6" w:type="dxa"/>
            <w:tcBorders>
              <w:top w:val="single" w:sz="4" w:space="0" w:color="auto"/>
              <w:left w:val="nil"/>
              <w:bottom w:val="single" w:sz="4" w:space="0" w:color="auto"/>
              <w:right w:val="single" w:sz="4" w:space="0" w:color="auto"/>
            </w:tcBorders>
            <w:shd w:val="clear" w:color="auto" w:fill="auto"/>
            <w:vAlign w:val="bottom"/>
          </w:tcPr>
          <w:p w:rsidR="008323DF" w:rsidRPr="00056B74" w:rsidRDefault="008323DF" w:rsidP="008323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323DF" w:rsidRPr="008323DF" w:rsidTr="00BE7EF0">
        <w:trPr>
          <w:trHeight w:val="31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diameter of opening d=</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19.53</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12.51</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4.26</w:t>
            </w:r>
          </w:p>
        </w:tc>
      </w:tr>
      <w:tr w:rsidR="008323DF" w:rsidRPr="008323DF" w:rsidTr="00BE7EF0">
        <w:trPr>
          <w:trHeight w:val="37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wall thickness of nozzle t</w:t>
            </w:r>
            <w:r w:rsidRPr="008323DF">
              <w:rPr>
                <w:rFonts w:ascii="Times New Roman" w:eastAsia="Times New Roman" w:hAnsi="Times New Roman" w:cs="Times New Roman"/>
                <w:sz w:val="24"/>
                <w:szCs w:val="24"/>
                <w:vertAlign w:val="subscript"/>
              </w:rPr>
              <w:t>n</w:t>
            </w:r>
            <w:r w:rsidRPr="008323DF">
              <w:rPr>
                <w:rFonts w:ascii="Times New Roman" w:eastAsia="Times New Roman" w:hAnsi="Times New Roman" w:cs="Times New Roman"/>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0.12</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0.120</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0.12</w:t>
            </w:r>
          </w:p>
        </w:tc>
      </w:tr>
      <w:tr w:rsidR="008323DF" w:rsidRPr="008323DF" w:rsidTr="00BE7EF0">
        <w:trPr>
          <w:trHeight w:val="37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required nozzle thickness t</w:t>
            </w:r>
            <w:r w:rsidRPr="008323DF">
              <w:rPr>
                <w:rFonts w:ascii="Times New Roman" w:eastAsia="Times New Roman" w:hAnsi="Times New Roman" w:cs="Times New Roman"/>
                <w:sz w:val="24"/>
                <w:szCs w:val="24"/>
                <w:vertAlign w:val="subscript"/>
              </w:rPr>
              <w:t>rn</w:t>
            </w:r>
            <w:r w:rsidRPr="008323DF">
              <w:rPr>
                <w:rFonts w:ascii="Times New Roman" w:eastAsia="Times New Roman" w:hAnsi="Times New Roman" w:cs="Times New Roman"/>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0.0625</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0.0625</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0.0625</w:t>
            </w:r>
          </w:p>
        </w:tc>
      </w:tr>
      <w:tr w:rsidR="008323DF" w:rsidRPr="008323DF" w:rsidTr="00BE7EF0">
        <w:trPr>
          <w:trHeight w:val="37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 xml:space="preserve"> A=</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color w:val="0070C0"/>
                <w:sz w:val="24"/>
                <w:szCs w:val="24"/>
              </w:rPr>
            </w:pPr>
            <w:r w:rsidRPr="008323DF">
              <w:rPr>
                <w:rFonts w:ascii="Times New Roman" w:eastAsia="Times New Roman" w:hAnsi="Times New Roman" w:cs="Times New Roman"/>
                <w:color w:val="0070C0"/>
                <w:sz w:val="24"/>
                <w:szCs w:val="24"/>
              </w:rPr>
              <w:t>1.22</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color w:val="0070C0"/>
                <w:sz w:val="24"/>
                <w:szCs w:val="24"/>
              </w:rPr>
            </w:pPr>
            <w:r w:rsidRPr="008323DF">
              <w:rPr>
                <w:rFonts w:ascii="Times New Roman" w:eastAsia="Times New Roman" w:hAnsi="Times New Roman" w:cs="Times New Roman"/>
                <w:color w:val="0070C0"/>
                <w:sz w:val="24"/>
                <w:szCs w:val="24"/>
              </w:rPr>
              <w:t>0.78</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color w:val="0070C0"/>
                <w:sz w:val="24"/>
                <w:szCs w:val="24"/>
              </w:rPr>
            </w:pPr>
            <w:r w:rsidRPr="008323DF">
              <w:rPr>
                <w:rFonts w:ascii="Times New Roman" w:eastAsia="Times New Roman" w:hAnsi="Times New Roman" w:cs="Times New Roman"/>
                <w:color w:val="0070C0"/>
                <w:sz w:val="24"/>
                <w:szCs w:val="24"/>
              </w:rPr>
              <w:t>0.13</w:t>
            </w:r>
          </w:p>
        </w:tc>
      </w:tr>
      <w:tr w:rsidR="008323DF" w:rsidRPr="008323DF" w:rsidTr="00BE7EF0">
        <w:trPr>
          <w:trHeight w:val="37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 xml:space="preserve">1 </w:t>
            </w:r>
            <w:r w:rsidRPr="008323DF">
              <w:rPr>
                <w:rFonts w:ascii="Times New Roman" w:eastAsia="Times New Roman" w:hAnsi="Times New Roman" w:cs="Times New Roman"/>
                <w:sz w:val="24"/>
                <w:szCs w:val="24"/>
              </w:rPr>
              <w:t>from 1</w:t>
            </w:r>
            <w:r w:rsidRPr="008323DF">
              <w:rPr>
                <w:rFonts w:ascii="Times New Roman" w:eastAsia="Times New Roman" w:hAnsi="Times New Roman" w:cs="Times New Roman"/>
                <w:sz w:val="24"/>
                <w:szCs w:val="24"/>
                <w:vertAlign w:val="superscript"/>
              </w:rPr>
              <w:t>st</w:t>
            </w:r>
            <w:r w:rsidRPr="008323DF">
              <w:rPr>
                <w:rFonts w:ascii="Times New Roman" w:eastAsia="Times New Roman" w:hAnsi="Times New Roman" w:cs="Times New Roman"/>
                <w:sz w:val="24"/>
                <w:szCs w:val="24"/>
              </w:rPr>
              <w:t xml:space="preserve"> equation is: </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3.66</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2.35</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0.93</w:t>
            </w:r>
          </w:p>
        </w:tc>
      </w:tr>
      <w:tr w:rsidR="008323DF" w:rsidRPr="008323DF" w:rsidTr="00BE7EF0">
        <w:trPr>
          <w:trHeight w:val="40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1</w:t>
            </w:r>
            <w:r w:rsidRPr="008323DF">
              <w:rPr>
                <w:rFonts w:ascii="Times New Roman" w:eastAsia="Times New Roman" w:hAnsi="Times New Roman" w:cs="Times New Roman"/>
                <w:sz w:val="24"/>
                <w:szCs w:val="24"/>
              </w:rPr>
              <w:t xml:space="preserve"> from 2</w:t>
            </w:r>
            <w:r w:rsidRPr="008323DF">
              <w:rPr>
                <w:rFonts w:ascii="Times New Roman" w:eastAsia="Times New Roman" w:hAnsi="Times New Roman" w:cs="Times New Roman"/>
                <w:sz w:val="24"/>
                <w:szCs w:val="24"/>
                <w:vertAlign w:val="superscript"/>
              </w:rPr>
              <w:t>nd</w:t>
            </w:r>
            <w:r w:rsidRPr="008323DF">
              <w:rPr>
                <w:rFonts w:ascii="Times New Roman" w:eastAsia="Times New Roman" w:hAnsi="Times New Roman" w:cs="Times New Roman"/>
                <w:sz w:val="24"/>
                <w:szCs w:val="24"/>
              </w:rPr>
              <w:t xml:space="preserve"> equation is: </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0.14</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0.14</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0.16</w:t>
            </w:r>
          </w:p>
        </w:tc>
      </w:tr>
      <w:tr w:rsidR="008323DF" w:rsidRPr="008323DF" w:rsidTr="00BE7EF0">
        <w:trPr>
          <w:trHeight w:val="37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larger A</w:t>
            </w:r>
            <w:r w:rsidRPr="008323DF">
              <w:rPr>
                <w:rFonts w:ascii="Times New Roman" w:eastAsia="Times New Roman" w:hAnsi="Times New Roman" w:cs="Times New Roman"/>
                <w:sz w:val="24"/>
                <w:szCs w:val="24"/>
                <w:vertAlign w:val="subscript"/>
              </w:rPr>
              <w:t>1</w:t>
            </w:r>
            <w:r w:rsidRPr="008323DF">
              <w:rPr>
                <w:rFonts w:ascii="Times New Roman" w:eastAsia="Times New Roman" w:hAnsi="Times New Roman" w:cs="Times New Roman"/>
                <w:sz w:val="24"/>
                <w:szCs w:val="24"/>
              </w:rPr>
              <w:t xml:space="preserve"> from above two =</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3.66</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2.35</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0.93</w:t>
            </w:r>
          </w:p>
        </w:tc>
      </w:tr>
      <w:tr w:rsidR="008323DF" w:rsidRPr="008323DF" w:rsidTr="00BE7EF0">
        <w:trPr>
          <w:trHeight w:val="40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2</w:t>
            </w:r>
            <w:r w:rsidRPr="008323DF">
              <w:rPr>
                <w:rFonts w:ascii="Times New Roman" w:eastAsia="Times New Roman" w:hAnsi="Times New Roman" w:cs="Times New Roman"/>
                <w:sz w:val="24"/>
                <w:szCs w:val="24"/>
              </w:rPr>
              <w:t xml:space="preserve"> from 1</w:t>
            </w:r>
            <w:r w:rsidRPr="008323DF">
              <w:rPr>
                <w:rFonts w:ascii="Times New Roman" w:eastAsia="Times New Roman" w:hAnsi="Times New Roman" w:cs="Times New Roman"/>
                <w:sz w:val="24"/>
                <w:szCs w:val="24"/>
                <w:vertAlign w:val="superscript"/>
              </w:rPr>
              <w:t>st</w:t>
            </w:r>
            <w:r w:rsidRPr="008323DF">
              <w:rPr>
                <w:rFonts w:ascii="Times New Roman" w:eastAsia="Times New Roman" w:hAnsi="Times New Roman" w:cs="Times New Roman"/>
                <w:sz w:val="24"/>
                <w:szCs w:val="24"/>
              </w:rPr>
              <w:t xml:space="preserve"> equation is:</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0.0719</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0.0719</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0.0719</w:t>
            </w:r>
          </w:p>
        </w:tc>
      </w:tr>
      <w:tr w:rsidR="008323DF" w:rsidRPr="008323DF" w:rsidTr="00BE7EF0">
        <w:trPr>
          <w:trHeight w:val="40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 xml:space="preserve">2 </w:t>
            </w:r>
            <w:r w:rsidRPr="008323DF">
              <w:rPr>
                <w:rFonts w:ascii="Times New Roman" w:eastAsia="Times New Roman" w:hAnsi="Times New Roman" w:cs="Times New Roman"/>
                <w:sz w:val="24"/>
                <w:szCs w:val="24"/>
              </w:rPr>
              <w:t>from 2</w:t>
            </w:r>
            <w:r w:rsidRPr="008323DF">
              <w:rPr>
                <w:rFonts w:ascii="Times New Roman" w:eastAsia="Times New Roman" w:hAnsi="Times New Roman" w:cs="Times New Roman"/>
                <w:sz w:val="24"/>
                <w:szCs w:val="24"/>
                <w:vertAlign w:val="superscript"/>
              </w:rPr>
              <w:t>nd</w:t>
            </w:r>
            <w:r w:rsidRPr="008323DF">
              <w:rPr>
                <w:rFonts w:ascii="Times New Roman" w:eastAsia="Times New Roman" w:hAnsi="Times New Roman" w:cs="Times New Roman"/>
                <w:sz w:val="24"/>
                <w:szCs w:val="24"/>
              </w:rPr>
              <w:t xml:space="preserve"> equation is: </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0.0345</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0.0345</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0.0345</w:t>
            </w:r>
          </w:p>
        </w:tc>
      </w:tr>
      <w:tr w:rsidR="008323DF" w:rsidRPr="008323DF" w:rsidTr="00BE7EF0">
        <w:trPr>
          <w:trHeight w:val="37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smaller A</w:t>
            </w:r>
            <w:r w:rsidRPr="008323DF">
              <w:rPr>
                <w:rFonts w:ascii="Times New Roman" w:eastAsia="Times New Roman" w:hAnsi="Times New Roman" w:cs="Times New Roman"/>
                <w:sz w:val="24"/>
                <w:szCs w:val="24"/>
                <w:vertAlign w:val="subscript"/>
              </w:rPr>
              <w:t>2</w:t>
            </w:r>
            <w:r w:rsidRPr="008323DF">
              <w:rPr>
                <w:rFonts w:ascii="Times New Roman" w:eastAsia="Times New Roman" w:hAnsi="Times New Roman" w:cs="Times New Roman"/>
                <w:sz w:val="24"/>
                <w:szCs w:val="24"/>
              </w:rPr>
              <w:t xml:space="preserve"> from above two =</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0.0345</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0.0345</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0.0345</w:t>
            </w:r>
          </w:p>
        </w:tc>
      </w:tr>
      <w:tr w:rsidR="008323DF" w:rsidRPr="008323DF" w:rsidTr="00BE7EF0">
        <w:trPr>
          <w:trHeight w:val="315"/>
          <w:jc w:val="center"/>
        </w:trPr>
        <w:tc>
          <w:tcPr>
            <w:tcW w:w="3876" w:type="dxa"/>
            <w:tcBorders>
              <w:top w:val="nil"/>
              <w:left w:val="single" w:sz="4" w:space="0" w:color="auto"/>
              <w:bottom w:val="single" w:sz="4" w:space="0" w:color="auto"/>
              <w:right w:val="single" w:sz="4" w:space="0" w:color="auto"/>
            </w:tcBorders>
            <w:shd w:val="clear" w:color="auto" w:fill="auto"/>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Nozzle weld size =</w:t>
            </w:r>
          </w:p>
        </w:tc>
        <w:tc>
          <w:tcPr>
            <w:tcW w:w="1256" w:type="dxa"/>
            <w:tcBorders>
              <w:top w:val="nil"/>
              <w:left w:val="nil"/>
              <w:bottom w:val="single" w:sz="4" w:space="0" w:color="auto"/>
              <w:right w:val="single" w:sz="4" w:space="0" w:color="auto"/>
            </w:tcBorders>
            <w:shd w:val="clear" w:color="auto" w:fill="auto"/>
            <w:noWrap/>
            <w:vAlign w:val="center"/>
            <w:hideMark/>
          </w:tcPr>
          <w:p w:rsidR="008323DF" w:rsidRPr="008323DF" w:rsidRDefault="008323DF" w:rsidP="008323DF">
            <w:pPr>
              <w:spacing w:after="0" w:line="240" w:lineRule="auto"/>
              <w:jc w:val="center"/>
              <w:rPr>
                <w:rFonts w:ascii="Times New Roman" w:eastAsia="Times New Roman" w:hAnsi="Times New Roman" w:cs="Times New Roman"/>
                <w:color w:val="0000FF"/>
                <w:sz w:val="24"/>
                <w:szCs w:val="24"/>
              </w:rPr>
            </w:pPr>
            <w:r w:rsidRPr="008323DF">
              <w:rPr>
                <w:rFonts w:ascii="Times New Roman" w:eastAsia="Times New Roman" w:hAnsi="Times New Roman" w:cs="Times New Roman"/>
                <w:color w:val="0000FF"/>
                <w:sz w:val="24"/>
                <w:szCs w:val="24"/>
              </w:rPr>
              <w:t>0.22</w:t>
            </w:r>
          </w:p>
        </w:tc>
        <w:tc>
          <w:tcPr>
            <w:tcW w:w="1723" w:type="dxa"/>
            <w:tcBorders>
              <w:top w:val="nil"/>
              <w:left w:val="nil"/>
              <w:bottom w:val="single" w:sz="4" w:space="0" w:color="auto"/>
              <w:right w:val="single" w:sz="4" w:space="0" w:color="auto"/>
            </w:tcBorders>
            <w:shd w:val="clear" w:color="auto" w:fill="auto"/>
            <w:noWrap/>
            <w:vAlign w:val="center"/>
            <w:hideMark/>
          </w:tcPr>
          <w:p w:rsidR="008323DF" w:rsidRPr="008323DF" w:rsidRDefault="008323DF" w:rsidP="008323DF">
            <w:pPr>
              <w:spacing w:after="0" w:line="240" w:lineRule="auto"/>
              <w:jc w:val="center"/>
              <w:rPr>
                <w:rFonts w:ascii="Times New Roman" w:eastAsia="Times New Roman" w:hAnsi="Times New Roman" w:cs="Times New Roman"/>
                <w:color w:val="0000FF"/>
                <w:sz w:val="24"/>
                <w:szCs w:val="24"/>
              </w:rPr>
            </w:pPr>
            <w:r w:rsidRPr="008323DF">
              <w:rPr>
                <w:rFonts w:ascii="Times New Roman" w:eastAsia="Times New Roman" w:hAnsi="Times New Roman" w:cs="Times New Roman"/>
                <w:color w:val="0000FF"/>
                <w:sz w:val="24"/>
                <w:szCs w:val="24"/>
              </w:rPr>
              <w:t>0.22</w:t>
            </w:r>
          </w:p>
        </w:tc>
        <w:tc>
          <w:tcPr>
            <w:tcW w:w="876" w:type="dxa"/>
            <w:tcBorders>
              <w:top w:val="nil"/>
              <w:left w:val="nil"/>
              <w:bottom w:val="single" w:sz="4" w:space="0" w:color="auto"/>
              <w:right w:val="single" w:sz="4" w:space="0" w:color="auto"/>
            </w:tcBorders>
            <w:shd w:val="clear" w:color="auto" w:fill="auto"/>
            <w:noWrap/>
            <w:vAlign w:val="center"/>
            <w:hideMark/>
          </w:tcPr>
          <w:p w:rsidR="008323DF" w:rsidRPr="008323DF" w:rsidRDefault="008323DF" w:rsidP="008323DF">
            <w:pPr>
              <w:spacing w:after="0" w:line="240" w:lineRule="auto"/>
              <w:jc w:val="center"/>
              <w:rPr>
                <w:rFonts w:ascii="Times New Roman" w:eastAsia="Times New Roman" w:hAnsi="Times New Roman" w:cs="Times New Roman"/>
                <w:color w:val="0000FF"/>
                <w:sz w:val="24"/>
                <w:szCs w:val="24"/>
              </w:rPr>
            </w:pPr>
            <w:r w:rsidRPr="008323DF">
              <w:rPr>
                <w:rFonts w:ascii="Times New Roman" w:eastAsia="Times New Roman" w:hAnsi="Times New Roman" w:cs="Times New Roman"/>
                <w:color w:val="0000FF"/>
                <w:sz w:val="24"/>
                <w:szCs w:val="24"/>
              </w:rPr>
              <w:t>0.21</w:t>
            </w:r>
          </w:p>
        </w:tc>
      </w:tr>
      <w:tr w:rsidR="008323DF" w:rsidRPr="008323DF" w:rsidTr="00BE7EF0">
        <w:trPr>
          <w:trHeight w:val="37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41</w:t>
            </w:r>
            <w:r w:rsidRPr="008323DF">
              <w:rPr>
                <w:rFonts w:ascii="Times New Roman" w:eastAsia="Times New Roman" w:hAnsi="Times New Roman" w:cs="Times New Roman"/>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0.0469</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0.0472</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0.0453</w:t>
            </w:r>
          </w:p>
        </w:tc>
      </w:tr>
      <w:tr w:rsidR="008323DF" w:rsidRPr="008323DF" w:rsidTr="00BE7EF0">
        <w:trPr>
          <w:trHeight w:val="37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1</w:t>
            </w: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2</w:t>
            </w: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41</w:t>
            </w:r>
            <w:r w:rsidRPr="008323DF">
              <w:rPr>
                <w:rFonts w:ascii="Times New Roman" w:eastAsia="Times New Roman" w:hAnsi="Times New Roman" w:cs="Times New Roman"/>
                <w:sz w:val="24"/>
                <w:szCs w:val="24"/>
              </w:rPr>
              <w:t xml:space="preserve"> =</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color w:val="00B050"/>
                <w:sz w:val="24"/>
                <w:szCs w:val="24"/>
              </w:rPr>
            </w:pPr>
            <w:r w:rsidRPr="008323DF">
              <w:rPr>
                <w:rFonts w:ascii="Times New Roman" w:eastAsia="Times New Roman" w:hAnsi="Times New Roman" w:cs="Times New Roman"/>
                <w:color w:val="00B050"/>
                <w:sz w:val="24"/>
                <w:szCs w:val="24"/>
              </w:rPr>
              <w:t>3.74</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color w:val="00B050"/>
                <w:sz w:val="24"/>
                <w:szCs w:val="24"/>
              </w:rPr>
            </w:pPr>
            <w:r w:rsidRPr="008323DF">
              <w:rPr>
                <w:rFonts w:ascii="Times New Roman" w:eastAsia="Times New Roman" w:hAnsi="Times New Roman" w:cs="Times New Roman"/>
                <w:color w:val="00B050"/>
                <w:sz w:val="24"/>
                <w:szCs w:val="24"/>
              </w:rPr>
              <w:t>2.43</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color w:val="00B050"/>
                <w:sz w:val="24"/>
                <w:szCs w:val="24"/>
              </w:rPr>
            </w:pPr>
            <w:r w:rsidRPr="008323DF">
              <w:rPr>
                <w:rFonts w:ascii="Times New Roman" w:eastAsia="Times New Roman" w:hAnsi="Times New Roman" w:cs="Times New Roman"/>
                <w:color w:val="00B050"/>
                <w:sz w:val="24"/>
                <w:szCs w:val="24"/>
              </w:rPr>
              <w:t>1.01</w:t>
            </w:r>
          </w:p>
        </w:tc>
      </w:tr>
      <w:tr w:rsidR="008323DF" w:rsidRPr="008323DF" w:rsidTr="00BE7EF0">
        <w:trPr>
          <w:trHeight w:val="375"/>
          <w:jc w:val="center"/>
        </w:trPr>
        <w:tc>
          <w:tcPr>
            <w:tcW w:w="3876" w:type="dxa"/>
            <w:tcBorders>
              <w:top w:val="nil"/>
              <w:left w:val="single" w:sz="4" w:space="0" w:color="auto"/>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right"/>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1</w:t>
            </w: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2</w:t>
            </w:r>
            <w:r w:rsidRPr="008323DF">
              <w:rPr>
                <w:rFonts w:ascii="Times New Roman" w:eastAsia="Times New Roman" w:hAnsi="Times New Roman" w:cs="Times New Roman"/>
                <w:sz w:val="24"/>
                <w:szCs w:val="24"/>
              </w:rPr>
              <w:t>+A</w:t>
            </w:r>
            <w:r w:rsidRPr="008323DF">
              <w:rPr>
                <w:rFonts w:ascii="Times New Roman" w:eastAsia="Times New Roman" w:hAnsi="Times New Roman" w:cs="Times New Roman"/>
                <w:sz w:val="24"/>
                <w:szCs w:val="24"/>
                <w:vertAlign w:val="subscript"/>
              </w:rPr>
              <w:t>41</w:t>
            </w:r>
            <w:r w:rsidRPr="008323DF">
              <w:rPr>
                <w:rFonts w:ascii="Times New Roman" w:eastAsia="Times New Roman" w:hAnsi="Times New Roman" w:cs="Times New Roman"/>
                <w:sz w:val="24"/>
                <w:szCs w:val="24"/>
              </w:rPr>
              <w:t>&gt;A?</w:t>
            </w:r>
          </w:p>
        </w:tc>
        <w:tc>
          <w:tcPr>
            <w:tcW w:w="125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Yes</w:t>
            </w:r>
          </w:p>
        </w:tc>
        <w:tc>
          <w:tcPr>
            <w:tcW w:w="1723"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Yes</w:t>
            </w:r>
          </w:p>
        </w:tc>
        <w:tc>
          <w:tcPr>
            <w:tcW w:w="876" w:type="dxa"/>
            <w:tcBorders>
              <w:top w:val="nil"/>
              <w:left w:val="nil"/>
              <w:bottom w:val="single" w:sz="4" w:space="0" w:color="auto"/>
              <w:right w:val="single" w:sz="4" w:space="0" w:color="auto"/>
            </w:tcBorders>
            <w:shd w:val="clear" w:color="auto" w:fill="auto"/>
            <w:noWrap/>
            <w:vAlign w:val="bottom"/>
            <w:hideMark/>
          </w:tcPr>
          <w:p w:rsidR="008323DF" w:rsidRPr="008323DF" w:rsidRDefault="008323DF" w:rsidP="008323DF">
            <w:pPr>
              <w:spacing w:after="0" w:line="240" w:lineRule="auto"/>
              <w:jc w:val="center"/>
              <w:rPr>
                <w:rFonts w:ascii="Times New Roman" w:eastAsia="Times New Roman" w:hAnsi="Times New Roman" w:cs="Times New Roman"/>
                <w:sz w:val="24"/>
                <w:szCs w:val="24"/>
              </w:rPr>
            </w:pPr>
            <w:r w:rsidRPr="008323DF">
              <w:rPr>
                <w:rFonts w:ascii="Times New Roman" w:eastAsia="Times New Roman" w:hAnsi="Times New Roman" w:cs="Times New Roman"/>
                <w:sz w:val="24"/>
                <w:szCs w:val="24"/>
              </w:rPr>
              <w:t>Yes</w:t>
            </w:r>
          </w:p>
        </w:tc>
      </w:tr>
    </w:tbl>
    <w:p w:rsidR="0065341A" w:rsidRDefault="0065341A" w:rsidP="0065341A">
      <w:pPr>
        <w:widowControl w:val="0"/>
        <w:spacing w:after="0" w:line="240" w:lineRule="auto"/>
        <w:ind w:firstLine="360"/>
        <w:jc w:val="both"/>
        <w:rPr>
          <w:sz w:val="24"/>
          <w:szCs w:val="24"/>
        </w:rPr>
      </w:pPr>
    </w:p>
    <w:p w:rsidR="0065341A" w:rsidRDefault="00046780" w:rsidP="0065341A">
      <w:pPr>
        <w:widowControl w:val="0"/>
        <w:spacing w:after="0" w:line="240" w:lineRule="auto"/>
        <w:ind w:firstLine="360"/>
        <w:jc w:val="both"/>
        <w:rPr>
          <w:sz w:val="24"/>
          <w:szCs w:val="24"/>
        </w:rPr>
      </w:pPr>
      <w:r>
        <w:rPr>
          <w:sz w:val="24"/>
          <w:szCs w:val="24"/>
        </w:rPr>
        <w:t xml:space="preserve">Clearly, </w:t>
      </w:r>
      <w:r w:rsidR="00B4782D">
        <w:rPr>
          <w:sz w:val="24"/>
          <w:szCs w:val="24"/>
        </w:rPr>
        <w:t xml:space="preserve">for internal pressure load, </w:t>
      </w:r>
      <w:r>
        <w:rPr>
          <w:sz w:val="24"/>
          <w:szCs w:val="24"/>
        </w:rPr>
        <w:t>no reinforcement</w:t>
      </w:r>
      <w:r w:rsidR="00B4782D">
        <w:rPr>
          <w:sz w:val="24"/>
          <w:szCs w:val="24"/>
        </w:rPr>
        <w:t xml:space="preserve"> at any VV openings</w:t>
      </w:r>
      <w:r>
        <w:rPr>
          <w:sz w:val="24"/>
          <w:szCs w:val="24"/>
        </w:rPr>
        <w:t xml:space="preserve"> is needed.</w:t>
      </w:r>
    </w:p>
    <w:p w:rsidR="0065341A" w:rsidRDefault="00B4782D" w:rsidP="0065341A">
      <w:pPr>
        <w:widowControl w:val="0"/>
        <w:spacing w:after="0" w:line="240" w:lineRule="auto"/>
        <w:ind w:firstLine="360"/>
        <w:jc w:val="both"/>
        <w:rPr>
          <w:sz w:val="24"/>
          <w:szCs w:val="24"/>
        </w:rPr>
      </w:pPr>
      <w:r>
        <w:rPr>
          <w:sz w:val="24"/>
          <w:szCs w:val="24"/>
        </w:rPr>
        <w:t>For external pressure load of 14.7 psi, per S8D1 UG-37, the required nozzle wall thicknesses, t</w:t>
      </w:r>
      <w:r w:rsidRPr="00B4782D">
        <w:rPr>
          <w:sz w:val="24"/>
          <w:szCs w:val="24"/>
          <w:vertAlign w:val="subscript"/>
        </w:rPr>
        <w:t>rn</w:t>
      </w:r>
      <w:r>
        <w:rPr>
          <w:sz w:val="24"/>
          <w:szCs w:val="24"/>
        </w:rPr>
        <w:t>’s, are determined as shown in Table 6:</w:t>
      </w:r>
    </w:p>
    <w:p w:rsidR="00B4782D" w:rsidRDefault="00B4782D" w:rsidP="0065341A">
      <w:pPr>
        <w:widowControl w:val="0"/>
        <w:spacing w:after="0" w:line="240" w:lineRule="auto"/>
        <w:ind w:firstLine="360"/>
        <w:jc w:val="both"/>
        <w:rPr>
          <w:sz w:val="24"/>
          <w:szCs w:val="24"/>
        </w:rPr>
      </w:pPr>
    </w:p>
    <w:p w:rsidR="00B4782D" w:rsidRPr="00B4782D" w:rsidRDefault="00B4782D" w:rsidP="00B4782D">
      <w:pPr>
        <w:pStyle w:val="Caption"/>
        <w:jc w:val="center"/>
        <w:rPr>
          <w:sz w:val="24"/>
          <w:szCs w:val="24"/>
        </w:rPr>
      </w:pPr>
      <w:bookmarkStart w:id="14" w:name="_Toc353189679"/>
      <w:r w:rsidRPr="00B4782D">
        <w:rPr>
          <w:sz w:val="24"/>
          <w:szCs w:val="24"/>
        </w:rPr>
        <w:lastRenderedPageBreak/>
        <w:t xml:space="preserve">Table </w:t>
      </w:r>
      <w:r w:rsidRPr="00B4782D">
        <w:rPr>
          <w:sz w:val="24"/>
          <w:szCs w:val="24"/>
        </w:rPr>
        <w:fldChar w:fldCharType="begin"/>
      </w:r>
      <w:r w:rsidRPr="00B4782D">
        <w:rPr>
          <w:sz w:val="24"/>
          <w:szCs w:val="24"/>
        </w:rPr>
        <w:instrText xml:space="preserve"> SEQ Table \* ARABIC </w:instrText>
      </w:r>
      <w:r w:rsidRPr="00B4782D">
        <w:rPr>
          <w:sz w:val="24"/>
          <w:szCs w:val="24"/>
        </w:rPr>
        <w:fldChar w:fldCharType="separate"/>
      </w:r>
      <w:r w:rsidR="004453CF">
        <w:rPr>
          <w:noProof/>
          <w:sz w:val="24"/>
          <w:szCs w:val="24"/>
        </w:rPr>
        <w:t>6</w:t>
      </w:r>
      <w:r w:rsidRPr="00B4782D">
        <w:rPr>
          <w:sz w:val="24"/>
          <w:szCs w:val="24"/>
        </w:rPr>
        <w:fldChar w:fldCharType="end"/>
      </w:r>
      <w:r w:rsidRPr="00B4782D">
        <w:rPr>
          <w:sz w:val="24"/>
          <w:szCs w:val="24"/>
        </w:rPr>
        <w:t xml:space="preserve"> Determining t</w:t>
      </w:r>
      <w:r w:rsidRPr="00B4782D">
        <w:rPr>
          <w:sz w:val="24"/>
          <w:szCs w:val="24"/>
          <w:vertAlign w:val="subscript"/>
        </w:rPr>
        <w:t>rn</w:t>
      </w:r>
      <w:r w:rsidRPr="00B4782D">
        <w:rPr>
          <w:sz w:val="24"/>
          <w:szCs w:val="24"/>
        </w:rPr>
        <w:t xml:space="preserve"> for nozzles under external pressure</w:t>
      </w:r>
      <w:bookmarkEnd w:id="14"/>
    </w:p>
    <w:tbl>
      <w:tblPr>
        <w:tblW w:w="8480" w:type="dxa"/>
        <w:jc w:val="center"/>
        <w:tblInd w:w="103" w:type="dxa"/>
        <w:tblLook w:val="04A0" w:firstRow="1" w:lastRow="0" w:firstColumn="1" w:lastColumn="0" w:noHBand="0" w:noVBand="1"/>
      </w:tblPr>
      <w:tblGrid>
        <w:gridCol w:w="4900"/>
        <w:gridCol w:w="1256"/>
        <w:gridCol w:w="1723"/>
        <w:gridCol w:w="998"/>
      </w:tblGrid>
      <w:tr w:rsidR="00B4782D" w:rsidRPr="00B4782D" w:rsidTr="00B4782D">
        <w:trPr>
          <w:trHeight w:val="94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Arial" w:eastAsia="Times New Roman" w:hAnsi="Arial" w:cs="Arial"/>
                <w:sz w:val="20"/>
                <w:szCs w:val="20"/>
              </w:rPr>
            </w:pPr>
            <w:r w:rsidRPr="00B4782D">
              <w:rPr>
                <w:rFonts w:ascii="Arial" w:eastAsia="Times New Roman" w:hAnsi="Arial"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center waveguide port</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instrumentation port</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tuner port</w:t>
            </w:r>
          </w:p>
        </w:tc>
      </w:tr>
      <w:tr w:rsidR="00B4782D" w:rsidRPr="00B4782D" w:rsidTr="00B4782D">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ID of nozzle</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19.53</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12.51</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4.26</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Inner radius of nozzle</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9.765</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6.26</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2.13</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Vertical force, Fy, lbf</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428</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Distance from C.G. to interface, in</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13</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Arial" w:eastAsia="Times New Roman" w:hAnsi="Arial" w:cs="Arial"/>
                <w:sz w:val="20"/>
                <w:szCs w:val="20"/>
              </w:rPr>
            </w:pPr>
            <w:r w:rsidRPr="00B4782D">
              <w:rPr>
                <w:rFonts w:ascii="Arial" w:eastAsia="Times New Roman" w:hAnsi="Arial" w:cs="Arial"/>
                <w:sz w:val="20"/>
                <w:szCs w:val="20"/>
              </w:rPr>
              <w:t> </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Arial" w:eastAsia="Times New Roman" w:hAnsi="Arial" w:cs="Arial"/>
                <w:sz w:val="20"/>
                <w:szCs w:val="20"/>
              </w:rPr>
            </w:pPr>
            <w:r w:rsidRPr="00B4782D">
              <w:rPr>
                <w:rFonts w:ascii="Arial" w:eastAsia="Times New Roman" w:hAnsi="Arial" w:cs="Arial"/>
                <w:sz w:val="20"/>
                <w:szCs w:val="20"/>
              </w:rPr>
              <w:t> </w:t>
            </w:r>
          </w:p>
        </w:tc>
      </w:tr>
      <w:tr w:rsidR="00B4782D" w:rsidRPr="00B4782D" w:rsidTr="00B4782D">
        <w:trPr>
          <w:trHeight w:val="40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Bending moment, Mz, lbf-in</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5564</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w:t>
            </w:r>
          </w:p>
        </w:tc>
      </w:tr>
      <w:tr w:rsidR="00B4782D" w:rsidRPr="00B4782D" w:rsidTr="00B4782D">
        <w:trPr>
          <w:trHeight w:val="40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Nozzle thickness by UG-45(a)</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Nozzle thickness by UG-45(b)(2), UG-16(b)</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r>
      <w:tr w:rsidR="00B4782D" w:rsidRPr="00B4782D" w:rsidTr="00B4782D">
        <w:trPr>
          <w:trHeight w:val="40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Nozzle thickness by UG-45(b)(4)</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0.375</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0.375</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0.258</w:t>
            </w:r>
          </w:p>
        </w:tc>
      </w:tr>
      <w:tr w:rsidR="00B4782D" w:rsidRPr="00B4782D" w:rsidTr="00B4782D">
        <w:trPr>
          <w:trHeight w:val="40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Nozzle thickness by UG-45(b)</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Required nozzle wall thickness, t</w:t>
            </w:r>
            <w:r w:rsidRPr="00B4782D">
              <w:rPr>
                <w:rFonts w:ascii="Times New Roman" w:eastAsia="Times New Roman" w:hAnsi="Times New Roman" w:cs="Times New Roman"/>
                <w:sz w:val="24"/>
                <w:szCs w:val="24"/>
                <w:vertAlign w:val="subscript"/>
              </w:rPr>
              <w:t>rn</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r>
      <w:tr w:rsidR="00B4782D" w:rsidRPr="00B4782D" w:rsidTr="00B4782D">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OD of nozzle with required wall thickness</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19.66</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12.64</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4.39</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Cross-section area</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3.847</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2.469</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0.849</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Maximum shear stress, psi</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1,166.2</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753.5</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268.5</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 xml:space="preserve">Allowable shear stress by UG-45(c) </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 xml:space="preserve">    14,000 </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 xml:space="preserve">          14,000 </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 xml:space="preserve">    14,000 </w:t>
            </w:r>
          </w:p>
        </w:tc>
      </w:tr>
      <w:tr w:rsidR="00B4782D" w:rsidRPr="00B4782D" w:rsidTr="00B4782D">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Is UG-45(c) satisfied?</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Yes</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Yes</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Yes</w:t>
            </w:r>
          </w:p>
        </w:tc>
      </w:tr>
    </w:tbl>
    <w:p w:rsidR="00B4782D" w:rsidRDefault="00B4782D" w:rsidP="00B4782D">
      <w:pPr>
        <w:widowControl w:val="0"/>
        <w:spacing w:after="0" w:line="240" w:lineRule="auto"/>
        <w:jc w:val="both"/>
        <w:rPr>
          <w:sz w:val="24"/>
          <w:szCs w:val="24"/>
        </w:rPr>
      </w:pPr>
    </w:p>
    <w:p w:rsidR="00B4782D" w:rsidRDefault="00B4782D" w:rsidP="00B4782D">
      <w:pPr>
        <w:widowControl w:val="0"/>
        <w:spacing w:after="0" w:line="240" w:lineRule="auto"/>
        <w:jc w:val="both"/>
        <w:rPr>
          <w:sz w:val="24"/>
          <w:szCs w:val="24"/>
        </w:rPr>
      </w:pPr>
      <w:r>
        <w:rPr>
          <w:sz w:val="24"/>
          <w:szCs w:val="24"/>
        </w:rPr>
        <w:t>In Table 6, the nozzle thickness per UG-45(a) is determined from Table 7:</w:t>
      </w:r>
    </w:p>
    <w:p w:rsidR="00B4782D" w:rsidRDefault="00B4782D" w:rsidP="00B4782D">
      <w:pPr>
        <w:widowControl w:val="0"/>
        <w:spacing w:after="0" w:line="240" w:lineRule="auto"/>
        <w:jc w:val="both"/>
        <w:rPr>
          <w:sz w:val="24"/>
          <w:szCs w:val="24"/>
        </w:rPr>
      </w:pPr>
    </w:p>
    <w:p w:rsidR="00B4782D" w:rsidRPr="00B4782D" w:rsidRDefault="00B4782D" w:rsidP="00B4782D">
      <w:pPr>
        <w:pStyle w:val="Caption"/>
        <w:jc w:val="center"/>
        <w:rPr>
          <w:sz w:val="24"/>
          <w:szCs w:val="24"/>
        </w:rPr>
      </w:pPr>
      <w:bookmarkStart w:id="15" w:name="_Toc353189680"/>
      <w:r w:rsidRPr="00B4782D">
        <w:rPr>
          <w:sz w:val="24"/>
          <w:szCs w:val="24"/>
        </w:rPr>
        <w:t xml:space="preserve">Table </w:t>
      </w:r>
      <w:r w:rsidRPr="00B4782D">
        <w:rPr>
          <w:sz w:val="24"/>
          <w:szCs w:val="24"/>
        </w:rPr>
        <w:fldChar w:fldCharType="begin"/>
      </w:r>
      <w:r w:rsidRPr="00B4782D">
        <w:rPr>
          <w:sz w:val="24"/>
          <w:szCs w:val="24"/>
        </w:rPr>
        <w:instrText xml:space="preserve"> SEQ Table \* ARABIC </w:instrText>
      </w:r>
      <w:r w:rsidRPr="00B4782D">
        <w:rPr>
          <w:sz w:val="24"/>
          <w:szCs w:val="24"/>
        </w:rPr>
        <w:fldChar w:fldCharType="separate"/>
      </w:r>
      <w:r w:rsidR="004453CF">
        <w:rPr>
          <w:noProof/>
          <w:sz w:val="24"/>
          <w:szCs w:val="24"/>
        </w:rPr>
        <w:t>7</w:t>
      </w:r>
      <w:r w:rsidRPr="00B4782D">
        <w:rPr>
          <w:sz w:val="24"/>
          <w:szCs w:val="24"/>
        </w:rPr>
        <w:fldChar w:fldCharType="end"/>
      </w:r>
      <w:r w:rsidRPr="00B4782D">
        <w:rPr>
          <w:sz w:val="24"/>
          <w:szCs w:val="24"/>
        </w:rPr>
        <w:t xml:space="preserve"> Nozzles under external pressure and lateral load: thickness per UG-45(a)</w:t>
      </w:r>
      <w:bookmarkEnd w:id="15"/>
    </w:p>
    <w:tbl>
      <w:tblPr>
        <w:tblW w:w="8480" w:type="dxa"/>
        <w:jc w:val="center"/>
        <w:tblInd w:w="103" w:type="dxa"/>
        <w:tblLook w:val="04A0" w:firstRow="1" w:lastRow="0" w:firstColumn="1" w:lastColumn="0" w:noHBand="0" w:noVBand="1"/>
      </w:tblPr>
      <w:tblGrid>
        <w:gridCol w:w="4900"/>
        <w:gridCol w:w="1256"/>
        <w:gridCol w:w="1723"/>
        <w:gridCol w:w="1116"/>
      </w:tblGrid>
      <w:tr w:rsidR="00B4782D" w:rsidRPr="00B4782D" w:rsidTr="00B4782D">
        <w:trPr>
          <w:trHeight w:val="94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Arial" w:eastAsia="Times New Roman" w:hAnsi="Arial" w:cs="Arial"/>
                <w:sz w:val="20"/>
                <w:szCs w:val="20"/>
              </w:rPr>
            </w:pPr>
            <w:r w:rsidRPr="00B4782D">
              <w:rPr>
                <w:rFonts w:ascii="Arial" w:eastAsia="Times New Roman" w:hAnsi="Arial"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center waveguide port</w:t>
            </w:r>
          </w:p>
        </w:tc>
        <w:tc>
          <w:tcPr>
            <w:tcW w:w="1517" w:type="dxa"/>
            <w:tcBorders>
              <w:top w:val="single" w:sz="4" w:space="0" w:color="auto"/>
              <w:left w:val="nil"/>
              <w:bottom w:val="single" w:sz="4" w:space="0" w:color="auto"/>
              <w:right w:val="single" w:sz="4" w:space="0" w:color="auto"/>
            </w:tcBorders>
            <w:shd w:val="clear" w:color="auto" w:fill="auto"/>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instrumentation port</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tuner port</w:t>
            </w:r>
          </w:p>
        </w:tc>
      </w:tr>
      <w:tr w:rsidR="00B4782D" w:rsidRPr="00B4782D" w:rsidTr="00B4782D">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OD of nozzle</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19.77</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12.75</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4.50</w:t>
            </w:r>
          </w:p>
        </w:tc>
      </w:tr>
      <w:tr w:rsidR="00B4782D" w:rsidRPr="00B4782D" w:rsidTr="00B4782D">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Outer radius of nozzle</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9.885</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6.375</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2.3</w:t>
            </w:r>
          </w:p>
        </w:tc>
      </w:tr>
      <w:tr w:rsidR="00B4782D" w:rsidRPr="00B4782D" w:rsidTr="00B4782D">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Assumed wall thickness</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0.0625</w:t>
            </w:r>
          </w:p>
        </w:tc>
      </w:tr>
      <w:tr w:rsidR="00B4782D" w:rsidRPr="00B4782D" w:rsidTr="00B4782D">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Factor A</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0.00079</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0.001225</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0.003472</w:t>
            </w:r>
          </w:p>
        </w:tc>
      </w:tr>
      <w:tr w:rsidR="00B4782D" w:rsidRPr="00B4782D" w:rsidTr="00B4782D">
        <w:trPr>
          <w:trHeight w:val="39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Factor B</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8,976</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10,106</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12,884</w:t>
            </w:r>
          </w:p>
        </w:tc>
      </w:tr>
      <w:tr w:rsidR="00B4782D" w:rsidRPr="00B4782D" w:rsidTr="00B4782D">
        <w:trPr>
          <w:trHeight w:val="390"/>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f</w:t>
            </w:r>
            <w:r w:rsidRPr="00B4782D">
              <w:rPr>
                <w:rFonts w:ascii="Times New Roman" w:eastAsia="Times New Roman" w:hAnsi="Times New Roman" w:cs="Times New Roman"/>
                <w:sz w:val="24"/>
                <w:szCs w:val="24"/>
                <w:vertAlign w:val="subscript"/>
              </w:rPr>
              <w:t>r2</w:t>
            </w:r>
            <w:r w:rsidRPr="00B4782D">
              <w:rPr>
                <w:rFonts w:ascii="Times New Roman" w:eastAsia="Times New Roman" w:hAnsi="Times New Roman" w:cs="Times New Roman"/>
                <w:sz w:val="24"/>
                <w:szCs w:val="24"/>
              </w:rPr>
              <w:t xml:space="preserve"> = S</w:t>
            </w:r>
            <w:r w:rsidRPr="00B4782D">
              <w:rPr>
                <w:rFonts w:ascii="Times New Roman" w:eastAsia="Times New Roman" w:hAnsi="Times New Roman" w:cs="Times New Roman"/>
                <w:sz w:val="24"/>
                <w:szCs w:val="24"/>
                <w:vertAlign w:val="subscript"/>
              </w:rPr>
              <w:t>n</w:t>
            </w:r>
            <w:r w:rsidRPr="00B4782D">
              <w:rPr>
                <w:rFonts w:ascii="Times New Roman" w:eastAsia="Times New Roman" w:hAnsi="Times New Roman" w:cs="Times New Roman"/>
                <w:sz w:val="24"/>
                <w:szCs w:val="24"/>
              </w:rPr>
              <w:t>/S</w:t>
            </w:r>
            <w:r w:rsidRPr="00B4782D">
              <w:rPr>
                <w:rFonts w:ascii="Times New Roman" w:eastAsia="Times New Roman" w:hAnsi="Times New Roman" w:cs="Times New Roman"/>
                <w:sz w:val="24"/>
                <w:szCs w:val="24"/>
                <w:vertAlign w:val="subscript"/>
              </w:rPr>
              <w:t>v</w:t>
            </w:r>
          </w:p>
        </w:tc>
        <w:tc>
          <w:tcPr>
            <w:tcW w:w="1065"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1.33</w:t>
            </w:r>
          </w:p>
        </w:tc>
        <w:tc>
          <w:tcPr>
            <w:tcW w:w="1517"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1.49</w:t>
            </w:r>
          </w:p>
        </w:tc>
        <w:tc>
          <w:tcPr>
            <w:tcW w:w="998" w:type="dxa"/>
            <w:tcBorders>
              <w:top w:val="nil"/>
              <w:left w:val="nil"/>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1.90</w:t>
            </w:r>
          </w:p>
        </w:tc>
      </w:tr>
      <w:tr w:rsidR="00B4782D" w:rsidRPr="00B4782D" w:rsidTr="00B4782D">
        <w:trPr>
          <w:trHeight w:val="315"/>
          <w:jc w:val="center"/>
        </w:trPr>
        <w:tc>
          <w:tcPr>
            <w:tcW w:w="4900" w:type="dxa"/>
            <w:tcBorders>
              <w:top w:val="nil"/>
              <w:left w:val="single" w:sz="4" w:space="0" w:color="auto"/>
              <w:bottom w:val="nil"/>
              <w:right w:val="single" w:sz="4" w:space="0" w:color="auto"/>
            </w:tcBorders>
            <w:shd w:val="clear" w:color="auto" w:fill="auto"/>
            <w:noWrap/>
            <w:vAlign w:val="bottom"/>
            <w:hideMark/>
          </w:tcPr>
          <w:p w:rsidR="00B4782D" w:rsidRPr="00B4782D" w:rsidRDefault="00B4782D" w:rsidP="00B4782D">
            <w:pPr>
              <w:spacing w:after="0" w:line="240" w:lineRule="auto"/>
              <w:rPr>
                <w:rFonts w:ascii="Arial" w:eastAsia="Times New Roman" w:hAnsi="Arial" w:cs="Arial"/>
                <w:sz w:val="24"/>
                <w:szCs w:val="24"/>
              </w:rPr>
            </w:pPr>
            <w:r w:rsidRPr="00B4782D">
              <w:rPr>
                <w:rFonts w:ascii="Times New Roman" w:eastAsia="Times New Roman" w:hAnsi="Times New Roman" w:cs="Times New Roman"/>
                <w:sz w:val="24"/>
                <w:szCs w:val="24"/>
              </w:rPr>
              <w:t>Hoop stress due to external pressure,</w:t>
            </w:r>
            <w:r w:rsidRPr="00B4782D">
              <w:rPr>
                <w:rFonts w:ascii="Arial" w:eastAsia="Times New Roman" w:hAnsi="Arial" w:cs="Arial"/>
                <w:sz w:val="24"/>
                <w:szCs w:val="24"/>
              </w:rPr>
              <w:t xml:space="preserve"> </w:t>
            </w:r>
            <w:r w:rsidRPr="00B4782D">
              <w:rPr>
                <w:rFonts w:ascii="Calibri" w:eastAsia="Times New Roman" w:hAnsi="Calibri" w:cs="Arial"/>
                <w:sz w:val="24"/>
                <w:szCs w:val="24"/>
              </w:rPr>
              <w:t>σ</w:t>
            </w:r>
            <w:r w:rsidRPr="00B4782D">
              <w:rPr>
                <w:rFonts w:ascii="Arial" w:eastAsia="Times New Roman" w:hAnsi="Arial" w:cs="Arial"/>
                <w:sz w:val="24"/>
                <w:szCs w:val="24"/>
                <w:vertAlign w:val="subscript"/>
              </w:rPr>
              <w:t>z</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-2,347</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-1,522</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-552</w:t>
            </w:r>
          </w:p>
        </w:tc>
      </w:tr>
      <w:tr w:rsidR="00B4782D" w:rsidRPr="00B4782D" w:rsidTr="00B4782D">
        <w:trPr>
          <w:trHeight w:val="37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 xml:space="preserve">Radial stress due to external pressure, </w:t>
            </w:r>
            <w:r w:rsidRPr="00B4782D">
              <w:rPr>
                <w:rFonts w:ascii="Calibri" w:eastAsia="Times New Roman" w:hAnsi="Calibri" w:cs="Times New Roman"/>
                <w:sz w:val="24"/>
                <w:szCs w:val="24"/>
              </w:rPr>
              <w:t>σ</w:t>
            </w:r>
            <w:r w:rsidRPr="00B4782D">
              <w:rPr>
                <w:rFonts w:ascii="Times New Roman" w:eastAsia="Times New Roman" w:hAnsi="Times New Roman" w:cs="Times New Roman"/>
                <w:sz w:val="24"/>
                <w:szCs w:val="24"/>
                <w:vertAlign w:val="subscript"/>
              </w:rPr>
              <w:t>y</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-14.7</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-14.7</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-14.7</w:t>
            </w:r>
          </w:p>
        </w:tc>
      </w:tr>
      <w:tr w:rsidR="00B4782D" w:rsidRPr="00B4782D" w:rsidTr="00B4782D">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Compressive stress due to bending</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-717</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lastRenderedPageBreak/>
              <w:t xml:space="preserve">Axial/longitudinal stress (pressure &amp; bending), </w:t>
            </w:r>
            <w:r w:rsidRPr="00B4782D">
              <w:rPr>
                <w:rFonts w:ascii="Calibri" w:eastAsia="Times New Roman" w:hAnsi="Calibri" w:cs="Times New Roman"/>
                <w:sz w:val="24"/>
                <w:szCs w:val="24"/>
              </w:rPr>
              <w:t>σ</w:t>
            </w:r>
            <w:r w:rsidRPr="00B4782D">
              <w:rPr>
                <w:rFonts w:ascii="Calibri" w:eastAsia="Times New Roman" w:hAnsi="Calibri" w:cs="Times New Roman"/>
                <w:sz w:val="24"/>
                <w:szCs w:val="24"/>
                <w:vertAlign w:val="subscript"/>
              </w:rPr>
              <w:t>x</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-1,883</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-753</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-268</w:t>
            </w:r>
          </w:p>
        </w:tc>
      </w:tr>
      <w:tr w:rsidR="00B4782D" w:rsidRPr="00B4782D" w:rsidTr="00B4782D">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cross-section area</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3.870</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2.491</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0.871</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 xml:space="preserve">Transverse shear stress, </w:t>
            </w:r>
            <w:r w:rsidRPr="00B4782D">
              <w:rPr>
                <w:rFonts w:ascii="Calibri" w:eastAsia="Times New Roman" w:hAnsi="Calibri" w:cs="Times New Roman"/>
                <w:sz w:val="24"/>
                <w:szCs w:val="24"/>
              </w:rPr>
              <w:t>τ</w:t>
            </w:r>
            <w:r w:rsidRPr="00B4782D">
              <w:rPr>
                <w:rFonts w:ascii="Times New Roman" w:eastAsia="Times New Roman" w:hAnsi="Times New Roman" w:cs="Times New Roman"/>
                <w:sz w:val="24"/>
                <w:szCs w:val="24"/>
                <w:vertAlign w:val="subscript"/>
              </w:rPr>
              <w:t>xy</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221</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0</w:t>
            </w:r>
          </w:p>
        </w:tc>
      </w:tr>
      <w:tr w:rsidR="00B4782D" w:rsidRPr="00B4782D" w:rsidTr="00B4782D">
        <w:trPr>
          <w:trHeight w:val="37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von Mises stress (neglect transverse shear effect)</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2,138</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1,305</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465</w:t>
            </w:r>
          </w:p>
        </w:tc>
      </w:tr>
      <w:tr w:rsidR="00B4782D" w:rsidRPr="00B4782D" w:rsidTr="00B4782D">
        <w:trPr>
          <w:trHeight w:val="315"/>
          <w:jc w:val="center"/>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B4782D" w:rsidRPr="00B4782D" w:rsidRDefault="00B4782D" w:rsidP="00B4782D">
            <w:pPr>
              <w:spacing w:after="0" w:line="240" w:lineRule="auto"/>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Safe (von Mises stress &lt; Factor B)?</w:t>
            </w:r>
          </w:p>
        </w:tc>
        <w:tc>
          <w:tcPr>
            <w:tcW w:w="1065"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Yes</w:t>
            </w:r>
          </w:p>
        </w:tc>
        <w:tc>
          <w:tcPr>
            <w:tcW w:w="1517"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Yes</w:t>
            </w:r>
          </w:p>
        </w:tc>
        <w:tc>
          <w:tcPr>
            <w:tcW w:w="998" w:type="dxa"/>
            <w:tcBorders>
              <w:top w:val="nil"/>
              <w:left w:val="nil"/>
              <w:bottom w:val="single" w:sz="4" w:space="0" w:color="auto"/>
              <w:right w:val="single" w:sz="4" w:space="0" w:color="auto"/>
            </w:tcBorders>
            <w:shd w:val="clear" w:color="auto" w:fill="auto"/>
            <w:noWrap/>
            <w:vAlign w:val="center"/>
            <w:hideMark/>
          </w:tcPr>
          <w:p w:rsidR="00B4782D" w:rsidRPr="00B4782D" w:rsidRDefault="00B4782D" w:rsidP="00B4782D">
            <w:pPr>
              <w:spacing w:after="0" w:line="240" w:lineRule="auto"/>
              <w:jc w:val="center"/>
              <w:rPr>
                <w:rFonts w:ascii="Times New Roman" w:eastAsia="Times New Roman" w:hAnsi="Times New Roman" w:cs="Times New Roman"/>
                <w:sz w:val="24"/>
                <w:szCs w:val="24"/>
              </w:rPr>
            </w:pPr>
            <w:r w:rsidRPr="00B4782D">
              <w:rPr>
                <w:rFonts w:ascii="Times New Roman" w:eastAsia="Times New Roman" w:hAnsi="Times New Roman" w:cs="Times New Roman"/>
                <w:sz w:val="24"/>
                <w:szCs w:val="24"/>
              </w:rPr>
              <w:t>Yes</w:t>
            </w:r>
          </w:p>
        </w:tc>
      </w:tr>
    </w:tbl>
    <w:p w:rsidR="00B4782D" w:rsidRDefault="00B4782D" w:rsidP="00B4782D">
      <w:pPr>
        <w:widowControl w:val="0"/>
        <w:spacing w:after="0" w:line="240" w:lineRule="auto"/>
        <w:jc w:val="both"/>
        <w:rPr>
          <w:sz w:val="24"/>
          <w:szCs w:val="24"/>
        </w:rPr>
      </w:pPr>
    </w:p>
    <w:p w:rsidR="00B4782D" w:rsidRDefault="00B4782D" w:rsidP="00B4782D">
      <w:pPr>
        <w:widowControl w:val="0"/>
        <w:spacing w:after="0" w:line="240" w:lineRule="auto"/>
        <w:jc w:val="both"/>
        <w:rPr>
          <w:sz w:val="24"/>
          <w:szCs w:val="24"/>
        </w:rPr>
      </w:pPr>
    </w:p>
    <w:p w:rsidR="00B4782D" w:rsidRPr="00EC6242" w:rsidRDefault="00EC6242" w:rsidP="00EC6242">
      <w:pPr>
        <w:widowControl w:val="0"/>
        <w:spacing w:after="0" w:line="240" w:lineRule="auto"/>
        <w:ind w:firstLine="360"/>
        <w:jc w:val="both"/>
        <w:rPr>
          <w:sz w:val="24"/>
          <w:szCs w:val="24"/>
        </w:rPr>
      </w:pPr>
      <w:r w:rsidRPr="00EC6242">
        <w:rPr>
          <w:sz w:val="24"/>
          <w:szCs w:val="24"/>
        </w:rPr>
        <w:t>Note that S</w:t>
      </w:r>
      <w:r w:rsidRPr="00EC6242">
        <w:rPr>
          <w:sz w:val="24"/>
          <w:szCs w:val="24"/>
          <w:vertAlign w:val="subscript"/>
        </w:rPr>
        <w:t>v</w:t>
      </w:r>
      <w:r w:rsidRPr="00EC6242">
        <w:rPr>
          <w:sz w:val="24"/>
          <w:szCs w:val="24"/>
        </w:rPr>
        <w:t xml:space="preserve"> = 6,770 psi calculated earlier is used in the calculation of f</w:t>
      </w:r>
      <w:r w:rsidRPr="00EC6242">
        <w:rPr>
          <w:sz w:val="24"/>
          <w:szCs w:val="24"/>
          <w:vertAlign w:val="subscript"/>
        </w:rPr>
        <w:t>r2</w:t>
      </w:r>
      <w:r w:rsidRPr="00EC6242">
        <w:rPr>
          <w:sz w:val="24"/>
          <w:szCs w:val="24"/>
        </w:rPr>
        <w:t>’s and f</w:t>
      </w:r>
      <w:r w:rsidRPr="00EC6242">
        <w:rPr>
          <w:sz w:val="24"/>
          <w:szCs w:val="24"/>
          <w:vertAlign w:val="subscript"/>
        </w:rPr>
        <w:t>r3</w:t>
      </w:r>
      <w:r w:rsidRPr="00EC6242">
        <w:rPr>
          <w:sz w:val="24"/>
          <w:szCs w:val="24"/>
        </w:rPr>
        <w:t xml:space="preserve"> = f</w:t>
      </w:r>
      <w:r w:rsidRPr="00EC6242">
        <w:rPr>
          <w:sz w:val="24"/>
          <w:szCs w:val="24"/>
          <w:vertAlign w:val="subscript"/>
        </w:rPr>
        <w:t>r2</w:t>
      </w:r>
      <w:r w:rsidRPr="00EC6242">
        <w:rPr>
          <w:sz w:val="24"/>
          <w:szCs w:val="24"/>
        </w:rPr>
        <w:t xml:space="preserve"> for all nozzles. Table </w:t>
      </w:r>
      <w:r>
        <w:rPr>
          <w:sz w:val="24"/>
          <w:szCs w:val="24"/>
        </w:rPr>
        <w:t>8</w:t>
      </w:r>
      <w:r w:rsidRPr="00EC6242">
        <w:rPr>
          <w:sz w:val="24"/>
          <w:szCs w:val="24"/>
        </w:rPr>
        <w:t xml:space="preserve"> compares the actual nozzle wall thicknesses to the required minimums.</w:t>
      </w:r>
    </w:p>
    <w:p w:rsidR="00B4782D" w:rsidRDefault="00B4782D" w:rsidP="0065341A">
      <w:pPr>
        <w:widowControl w:val="0"/>
        <w:spacing w:after="0" w:line="240" w:lineRule="auto"/>
        <w:ind w:firstLine="360"/>
        <w:jc w:val="both"/>
        <w:rPr>
          <w:sz w:val="24"/>
          <w:szCs w:val="24"/>
        </w:rPr>
      </w:pPr>
    </w:p>
    <w:p w:rsidR="00EC6242" w:rsidRPr="00EC6242" w:rsidRDefault="00EC6242" w:rsidP="00EC6242">
      <w:pPr>
        <w:pStyle w:val="Caption"/>
        <w:jc w:val="center"/>
        <w:rPr>
          <w:sz w:val="24"/>
          <w:szCs w:val="24"/>
        </w:rPr>
      </w:pPr>
      <w:bookmarkStart w:id="16" w:name="_Toc353189681"/>
      <w:r w:rsidRPr="00EC6242">
        <w:rPr>
          <w:sz w:val="24"/>
          <w:szCs w:val="24"/>
        </w:rPr>
        <w:t xml:space="preserve">Table </w:t>
      </w:r>
      <w:r w:rsidRPr="00EC6242">
        <w:rPr>
          <w:sz w:val="24"/>
          <w:szCs w:val="24"/>
        </w:rPr>
        <w:fldChar w:fldCharType="begin"/>
      </w:r>
      <w:r w:rsidRPr="00EC6242">
        <w:rPr>
          <w:sz w:val="24"/>
          <w:szCs w:val="24"/>
        </w:rPr>
        <w:instrText xml:space="preserve"> SEQ Table \* ARABIC </w:instrText>
      </w:r>
      <w:r w:rsidRPr="00EC6242">
        <w:rPr>
          <w:sz w:val="24"/>
          <w:szCs w:val="24"/>
        </w:rPr>
        <w:fldChar w:fldCharType="separate"/>
      </w:r>
      <w:r w:rsidR="004453CF">
        <w:rPr>
          <w:noProof/>
          <w:sz w:val="24"/>
          <w:szCs w:val="24"/>
        </w:rPr>
        <w:t>8</w:t>
      </w:r>
      <w:r w:rsidRPr="00EC6242">
        <w:rPr>
          <w:sz w:val="24"/>
          <w:szCs w:val="24"/>
        </w:rPr>
        <w:fldChar w:fldCharType="end"/>
      </w:r>
      <w:r w:rsidRPr="00EC6242">
        <w:rPr>
          <w:sz w:val="24"/>
          <w:szCs w:val="24"/>
        </w:rPr>
        <w:t xml:space="preserve"> Comparison of actual nozzle wall thicknesses with required minimum thicknesses for external pressure case</w:t>
      </w:r>
      <w:bookmarkEnd w:id="16"/>
    </w:p>
    <w:tbl>
      <w:tblPr>
        <w:tblW w:w="6300" w:type="dxa"/>
        <w:jc w:val="center"/>
        <w:tblInd w:w="103" w:type="dxa"/>
        <w:tblLook w:val="04A0" w:firstRow="1" w:lastRow="0" w:firstColumn="1" w:lastColumn="0" w:noHBand="0" w:noVBand="1"/>
      </w:tblPr>
      <w:tblGrid>
        <w:gridCol w:w="2800"/>
        <w:gridCol w:w="1160"/>
        <w:gridCol w:w="1460"/>
        <w:gridCol w:w="880"/>
      </w:tblGrid>
      <w:tr w:rsidR="00EC6242" w:rsidRPr="00EC6242" w:rsidTr="00EC6242">
        <w:trPr>
          <w:trHeight w:val="315"/>
          <w:jc w:val="center"/>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C6242" w:rsidRPr="00EC6242" w:rsidRDefault="00EC6242" w:rsidP="00EC6242">
            <w:pPr>
              <w:spacing w:after="0" w:line="240" w:lineRule="auto"/>
              <w:jc w:val="both"/>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Nozzle OD</w:t>
            </w:r>
          </w:p>
        </w:tc>
        <w:tc>
          <w:tcPr>
            <w:tcW w:w="1160" w:type="dxa"/>
            <w:tcBorders>
              <w:top w:val="single" w:sz="4" w:space="0" w:color="auto"/>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19.77</w:t>
            </w:r>
          </w:p>
        </w:tc>
        <w:tc>
          <w:tcPr>
            <w:tcW w:w="1460" w:type="dxa"/>
            <w:tcBorders>
              <w:top w:val="single" w:sz="4" w:space="0" w:color="auto"/>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12.75</w:t>
            </w:r>
          </w:p>
        </w:tc>
        <w:tc>
          <w:tcPr>
            <w:tcW w:w="880" w:type="dxa"/>
            <w:tcBorders>
              <w:top w:val="single" w:sz="4" w:space="0" w:color="auto"/>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4.50</w:t>
            </w:r>
          </w:p>
        </w:tc>
      </w:tr>
      <w:tr w:rsidR="00EC6242" w:rsidRPr="00EC6242" w:rsidTr="00EC6242">
        <w:trPr>
          <w:trHeight w:val="375"/>
          <w:jc w:val="center"/>
        </w:trPr>
        <w:tc>
          <w:tcPr>
            <w:tcW w:w="2800" w:type="dxa"/>
            <w:tcBorders>
              <w:top w:val="nil"/>
              <w:left w:val="single" w:sz="4" w:space="0" w:color="auto"/>
              <w:bottom w:val="single" w:sz="4" w:space="0" w:color="auto"/>
              <w:right w:val="single" w:sz="4" w:space="0" w:color="auto"/>
            </w:tcBorders>
            <w:shd w:val="clear" w:color="auto" w:fill="auto"/>
            <w:hideMark/>
          </w:tcPr>
          <w:p w:rsidR="00EC6242" w:rsidRPr="00EC6242" w:rsidRDefault="00EC6242" w:rsidP="00EC6242">
            <w:pPr>
              <w:spacing w:after="0" w:line="240" w:lineRule="auto"/>
              <w:jc w:val="both"/>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Actual nozzle wall, t</w:t>
            </w:r>
            <w:r w:rsidRPr="00EC6242">
              <w:rPr>
                <w:rFonts w:ascii="Times New Roman" w:eastAsia="Times New Roman" w:hAnsi="Times New Roman" w:cs="Times New Roman"/>
                <w:sz w:val="24"/>
                <w:szCs w:val="24"/>
                <w:vertAlign w:val="subscript"/>
              </w:rPr>
              <w:t>n</w:t>
            </w:r>
          </w:p>
        </w:tc>
        <w:tc>
          <w:tcPr>
            <w:tcW w:w="1160" w:type="dxa"/>
            <w:tcBorders>
              <w:top w:val="nil"/>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0.12</w:t>
            </w:r>
          </w:p>
        </w:tc>
        <w:tc>
          <w:tcPr>
            <w:tcW w:w="1460" w:type="dxa"/>
            <w:tcBorders>
              <w:top w:val="nil"/>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0.12</w:t>
            </w:r>
          </w:p>
        </w:tc>
        <w:tc>
          <w:tcPr>
            <w:tcW w:w="880" w:type="dxa"/>
            <w:tcBorders>
              <w:top w:val="nil"/>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0.12</w:t>
            </w:r>
          </w:p>
        </w:tc>
      </w:tr>
      <w:tr w:rsidR="00EC6242" w:rsidRPr="00EC6242" w:rsidTr="00EC6242">
        <w:trPr>
          <w:trHeight w:val="375"/>
          <w:jc w:val="center"/>
        </w:trPr>
        <w:tc>
          <w:tcPr>
            <w:tcW w:w="2800" w:type="dxa"/>
            <w:tcBorders>
              <w:top w:val="nil"/>
              <w:left w:val="single" w:sz="4" w:space="0" w:color="auto"/>
              <w:bottom w:val="single" w:sz="4" w:space="0" w:color="auto"/>
              <w:right w:val="single" w:sz="4" w:space="0" w:color="auto"/>
            </w:tcBorders>
            <w:shd w:val="clear" w:color="auto" w:fill="auto"/>
            <w:hideMark/>
          </w:tcPr>
          <w:p w:rsidR="00EC6242" w:rsidRPr="00EC6242" w:rsidRDefault="00EC6242" w:rsidP="00EC6242">
            <w:pPr>
              <w:spacing w:after="0" w:line="240" w:lineRule="auto"/>
              <w:jc w:val="both"/>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Nozzle inner radius, R</w:t>
            </w:r>
            <w:r w:rsidRPr="00EC6242">
              <w:rPr>
                <w:rFonts w:ascii="Times New Roman" w:eastAsia="Times New Roman" w:hAnsi="Times New Roman" w:cs="Times New Roman"/>
                <w:sz w:val="24"/>
                <w:szCs w:val="24"/>
                <w:vertAlign w:val="subscript"/>
              </w:rPr>
              <w:t>n</w:t>
            </w:r>
          </w:p>
        </w:tc>
        <w:tc>
          <w:tcPr>
            <w:tcW w:w="1160" w:type="dxa"/>
            <w:tcBorders>
              <w:top w:val="nil"/>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9.77</w:t>
            </w:r>
          </w:p>
        </w:tc>
        <w:tc>
          <w:tcPr>
            <w:tcW w:w="1460" w:type="dxa"/>
            <w:tcBorders>
              <w:top w:val="nil"/>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6.26</w:t>
            </w:r>
          </w:p>
        </w:tc>
        <w:tc>
          <w:tcPr>
            <w:tcW w:w="880" w:type="dxa"/>
            <w:tcBorders>
              <w:top w:val="nil"/>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2.13</w:t>
            </w:r>
          </w:p>
        </w:tc>
      </w:tr>
      <w:tr w:rsidR="00EC6242" w:rsidRPr="00EC6242" w:rsidTr="00EC6242">
        <w:trPr>
          <w:trHeight w:val="375"/>
          <w:jc w:val="center"/>
        </w:trPr>
        <w:tc>
          <w:tcPr>
            <w:tcW w:w="2800" w:type="dxa"/>
            <w:tcBorders>
              <w:top w:val="nil"/>
              <w:left w:val="single" w:sz="4" w:space="0" w:color="auto"/>
              <w:bottom w:val="single" w:sz="4" w:space="0" w:color="auto"/>
              <w:right w:val="single" w:sz="4" w:space="0" w:color="auto"/>
            </w:tcBorders>
            <w:shd w:val="clear" w:color="auto" w:fill="auto"/>
            <w:hideMark/>
          </w:tcPr>
          <w:p w:rsidR="00EC6242" w:rsidRPr="00EC6242" w:rsidRDefault="00EC6242" w:rsidP="00EC6242">
            <w:pPr>
              <w:spacing w:after="0" w:line="240" w:lineRule="auto"/>
              <w:jc w:val="both"/>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Req’d nozzle wall, t</w:t>
            </w:r>
            <w:r w:rsidRPr="00EC6242">
              <w:rPr>
                <w:rFonts w:ascii="Times New Roman" w:eastAsia="Times New Roman" w:hAnsi="Times New Roman" w:cs="Times New Roman"/>
                <w:sz w:val="24"/>
                <w:szCs w:val="24"/>
                <w:vertAlign w:val="subscript"/>
              </w:rPr>
              <w:t>rn</w:t>
            </w:r>
          </w:p>
        </w:tc>
        <w:tc>
          <w:tcPr>
            <w:tcW w:w="1160" w:type="dxa"/>
            <w:tcBorders>
              <w:top w:val="nil"/>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0.0625</w:t>
            </w:r>
          </w:p>
        </w:tc>
        <w:tc>
          <w:tcPr>
            <w:tcW w:w="1460" w:type="dxa"/>
            <w:tcBorders>
              <w:top w:val="nil"/>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0.0625</w:t>
            </w:r>
          </w:p>
        </w:tc>
        <w:tc>
          <w:tcPr>
            <w:tcW w:w="880" w:type="dxa"/>
            <w:tcBorders>
              <w:top w:val="nil"/>
              <w:left w:val="nil"/>
              <w:bottom w:val="single" w:sz="4" w:space="0" w:color="auto"/>
              <w:right w:val="single" w:sz="4" w:space="0" w:color="auto"/>
            </w:tcBorders>
            <w:shd w:val="clear" w:color="auto" w:fill="auto"/>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0.0625</w:t>
            </w:r>
          </w:p>
        </w:tc>
      </w:tr>
      <w:tr w:rsidR="00EC6242" w:rsidRPr="00EC6242" w:rsidTr="00EC6242">
        <w:trPr>
          <w:trHeight w:val="375"/>
          <w:jc w:val="center"/>
        </w:trPr>
        <w:tc>
          <w:tcPr>
            <w:tcW w:w="2800" w:type="dxa"/>
            <w:tcBorders>
              <w:top w:val="nil"/>
              <w:left w:val="single" w:sz="4" w:space="0" w:color="auto"/>
              <w:bottom w:val="single" w:sz="4" w:space="0" w:color="auto"/>
              <w:right w:val="single" w:sz="4" w:space="0" w:color="auto"/>
            </w:tcBorders>
            <w:shd w:val="clear" w:color="auto" w:fill="auto"/>
            <w:hideMark/>
          </w:tcPr>
          <w:p w:rsidR="00EC6242" w:rsidRPr="00EC6242" w:rsidRDefault="00EC6242" w:rsidP="00EC6242">
            <w:pPr>
              <w:spacing w:after="0" w:line="240" w:lineRule="auto"/>
              <w:jc w:val="both"/>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Is t</w:t>
            </w:r>
            <w:r w:rsidRPr="00EC6242">
              <w:rPr>
                <w:rFonts w:ascii="Times New Roman" w:eastAsia="Times New Roman" w:hAnsi="Times New Roman" w:cs="Times New Roman"/>
                <w:sz w:val="24"/>
                <w:szCs w:val="24"/>
                <w:vertAlign w:val="subscript"/>
              </w:rPr>
              <w:t>n</w:t>
            </w:r>
            <w:r w:rsidRPr="00EC6242">
              <w:rPr>
                <w:rFonts w:ascii="Times New Roman" w:eastAsia="Times New Roman" w:hAnsi="Times New Roman" w:cs="Times New Roman"/>
                <w:sz w:val="24"/>
                <w:szCs w:val="24"/>
              </w:rPr>
              <w:t xml:space="preserve"> &gt; t</w:t>
            </w:r>
            <w:r w:rsidRPr="00EC6242">
              <w:rPr>
                <w:rFonts w:ascii="Times New Roman" w:eastAsia="Times New Roman" w:hAnsi="Times New Roman" w:cs="Times New Roman"/>
                <w:sz w:val="24"/>
                <w:szCs w:val="24"/>
                <w:vertAlign w:val="subscript"/>
              </w:rPr>
              <w:t>rn</w:t>
            </w:r>
            <w:r w:rsidRPr="00EC6242">
              <w:rPr>
                <w:rFonts w:ascii="Times New Roman" w:eastAsia="Times New Roman" w:hAnsi="Times New Roman" w:cs="Times New Roman"/>
                <w:sz w:val="24"/>
                <w:szCs w:val="24"/>
              </w:rPr>
              <w:t>?</w:t>
            </w:r>
          </w:p>
        </w:tc>
        <w:tc>
          <w:tcPr>
            <w:tcW w:w="1160" w:type="dxa"/>
            <w:tcBorders>
              <w:top w:val="nil"/>
              <w:left w:val="nil"/>
              <w:bottom w:val="single" w:sz="4" w:space="0" w:color="auto"/>
              <w:right w:val="single" w:sz="4" w:space="0" w:color="auto"/>
            </w:tcBorders>
            <w:shd w:val="clear" w:color="auto" w:fill="auto"/>
            <w:noWrap/>
            <w:vAlign w:val="bottom"/>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Yes</w:t>
            </w:r>
          </w:p>
        </w:tc>
        <w:tc>
          <w:tcPr>
            <w:tcW w:w="1460" w:type="dxa"/>
            <w:tcBorders>
              <w:top w:val="nil"/>
              <w:left w:val="nil"/>
              <w:bottom w:val="single" w:sz="4" w:space="0" w:color="auto"/>
              <w:right w:val="single" w:sz="4" w:space="0" w:color="auto"/>
            </w:tcBorders>
            <w:shd w:val="clear" w:color="auto" w:fill="auto"/>
            <w:noWrap/>
            <w:vAlign w:val="bottom"/>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Yes</w:t>
            </w:r>
          </w:p>
        </w:tc>
        <w:tc>
          <w:tcPr>
            <w:tcW w:w="880" w:type="dxa"/>
            <w:tcBorders>
              <w:top w:val="nil"/>
              <w:left w:val="nil"/>
              <w:bottom w:val="single" w:sz="4" w:space="0" w:color="auto"/>
              <w:right w:val="single" w:sz="4" w:space="0" w:color="auto"/>
            </w:tcBorders>
            <w:shd w:val="clear" w:color="auto" w:fill="auto"/>
            <w:noWrap/>
            <w:vAlign w:val="bottom"/>
            <w:hideMark/>
          </w:tcPr>
          <w:p w:rsidR="00EC6242" w:rsidRPr="00EC6242" w:rsidRDefault="00EC6242" w:rsidP="00EC6242">
            <w:pPr>
              <w:spacing w:after="0" w:line="240" w:lineRule="auto"/>
              <w:jc w:val="center"/>
              <w:rPr>
                <w:rFonts w:ascii="Times New Roman" w:eastAsia="Times New Roman" w:hAnsi="Times New Roman" w:cs="Times New Roman"/>
                <w:sz w:val="24"/>
                <w:szCs w:val="24"/>
              </w:rPr>
            </w:pPr>
            <w:r w:rsidRPr="00EC6242">
              <w:rPr>
                <w:rFonts w:ascii="Times New Roman" w:eastAsia="Times New Roman" w:hAnsi="Times New Roman" w:cs="Times New Roman"/>
                <w:sz w:val="24"/>
                <w:szCs w:val="24"/>
              </w:rPr>
              <w:t>Yes</w:t>
            </w:r>
          </w:p>
        </w:tc>
      </w:tr>
    </w:tbl>
    <w:p w:rsidR="00EC6242" w:rsidRDefault="00EC6242" w:rsidP="0065341A">
      <w:pPr>
        <w:widowControl w:val="0"/>
        <w:spacing w:after="0" w:line="240" w:lineRule="auto"/>
        <w:ind w:firstLine="360"/>
        <w:jc w:val="both"/>
        <w:rPr>
          <w:sz w:val="24"/>
          <w:szCs w:val="24"/>
        </w:rPr>
      </w:pPr>
    </w:p>
    <w:p w:rsidR="00B4782D" w:rsidRDefault="00EC6242" w:rsidP="0065341A">
      <w:pPr>
        <w:widowControl w:val="0"/>
        <w:spacing w:after="0" w:line="240" w:lineRule="auto"/>
        <w:ind w:firstLine="360"/>
        <w:jc w:val="both"/>
        <w:rPr>
          <w:sz w:val="24"/>
          <w:szCs w:val="24"/>
        </w:rPr>
      </w:pPr>
      <w:r>
        <w:rPr>
          <w:sz w:val="24"/>
          <w:szCs w:val="24"/>
        </w:rPr>
        <w:t xml:space="preserve">Per Table 8, all nozzles have wall thicknesses greater than the required wall thicknesses. </w:t>
      </w:r>
    </w:p>
    <w:p w:rsidR="00EC6242" w:rsidRDefault="00EC6242" w:rsidP="0065341A">
      <w:pPr>
        <w:widowControl w:val="0"/>
        <w:spacing w:after="0" w:line="240" w:lineRule="auto"/>
        <w:ind w:firstLine="360"/>
        <w:jc w:val="both"/>
        <w:rPr>
          <w:sz w:val="24"/>
          <w:szCs w:val="24"/>
        </w:rPr>
      </w:pPr>
      <w:r>
        <w:rPr>
          <w:sz w:val="24"/>
          <w:szCs w:val="24"/>
        </w:rPr>
        <w:t>To determine whether reinforcement area is needed for any of t</w:t>
      </w:r>
      <w:r w:rsidR="00D7335F">
        <w:rPr>
          <w:sz w:val="24"/>
          <w:szCs w:val="24"/>
        </w:rPr>
        <w:t>h</w:t>
      </w:r>
      <w:r>
        <w:rPr>
          <w:sz w:val="24"/>
          <w:szCs w:val="24"/>
        </w:rPr>
        <w:t xml:space="preserve">e nozzles subjected to external pressure, per UG-37(a), some parameters </w:t>
      </w:r>
      <w:r w:rsidR="00D7335F">
        <w:rPr>
          <w:sz w:val="24"/>
          <w:szCs w:val="24"/>
        </w:rPr>
        <w:t>need to be determined first:</w:t>
      </w:r>
    </w:p>
    <w:tbl>
      <w:tblPr>
        <w:tblW w:w="9000" w:type="dxa"/>
        <w:tblInd w:w="108" w:type="dxa"/>
        <w:tblLook w:val="04A0" w:firstRow="1" w:lastRow="0" w:firstColumn="1" w:lastColumn="0" w:noHBand="0" w:noVBand="1"/>
      </w:tblPr>
      <w:tblGrid>
        <w:gridCol w:w="2816"/>
        <w:gridCol w:w="964"/>
        <w:gridCol w:w="5220"/>
      </w:tblGrid>
      <w:tr w:rsidR="00D7335F" w:rsidRPr="00D7335F" w:rsidTr="00707247">
        <w:trPr>
          <w:trHeight w:val="315"/>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t</w:t>
            </w:r>
            <w:r w:rsidRPr="00D7335F">
              <w:rPr>
                <w:rFonts w:ascii="Arial" w:eastAsia="Times New Roman" w:hAnsi="Arial" w:cs="Arial"/>
                <w:sz w:val="20"/>
                <w:szCs w:val="20"/>
                <w:vertAlign w:val="subscript"/>
              </w:rPr>
              <w:t xml:space="preserve">r </w:t>
            </w:r>
            <w:r w:rsidRPr="00D7335F">
              <w:rPr>
                <w:rFonts w:ascii="Arial" w:eastAsia="Times New Roman" w:hAnsi="Arial" w:cs="Arial"/>
                <w:sz w:val="20"/>
                <w:szCs w:val="20"/>
              </w:rPr>
              <w:t>=</w:t>
            </w:r>
          </w:p>
        </w:tc>
        <w:tc>
          <w:tcPr>
            <w:tcW w:w="964"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bookmarkStart w:id="17" w:name="RANGE!B2"/>
            <w:r w:rsidRPr="00D7335F">
              <w:rPr>
                <w:rFonts w:ascii="Arial" w:eastAsia="Times New Roman" w:hAnsi="Arial" w:cs="Arial"/>
                <w:sz w:val="20"/>
                <w:szCs w:val="20"/>
              </w:rPr>
              <w:t>0.137</w:t>
            </w:r>
            <w:bookmarkEnd w:id="17"/>
          </w:p>
        </w:tc>
        <w:tc>
          <w:tcPr>
            <w:tcW w:w="5220"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r w:rsidRPr="00D7335F">
              <w:rPr>
                <w:rFonts w:ascii="Arial" w:eastAsia="Times New Roman" w:hAnsi="Arial" w:cs="Arial"/>
                <w:sz w:val="20"/>
                <w:szCs w:val="20"/>
              </w:rPr>
              <w:t>refer to JLAB-TN-09-029 section I.3.</w:t>
            </w:r>
          </w:p>
        </w:tc>
      </w:tr>
      <w:tr w:rsidR="00D7335F" w:rsidRPr="00D7335F" w:rsidTr="00707247">
        <w:trPr>
          <w:trHeight w:val="255"/>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F =</w:t>
            </w:r>
          </w:p>
        </w:tc>
        <w:tc>
          <w:tcPr>
            <w:tcW w:w="964"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bookmarkStart w:id="18" w:name="RANGE!B3"/>
            <w:r w:rsidRPr="00D7335F">
              <w:rPr>
                <w:rFonts w:ascii="Arial" w:eastAsia="Times New Roman" w:hAnsi="Arial" w:cs="Arial"/>
                <w:sz w:val="20"/>
                <w:szCs w:val="20"/>
              </w:rPr>
              <w:t>1</w:t>
            </w:r>
            <w:bookmarkEnd w:id="18"/>
          </w:p>
        </w:tc>
        <w:tc>
          <w:tcPr>
            <w:tcW w:w="5220"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p>
        </w:tc>
      </w:tr>
      <w:tr w:rsidR="00D7335F" w:rsidRPr="00D7335F" w:rsidTr="00707247">
        <w:trPr>
          <w:trHeight w:val="315"/>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f</w:t>
            </w:r>
            <w:r w:rsidRPr="00D7335F">
              <w:rPr>
                <w:rFonts w:ascii="Arial" w:eastAsia="Times New Roman" w:hAnsi="Arial" w:cs="Arial"/>
                <w:sz w:val="20"/>
                <w:szCs w:val="20"/>
                <w:vertAlign w:val="subscript"/>
              </w:rPr>
              <w:t xml:space="preserve">r1 </w:t>
            </w:r>
            <w:r w:rsidRPr="00D7335F">
              <w:rPr>
                <w:rFonts w:ascii="Arial" w:eastAsia="Times New Roman" w:hAnsi="Arial" w:cs="Arial"/>
                <w:sz w:val="20"/>
                <w:szCs w:val="20"/>
              </w:rPr>
              <w:t>=</w:t>
            </w:r>
          </w:p>
        </w:tc>
        <w:tc>
          <w:tcPr>
            <w:tcW w:w="964"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bookmarkStart w:id="19" w:name="RANGE!B4"/>
            <w:r w:rsidRPr="00D7335F">
              <w:rPr>
                <w:rFonts w:ascii="Arial" w:eastAsia="Times New Roman" w:hAnsi="Arial" w:cs="Arial"/>
                <w:sz w:val="20"/>
                <w:szCs w:val="20"/>
              </w:rPr>
              <w:t>1</w:t>
            </w:r>
            <w:bookmarkEnd w:id="19"/>
          </w:p>
        </w:tc>
        <w:tc>
          <w:tcPr>
            <w:tcW w:w="5220"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r w:rsidRPr="00D7335F">
              <w:rPr>
                <w:rFonts w:ascii="Arial" w:eastAsia="Times New Roman" w:hAnsi="Arial" w:cs="Arial"/>
                <w:sz w:val="20"/>
                <w:szCs w:val="20"/>
              </w:rPr>
              <w:t>for nozzle wall abutting vessel wall &amp; UG-40 sketch (n)</w:t>
            </w:r>
          </w:p>
        </w:tc>
      </w:tr>
      <w:tr w:rsidR="00D7335F" w:rsidRPr="00D7335F" w:rsidTr="00707247">
        <w:trPr>
          <w:trHeight w:val="255"/>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p>
        </w:tc>
        <w:tc>
          <w:tcPr>
            <w:tcW w:w="964"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p>
        </w:tc>
        <w:tc>
          <w:tcPr>
            <w:tcW w:w="5220"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p>
        </w:tc>
      </w:tr>
      <w:tr w:rsidR="00D7335F" w:rsidRPr="00D7335F" w:rsidTr="00707247">
        <w:trPr>
          <w:trHeight w:val="315"/>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E</w:t>
            </w:r>
            <w:r w:rsidRPr="00D7335F">
              <w:rPr>
                <w:rFonts w:ascii="Arial" w:eastAsia="Times New Roman" w:hAnsi="Arial" w:cs="Arial"/>
                <w:sz w:val="20"/>
                <w:szCs w:val="20"/>
                <w:vertAlign w:val="subscript"/>
              </w:rPr>
              <w:t xml:space="preserve">1 </w:t>
            </w:r>
            <w:r w:rsidRPr="00D7335F">
              <w:rPr>
                <w:rFonts w:ascii="Arial" w:eastAsia="Times New Roman" w:hAnsi="Arial" w:cs="Arial"/>
                <w:sz w:val="20"/>
                <w:szCs w:val="20"/>
              </w:rPr>
              <w:t>=</w:t>
            </w:r>
          </w:p>
        </w:tc>
        <w:tc>
          <w:tcPr>
            <w:tcW w:w="964"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bookmarkStart w:id="20" w:name="RANGE!B6"/>
            <w:r w:rsidRPr="00D7335F">
              <w:rPr>
                <w:rFonts w:ascii="Arial" w:eastAsia="Times New Roman" w:hAnsi="Arial" w:cs="Arial"/>
                <w:sz w:val="20"/>
                <w:szCs w:val="20"/>
              </w:rPr>
              <w:t>1</w:t>
            </w:r>
            <w:bookmarkEnd w:id="20"/>
          </w:p>
        </w:tc>
        <w:tc>
          <w:tcPr>
            <w:tcW w:w="5220"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p>
        </w:tc>
      </w:tr>
      <w:tr w:rsidR="00D7335F" w:rsidRPr="00D7335F" w:rsidTr="00707247">
        <w:trPr>
          <w:trHeight w:val="255"/>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t=</w:t>
            </w:r>
          </w:p>
        </w:tc>
        <w:tc>
          <w:tcPr>
            <w:tcW w:w="964"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bookmarkStart w:id="21" w:name="RANGE!B7"/>
            <w:r w:rsidRPr="00D7335F">
              <w:rPr>
                <w:rFonts w:ascii="Arial" w:eastAsia="Times New Roman" w:hAnsi="Arial" w:cs="Arial"/>
                <w:sz w:val="20"/>
                <w:szCs w:val="20"/>
              </w:rPr>
              <w:t>0.25</w:t>
            </w:r>
            <w:bookmarkEnd w:id="21"/>
          </w:p>
        </w:tc>
        <w:tc>
          <w:tcPr>
            <w:tcW w:w="5220"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r>
              <w:rPr>
                <w:rFonts w:ascii="Arial" w:eastAsia="Times New Roman" w:hAnsi="Arial" w:cs="Arial"/>
                <w:sz w:val="20"/>
                <w:szCs w:val="20"/>
              </w:rPr>
              <w:t>This is the actual vessel wall thickness</w:t>
            </w:r>
          </w:p>
        </w:tc>
      </w:tr>
    </w:tbl>
    <w:p w:rsidR="00D7335F" w:rsidRDefault="00D7335F" w:rsidP="0065341A">
      <w:pPr>
        <w:widowControl w:val="0"/>
        <w:spacing w:after="0" w:line="240" w:lineRule="auto"/>
        <w:ind w:firstLine="360"/>
        <w:jc w:val="both"/>
        <w:rPr>
          <w:sz w:val="24"/>
          <w:szCs w:val="24"/>
        </w:rPr>
      </w:pPr>
    </w:p>
    <w:p w:rsidR="00D7335F" w:rsidRPr="003A04C1" w:rsidRDefault="00D7335F" w:rsidP="00D7335F">
      <w:pPr>
        <w:ind w:firstLine="360"/>
        <w:jc w:val="both"/>
      </w:pPr>
      <w:r>
        <w:t xml:space="preserve">For the tuner ports </w:t>
      </w:r>
      <w:r w:rsidRPr="003A04C1">
        <w:t xml:space="preserve">subjected to </w:t>
      </w:r>
      <w:r>
        <w:t>ex</w:t>
      </w:r>
      <w:r w:rsidRPr="003A04C1">
        <w:t>ternal pressure</w:t>
      </w:r>
      <w:r>
        <w:t>, the equivalent c</w:t>
      </w:r>
      <w:r w:rsidRPr="003A04C1">
        <w:t>hord length</w:t>
      </w:r>
      <w:r>
        <w:t>, which is used in place of diameter of opening</w:t>
      </w:r>
      <w:r w:rsidRPr="003A04C1">
        <w:t xml:space="preserve"> </w:t>
      </w:r>
      <w:r>
        <w:t>for</w:t>
      </w:r>
      <w:r w:rsidRPr="003A04C1">
        <w:t xml:space="preserve"> </w:t>
      </w:r>
      <w:r>
        <w:t>the</w:t>
      </w:r>
      <w:r w:rsidRPr="003A04C1">
        <w:t xml:space="preserve"> port</w:t>
      </w:r>
      <w:r>
        <w:t>, is determined as follows:</w:t>
      </w:r>
    </w:p>
    <w:tbl>
      <w:tblPr>
        <w:tblW w:w="5468" w:type="dxa"/>
        <w:tblInd w:w="108" w:type="dxa"/>
        <w:tblLook w:val="04A0" w:firstRow="1" w:lastRow="0" w:firstColumn="1" w:lastColumn="0" w:noHBand="0" w:noVBand="1"/>
      </w:tblPr>
      <w:tblGrid>
        <w:gridCol w:w="2816"/>
        <w:gridCol w:w="1176"/>
        <w:gridCol w:w="1476"/>
      </w:tblGrid>
      <w:tr w:rsidR="00D7335F" w:rsidRPr="00D7335F" w:rsidTr="00D7335F">
        <w:trPr>
          <w:trHeight w:val="315"/>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R</w:t>
            </w:r>
            <w:r w:rsidRPr="00D7335F">
              <w:rPr>
                <w:rFonts w:ascii="Arial" w:eastAsia="Times New Roman" w:hAnsi="Arial" w:cs="Arial"/>
                <w:sz w:val="20"/>
                <w:szCs w:val="20"/>
                <w:vertAlign w:val="subscript"/>
              </w:rPr>
              <w:t>m</w:t>
            </w:r>
            <w:r w:rsidRPr="00D7335F">
              <w:rPr>
                <w:rFonts w:ascii="Arial" w:eastAsia="Times New Roman" w:hAnsi="Arial" w:cs="Arial"/>
                <w:sz w:val="20"/>
                <w:szCs w:val="20"/>
              </w:rPr>
              <w:t xml:space="preserve"> = R+t</w:t>
            </w:r>
            <w:r w:rsidRPr="00D7335F">
              <w:rPr>
                <w:rFonts w:ascii="Arial" w:eastAsia="Times New Roman" w:hAnsi="Arial" w:cs="Arial"/>
                <w:sz w:val="20"/>
                <w:szCs w:val="20"/>
                <w:vertAlign w:val="subscript"/>
              </w:rPr>
              <w:t>r</w:t>
            </w:r>
            <w:r w:rsidRPr="00D7335F">
              <w:rPr>
                <w:rFonts w:ascii="Arial" w:eastAsia="Times New Roman" w:hAnsi="Arial" w:cs="Arial"/>
                <w:sz w:val="20"/>
                <w:szCs w:val="20"/>
              </w:rPr>
              <w:t>/2=</w:t>
            </w:r>
          </w:p>
        </w:tc>
        <w:tc>
          <w:tcPr>
            <w:tcW w:w="11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15.82</w:t>
            </w:r>
          </w:p>
        </w:tc>
        <w:tc>
          <w:tcPr>
            <w:tcW w:w="14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r w:rsidRPr="00D7335F">
              <w:rPr>
                <w:rFonts w:ascii="Arial" w:eastAsia="Times New Roman" w:hAnsi="Arial" w:cs="Arial"/>
                <w:sz w:val="20"/>
                <w:szCs w:val="20"/>
              </w:rPr>
              <w:t>inches</w:t>
            </w:r>
          </w:p>
        </w:tc>
      </w:tr>
      <w:tr w:rsidR="00D7335F" w:rsidRPr="00D7335F" w:rsidTr="00D7335F">
        <w:trPr>
          <w:trHeight w:val="315"/>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L=</w:t>
            </w:r>
          </w:p>
        </w:tc>
        <w:tc>
          <w:tcPr>
            <w:tcW w:w="11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8</w:t>
            </w:r>
          </w:p>
        </w:tc>
        <w:tc>
          <w:tcPr>
            <w:tcW w:w="14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r w:rsidRPr="00D7335F">
              <w:rPr>
                <w:rFonts w:ascii="Arial" w:eastAsia="Times New Roman" w:hAnsi="Arial" w:cs="Arial"/>
                <w:sz w:val="20"/>
                <w:szCs w:val="20"/>
              </w:rPr>
              <w:t>inches</w:t>
            </w:r>
          </w:p>
        </w:tc>
      </w:tr>
      <w:tr w:rsidR="00D7335F" w:rsidRPr="00D7335F" w:rsidTr="00D7335F">
        <w:trPr>
          <w:trHeight w:val="390"/>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Calibri" w:eastAsia="Times New Roman" w:hAnsi="Calibri" w:cs="Arial"/>
                <w:sz w:val="24"/>
                <w:szCs w:val="24"/>
              </w:rPr>
              <w:t>α</w:t>
            </w:r>
            <w:r w:rsidRPr="00D7335F">
              <w:rPr>
                <w:rFonts w:ascii="Arial" w:eastAsia="Times New Roman" w:hAnsi="Arial" w:cs="Arial"/>
                <w:sz w:val="24"/>
                <w:szCs w:val="24"/>
                <w:vertAlign w:val="subscript"/>
              </w:rPr>
              <w:t>1</w:t>
            </w:r>
            <w:r w:rsidRPr="00D7335F">
              <w:rPr>
                <w:rFonts w:ascii="Arial" w:eastAsia="Times New Roman" w:hAnsi="Arial" w:cs="Arial"/>
                <w:sz w:val="20"/>
                <w:szCs w:val="20"/>
              </w:rPr>
              <w:t xml:space="preserve"> = cos</w:t>
            </w:r>
            <w:r w:rsidRPr="00D7335F">
              <w:rPr>
                <w:rFonts w:ascii="Arial" w:eastAsia="Times New Roman" w:hAnsi="Arial" w:cs="Arial"/>
                <w:sz w:val="20"/>
                <w:szCs w:val="20"/>
                <w:vertAlign w:val="superscript"/>
              </w:rPr>
              <w:t>-1</w:t>
            </w:r>
            <w:r w:rsidRPr="00D7335F">
              <w:rPr>
                <w:rFonts w:ascii="Arial" w:eastAsia="Times New Roman" w:hAnsi="Arial" w:cs="Arial"/>
                <w:sz w:val="20"/>
                <w:szCs w:val="20"/>
              </w:rPr>
              <w:t>((L+R</w:t>
            </w:r>
            <w:r w:rsidRPr="00D7335F">
              <w:rPr>
                <w:rFonts w:ascii="Arial" w:eastAsia="Times New Roman" w:hAnsi="Arial" w:cs="Arial"/>
                <w:sz w:val="20"/>
                <w:szCs w:val="20"/>
                <w:vertAlign w:val="subscript"/>
              </w:rPr>
              <w:t>n</w:t>
            </w:r>
            <w:r w:rsidRPr="00D7335F">
              <w:rPr>
                <w:rFonts w:ascii="Arial" w:eastAsia="Times New Roman" w:hAnsi="Arial" w:cs="Arial"/>
                <w:sz w:val="20"/>
                <w:szCs w:val="20"/>
              </w:rPr>
              <w:t>)/R</w:t>
            </w:r>
            <w:r w:rsidRPr="00D7335F">
              <w:rPr>
                <w:rFonts w:ascii="Arial" w:eastAsia="Times New Roman" w:hAnsi="Arial" w:cs="Arial"/>
                <w:sz w:val="20"/>
                <w:szCs w:val="20"/>
                <w:vertAlign w:val="subscript"/>
              </w:rPr>
              <w:t>m</w:t>
            </w:r>
            <w:r w:rsidRPr="00D7335F">
              <w:rPr>
                <w:rFonts w:ascii="Arial" w:eastAsia="Times New Roman" w:hAnsi="Arial" w:cs="Arial"/>
                <w:sz w:val="20"/>
                <w:szCs w:val="20"/>
              </w:rPr>
              <w:t>) =</w:t>
            </w:r>
          </w:p>
        </w:tc>
        <w:tc>
          <w:tcPr>
            <w:tcW w:w="11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50.18</w:t>
            </w:r>
          </w:p>
        </w:tc>
        <w:tc>
          <w:tcPr>
            <w:tcW w:w="14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Symbol" w:eastAsia="Times New Roman" w:hAnsi="Symbol" w:cs="Arial"/>
                <w:sz w:val="20"/>
                <w:szCs w:val="20"/>
              </w:rPr>
            </w:pPr>
            <w:r w:rsidRPr="00D7335F">
              <w:rPr>
                <w:rFonts w:ascii="Symbol" w:eastAsia="Times New Roman" w:hAnsi="Symbol" w:cs="Arial"/>
                <w:sz w:val="20"/>
                <w:szCs w:val="20"/>
              </w:rPr>
              <w:t></w:t>
            </w:r>
          </w:p>
        </w:tc>
      </w:tr>
      <w:tr w:rsidR="00D7335F" w:rsidRPr="00D7335F" w:rsidTr="00D7335F">
        <w:trPr>
          <w:trHeight w:val="390"/>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Calibri" w:eastAsia="Times New Roman" w:hAnsi="Calibri" w:cs="Arial"/>
                <w:sz w:val="24"/>
                <w:szCs w:val="24"/>
              </w:rPr>
              <w:t>α</w:t>
            </w:r>
            <w:r w:rsidRPr="00D7335F">
              <w:rPr>
                <w:rFonts w:ascii="Arial" w:eastAsia="Times New Roman" w:hAnsi="Arial" w:cs="Arial"/>
                <w:sz w:val="24"/>
                <w:szCs w:val="24"/>
                <w:vertAlign w:val="subscript"/>
              </w:rPr>
              <w:t>2</w:t>
            </w:r>
            <w:r w:rsidRPr="00D7335F">
              <w:rPr>
                <w:rFonts w:ascii="Arial" w:eastAsia="Times New Roman" w:hAnsi="Arial" w:cs="Arial"/>
                <w:sz w:val="20"/>
                <w:szCs w:val="20"/>
              </w:rPr>
              <w:t xml:space="preserve"> = cos</w:t>
            </w:r>
            <w:r w:rsidRPr="00D7335F">
              <w:rPr>
                <w:rFonts w:ascii="Arial" w:eastAsia="Times New Roman" w:hAnsi="Arial" w:cs="Arial"/>
                <w:sz w:val="20"/>
                <w:szCs w:val="20"/>
                <w:vertAlign w:val="superscript"/>
              </w:rPr>
              <w:t>-1</w:t>
            </w:r>
            <w:r w:rsidRPr="00D7335F">
              <w:rPr>
                <w:rFonts w:ascii="Arial" w:eastAsia="Times New Roman" w:hAnsi="Arial" w:cs="Arial"/>
                <w:sz w:val="20"/>
                <w:szCs w:val="20"/>
              </w:rPr>
              <w:t>((L-R</w:t>
            </w:r>
            <w:r w:rsidRPr="00D7335F">
              <w:rPr>
                <w:rFonts w:ascii="Arial" w:eastAsia="Times New Roman" w:hAnsi="Arial" w:cs="Arial"/>
                <w:sz w:val="20"/>
                <w:szCs w:val="20"/>
                <w:vertAlign w:val="subscript"/>
              </w:rPr>
              <w:t>n</w:t>
            </w:r>
            <w:r w:rsidRPr="00D7335F">
              <w:rPr>
                <w:rFonts w:ascii="Arial" w:eastAsia="Times New Roman" w:hAnsi="Arial" w:cs="Arial"/>
                <w:sz w:val="20"/>
                <w:szCs w:val="20"/>
              </w:rPr>
              <w:t>)/R</w:t>
            </w:r>
            <w:r w:rsidRPr="00D7335F">
              <w:rPr>
                <w:rFonts w:ascii="Arial" w:eastAsia="Times New Roman" w:hAnsi="Arial" w:cs="Arial"/>
                <w:sz w:val="20"/>
                <w:szCs w:val="20"/>
                <w:vertAlign w:val="subscript"/>
              </w:rPr>
              <w:t>m</w:t>
            </w:r>
            <w:r w:rsidRPr="00D7335F">
              <w:rPr>
                <w:rFonts w:ascii="Arial" w:eastAsia="Times New Roman" w:hAnsi="Arial" w:cs="Arial"/>
                <w:sz w:val="20"/>
                <w:szCs w:val="20"/>
              </w:rPr>
              <w:t>) =</w:t>
            </w:r>
          </w:p>
        </w:tc>
        <w:tc>
          <w:tcPr>
            <w:tcW w:w="11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68.22</w:t>
            </w:r>
          </w:p>
        </w:tc>
        <w:tc>
          <w:tcPr>
            <w:tcW w:w="14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r w:rsidRPr="00D7335F">
              <w:rPr>
                <w:rFonts w:ascii="Arial" w:eastAsia="Times New Roman" w:hAnsi="Arial" w:cs="Arial"/>
                <w:sz w:val="20"/>
                <w:szCs w:val="20"/>
              </w:rPr>
              <w:t>°</w:t>
            </w:r>
          </w:p>
        </w:tc>
      </w:tr>
      <w:tr w:rsidR="00D7335F" w:rsidRPr="00D7335F" w:rsidTr="00D7335F">
        <w:trPr>
          <w:trHeight w:val="315"/>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α = α2- α1 =</w:t>
            </w:r>
          </w:p>
        </w:tc>
        <w:tc>
          <w:tcPr>
            <w:tcW w:w="11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18.04</w:t>
            </w:r>
          </w:p>
        </w:tc>
        <w:tc>
          <w:tcPr>
            <w:tcW w:w="14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r w:rsidRPr="00D7335F">
              <w:rPr>
                <w:rFonts w:ascii="Arial" w:eastAsia="Times New Roman" w:hAnsi="Arial" w:cs="Arial"/>
                <w:sz w:val="20"/>
                <w:szCs w:val="20"/>
              </w:rPr>
              <w:t>°</w:t>
            </w:r>
          </w:p>
        </w:tc>
      </w:tr>
      <w:tr w:rsidR="00D7335F" w:rsidRPr="00D7335F" w:rsidTr="00D7335F">
        <w:trPr>
          <w:trHeight w:val="375"/>
        </w:trPr>
        <w:tc>
          <w:tcPr>
            <w:tcW w:w="281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d = 2 R</w:t>
            </w:r>
            <w:r w:rsidRPr="00D7335F">
              <w:rPr>
                <w:rFonts w:ascii="Arial" w:eastAsia="Times New Roman" w:hAnsi="Arial" w:cs="Arial"/>
                <w:sz w:val="20"/>
                <w:szCs w:val="20"/>
                <w:vertAlign w:val="subscript"/>
              </w:rPr>
              <w:t>m</w:t>
            </w:r>
            <w:r w:rsidRPr="00D7335F">
              <w:rPr>
                <w:rFonts w:ascii="Arial" w:eastAsia="Times New Roman" w:hAnsi="Arial" w:cs="Arial"/>
                <w:sz w:val="20"/>
                <w:szCs w:val="20"/>
              </w:rPr>
              <w:t xml:space="preserve"> (1-cos</w:t>
            </w:r>
            <w:r w:rsidRPr="00D7335F">
              <w:rPr>
                <w:rFonts w:ascii="Arial" w:eastAsia="Times New Roman" w:hAnsi="Arial" w:cs="Arial"/>
                <w:sz w:val="20"/>
                <w:szCs w:val="20"/>
                <w:vertAlign w:val="superscript"/>
              </w:rPr>
              <w:t>2</w:t>
            </w:r>
            <w:r w:rsidRPr="00D7335F">
              <w:rPr>
                <w:rFonts w:ascii="Arial" w:eastAsia="Times New Roman" w:hAnsi="Arial" w:cs="Arial"/>
                <w:sz w:val="20"/>
                <w:szCs w:val="20"/>
              </w:rPr>
              <w:t>(α/2))</w:t>
            </w:r>
            <w:r w:rsidRPr="00D7335F">
              <w:rPr>
                <w:rFonts w:ascii="Arial" w:eastAsia="Times New Roman" w:hAnsi="Arial" w:cs="Arial"/>
                <w:sz w:val="20"/>
                <w:szCs w:val="20"/>
                <w:vertAlign w:val="superscript"/>
              </w:rPr>
              <w:t>1/2</w:t>
            </w:r>
            <w:r w:rsidRPr="00D7335F">
              <w:rPr>
                <w:rFonts w:ascii="Arial" w:eastAsia="Times New Roman" w:hAnsi="Arial" w:cs="Arial"/>
                <w:sz w:val="20"/>
                <w:szCs w:val="20"/>
              </w:rPr>
              <w:t xml:space="preserve"> =</w:t>
            </w:r>
          </w:p>
        </w:tc>
        <w:tc>
          <w:tcPr>
            <w:tcW w:w="11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jc w:val="right"/>
              <w:rPr>
                <w:rFonts w:ascii="Arial" w:eastAsia="Times New Roman" w:hAnsi="Arial" w:cs="Arial"/>
                <w:sz w:val="20"/>
                <w:szCs w:val="20"/>
              </w:rPr>
            </w:pPr>
            <w:r w:rsidRPr="00D7335F">
              <w:rPr>
                <w:rFonts w:ascii="Arial" w:eastAsia="Times New Roman" w:hAnsi="Arial" w:cs="Arial"/>
                <w:sz w:val="20"/>
                <w:szCs w:val="20"/>
              </w:rPr>
              <w:t>4.96</w:t>
            </w:r>
          </w:p>
        </w:tc>
        <w:tc>
          <w:tcPr>
            <w:tcW w:w="1476" w:type="dxa"/>
            <w:tcBorders>
              <w:top w:val="nil"/>
              <w:left w:val="nil"/>
              <w:bottom w:val="nil"/>
              <w:right w:val="nil"/>
            </w:tcBorders>
            <w:shd w:val="clear" w:color="auto" w:fill="auto"/>
            <w:noWrap/>
            <w:vAlign w:val="bottom"/>
            <w:hideMark/>
          </w:tcPr>
          <w:p w:rsidR="00D7335F" w:rsidRPr="00D7335F" w:rsidRDefault="00D7335F" w:rsidP="00D7335F">
            <w:pPr>
              <w:spacing w:after="0" w:line="240" w:lineRule="auto"/>
              <w:rPr>
                <w:rFonts w:ascii="Arial" w:eastAsia="Times New Roman" w:hAnsi="Arial" w:cs="Arial"/>
                <w:sz w:val="20"/>
                <w:szCs w:val="20"/>
              </w:rPr>
            </w:pPr>
            <w:r w:rsidRPr="00D7335F">
              <w:rPr>
                <w:rFonts w:ascii="Arial" w:eastAsia="Times New Roman" w:hAnsi="Arial" w:cs="Arial"/>
                <w:sz w:val="20"/>
                <w:szCs w:val="20"/>
              </w:rPr>
              <w:t>inches</w:t>
            </w:r>
          </w:p>
        </w:tc>
      </w:tr>
    </w:tbl>
    <w:p w:rsidR="00B4782D" w:rsidRDefault="00B4782D" w:rsidP="0065341A">
      <w:pPr>
        <w:widowControl w:val="0"/>
        <w:spacing w:after="0" w:line="240" w:lineRule="auto"/>
        <w:ind w:firstLine="360"/>
        <w:jc w:val="both"/>
        <w:rPr>
          <w:sz w:val="24"/>
          <w:szCs w:val="24"/>
        </w:rPr>
      </w:pPr>
    </w:p>
    <w:p w:rsidR="00D7335F" w:rsidRDefault="00D7335F" w:rsidP="0065341A">
      <w:pPr>
        <w:widowControl w:val="0"/>
        <w:spacing w:after="0" w:line="240" w:lineRule="auto"/>
        <w:ind w:firstLine="360"/>
        <w:jc w:val="both"/>
      </w:pPr>
      <w:r>
        <w:rPr>
          <w:sz w:val="24"/>
          <w:szCs w:val="24"/>
        </w:rPr>
        <w:lastRenderedPageBreak/>
        <w:t xml:space="preserve">Table 9 </w:t>
      </w:r>
      <w:r>
        <w:t>lists the steps toward deciding whether reinforcement area is needed when vacuum vessel is subjected to external pressure.</w:t>
      </w:r>
    </w:p>
    <w:p w:rsidR="00D7335F" w:rsidRDefault="00D7335F" w:rsidP="0065341A">
      <w:pPr>
        <w:widowControl w:val="0"/>
        <w:spacing w:after="0" w:line="240" w:lineRule="auto"/>
        <w:ind w:firstLine="360"/>
        <w:jc w:val="both"/>
      </w:pPr>
    </w:p>
    <w:p w:rsidR="00D7335F" w:rsidRPr="00D7335F" w:rsidRDefault="00D7335F" w:rsidP="00D7335F">
      <w:pPr>
        <w:pStyle w:val="Caption"/>
        <w:jc w:val="center"/>
        <w:rPr>
          <w:sz w:val="24"/>
          <w:szCs w:val="24"/>
        </w:rPr>
      </w:pPr>
      <w:bookmarkStart w:id="22" w:name="_Toc353189682"/>
      <w:r w:rsidRPr="00D7335F">
        <w:rPr>
          <w:sz w:val="24"/>
          <w:szCs w:val="24"/>
        </w:rPr>
        <w:t xml:space="preserve">Table </w:t>
      </w:r>
      <w:r w:rsidRPr="00D7335F">
        <w:rPr>
          <w:sz w:val="24"/>
          <w:szCs w:val="24"/>
        </w:rPr>
        <w:fldChar w:fldCharType="begin"/>
      </w:r>
      <w:r w:rsidRPr="00D7335F">
        <w:rPr>
          <w:sz w:val="24"/>
          <w:szCs w:val="24"/>
        </w:rPr>
        <w:instrText xml:space="preserve"> SEQ Table \* ARABIC </w:instrText>
      </w:r>
      <w:r w:rsidRPr="00D7335F">
        <w:rPr>
          <w:sz w:val="24"/>
          <w:szCs w:val="24"/>
        </w:rPr>
        <w:fldChar w:fldCharType="separate"/>
      </w:r>
      <w:r w:rsidR="004453CF">
        <w:rPr>
          <w:noProof/>
          <w:sz w:val="24"/>
          <w:szCs w:val="24"/>
        </w:rPr>
        <w:t>9</w:t>
      </w:r>
      <w:r w:rsidRPr="00D7335F">
        <w:rPr>
          <w:sz w:val="24"/>
          <w:szCs w:val="24"/>
        </w:rPr>
        <w:fldChar w:fldCharType="end"/>
      </w:r>
      <w:r w:rsidRPr="00D7335F">
        <w:rPr>
          <w:sz w:val="24"/>
          <w:szCs w:val="24"/>
        </w:rPr>
        <w:t xml:space="preserve"> Determining reinforcement area for vacuum vessel </w:t>
      </w:r>
      <w:r>
        <w:rPr>
          <w:sz w:val="24"/>
          <w:szCs w:val="24"/>
        </w:rPr>
        <w:t xml:space="preserve">nozzles </w:t>
      </w:r>
      <w:r w:rsidRPr="00D7335F">
        <w:rPr>
          <w:sz w:val="24"/>
          <w:szCs w:val="24"/>
        </w:rPr>
        <w:t>subjected to external pressure</w:t>
      </w:r>
      <w:bookmarkEnd w:id="22"/>
    </w:p>
    <w:tbl>
      <w:tblPr>
        <w:tblW w:w="7040" w:type="dxa"/>
        <w:jc w:val="center"/>
        <w:tblInd w:w="-237" w:type="dxa"/>
        <w:tblLook w:val="04A0" w:firstRow="1" w:lastRow="0" w:firstColumn="1" w:lastColumn="0" w:noHBand="0" w:noVBand="1"/>
      </w:tblPr>
      <w:tblGrid>
        <w:gridCol w:w="3185"/>
        <w:gridCol w:w="1256"/>
        <w:gridCol w:w="1723"/>
        <w:gridCol w:w="876"/>
      </w:tblGrid>
      <w:tr w:rsidR="00D7335F" w:rsidRPr="00D7335F" w:rsidTr="00D7335F">
        <w:trPr>
          <w:trHeight w:val="945"/>
          <w:jc w:val="center"/>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 </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center waveguide port</w:t>
            </w:r>
          </w:p>
        </w:tc>
        <w:tc>
          <w:tcPr>
            <w:tcW w:w="1723" w:type="dxa"/>
            <w:tcBorders>
              <w:top w:val="single" w:sz="4" w:space="0" w:color="auto"/>
              <w:left w:val="nil"/>
              <w:bottom w:val="single" w:sz="4" w:space="0" w:color="auto"/>
              <w:right w:val="single" w:sz="4" w:space="0" w:color="auto"/>
            </w:tcBorders>
            <w:shd w:val="clear" w:color="auto" w:fill="auto"/>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instrumentation port</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tuner port</w:t>
            </w:r>
          </w:p>
        </w:tc>
      </w:tr>
      <w:tr w:rsidR="00D7335F" w:rsidRPr="00D7335F" w:rsidTr="00D7335F">
        <w:trPr>
          <w:trHeight w:val="31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diameter of opening d=</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19.53</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12.51</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4.26</w:t>
            </w:r>
          </w:p>
        </w:tc>
      </w:tr>
      <w:tr w:rsidR="00D7335F" w:rsidRPr="00D7335F" w:rsidTr="00D7335F">
        <w:trPr>
          <w:trHeight w:val="37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wall thickness of nozzle t</w:t>
            </w:r>
            <w:r w:rsidRPr="00D7335F">
              <w:rPr>
                <w:rFonts w:ascii="Times New Roman" w:eastAsia="Times New Roman" w:hAnsi="Times New Roman" w:cs="Times New Roman"/>
                <w:sz w:val="24"/>
                <w:szCs w:val="24"/>
                <w:vertAlign w:val="subscript"/>
              </w:rPr>
              <w:t>n</w:t>
            </w:r>
            <w:r w:rsidRPr="00D7335F">
              <w:rPr>
                <w:rFonts w:ascii="Times New Roman" w:eastAsia="Times New Roman" w:hAnsi="Times New Roman" w:cs="Times New Roman"/>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0.120</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0.120</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0.120</w:t>
            </w:r>
          </w:p>
        </w:tc>
      </w:tr>
      <w:tr w:rsidR="00D7335F" w:rsidRPr="00D7335F" w:rsidTr="00D7335F">
        <w:trPr>
          <w:trHeight w:val="37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required nozzle thickness t</w:t>
            </w:r>
            <w:r w:rsidRPr="00D7335F">
              <w:rPr>
                <w:rFonts w:ascii="Times New Roman" w:eastAsia="Times New Roman" w:hAnsi="Times New Roman" w:cs="Times New Roman"/>
                <w:sz w:val="24"/>
                <w:szCs w:val="24"/>
                <w:vertAlign w:val="subscript"/>
              </w:rPr>
              <w:t>rn</w:t>
            </w:r>
            <w:r w:rsidRPr="00D7335F">
              <w:rPr>
                <w:rFonts w:ascii="Times New Roman" w:eastAsia="Times New Roman" w:hAnsi="Times New Roman" w:cs="Times New Roman"/>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0.0625</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0.0625</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0.0625</w:t>
            </w:r>
          </w:p>
        </w:tc>
      </w:tr>
      <w:tr w:rsidR="00D7335F" w:rsidRPr="00D7335F" w:rsidTr="00D7335F">
        <w:trPr>
          <w:trHeight w:val="37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From Eq. (4), A=</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color w:val="0070C0"/>
                <w:sz w:val="24"/>
                <w:szCs w:val="24"/>
              </w:rPr>
            </w:pPr>
            <w:r w:rsidRPr="00D7335F">
              <w:rPr>
                <w:rFonts w:ascii="Times New Roman" w:eastAsia="Times New Roman" w:hAnsi="Times New Roman" w:cs="Times New Roman"/>
                <w:color w:val="0070C0"/>
                <w:sz w:val="24"/>
                <w:szCs w:val="24"/>
              </w:rPr>
              <w:t>1.34</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color w:val="0070C0"/>
                <w:sz w:val="24"/>
                <w:szCs w:val="24"/>
              </w:rPr>
            </w:pPr>
            <w:r w:rsidRPr="00D7335F">
              <w:rPr>
                <w:rFonts w:ascii="Times New Roman" w:eastAsia="Times New Roman" w:hAnsi="Times New Roman" w:cs="Times New Roman"/>
                <w:color w:val="0070C0"/>
                <w:sz w:val="24"/>
                <w:szCs w:val="24"/>
              </w:rPr>
              <w:t>0.86</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color w:val="0070C0"/>
                <w:sz w:val="24"/>
                <w:szCs w:val="24"/>
              </w:rPr>
            </w:pPr>
            <w:r w:rsidRPr="00D7335F">
              <w:rPr>
                <w:rFonts w:ascii="Times New Roman" w:eastAsia="Times New Roman" w:hAnsi="Times New Roman" w:cs="Times New Roman"/>
                <w:color w:val="0070C0"/>
                <w:sz w:val="24"/>
                <w:szCs w:val="24"/>
              </w:rPr>
              <w:t>0.15</w:t>
            </w:r>
          </w:p>
        </w:tc>
      </w:tr>
      <w:tr w:rsidR="00D7335F" w:rsidRPr="00D7335F" w:rsidTr="00D7335F">
        <w:trPr>
          <w:trHeight w:val="40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A</w:t>
            </w:r>
            <w:r w:rsidRPr="00D7335F">
              <w:rPr>
                <w:rFonts w:ascii="Times New Roman" w:eastAsia="Times New Roman" w:hAnsi="Times New Roman" w:cs="Times New Roman"/>
                <w:sz w:val="24"/>
                <w:szCs w:val="24"/>
                <w:vertAlign w:val="subscript"/>
              </w:rPr>
              <w:t xml:space="preserve">1 </w:t>
            </w:r>
            <w:r w:rsidRPr="00D7335F">
              <w:rPr>
                <w:rFonts w:ascii="Times New Roman" w:eastAsia="Times New Roman" w:hAnsi="Times New Roman" w:cs="Times New Roman"/>
                <w:sz w:val="24"/>
                <w:szCs w:val="24"/>
              </w:rPr>
              <w:t>from 1</w:t>
            </w:r>
            <w:r w:rsidRPr="00D7335F">
              <w:rPr>
                <w:rFonts w:ascii="Times New Roman" w:eastAsia="Times New Roman" w:hAnsi="Times New Roman" w:cs="Times New Roman"/>
                <w:sz w:val="24"/>
                <w:szCs w:val="24"/>
                <w:vertAlign w:val="superscript"/>
              </w:rPr>
              <w:t>st</w:t>
            </w:r>
            <w:r w:rsidRPr="00D7335F">
              <w:rPr>
                <w:rFonts w:ascii="Times New Roman" w:eastAsia="Times New Roman" w:hAnsi="Times New Roman" w:cs="Times New Roman"/>
                <w:sz w:val="24"/>
                <w:szCs w:val="24"/>
              </w:rPr>
              <w:t xml:space="preserve"> equation is: </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2.21</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1.41</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0.77</w:t>
            </w:r>
          </w:p>
        </w:tc>
      </w:tr>
      <w:tr w:rsidR="00D7335F" w:rsidRPr="00D7335F" w:rsidTr="00D7335F">
        <w:trPr>
          <w:trHeight w:val="40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A</w:t>
            </w:r>
            <w:r w:rsidRPr="00D7335F">
              <w:rPr>
                <w:rFonts w:ascii="Times New Roman" w:eastAsia="Times New Roman" w:hAnsi="Times New Roman" w:cs="Times New Roman"/>
                <w:sz w:val="24"/>
                <w:szCs w:val="24"/>
                <w:vertAlign w:val="subscript"/>
              </w:rPr>
              <w:t>1</w:t>
            </w:r>
            <w:r w:rsidRPr="00D7335F">
              <w:rPr>
                <w:rFonts w:ascii="Times New Roman" w:eastAsia="Times New Roman" w:hAnsi="Times New Roman" w:cs="Times New Roman"/>
                <w:sz w:val="24"/>
                <w:szCs w:val="24"/>
              </w:rPr>
              <w:t xml:space="preserve"> from 2</w:t>
            </w:r>
            <w:r w:rsidRPr="00D7335F">
              <w:rPr>
                <w:rFonts w:ascii="Times New Roman" w:eastAsia="Times New Roman" w:hAnsi="Times New Roman" w:cs="Times New Roman"/>
                <w:sz w:val="24"/>
                <w:szCs w:val="24"/>
                <w:vertAlign w:val="superscript"/>
              </w:rPr>
              <w:t>nd</w:t>
            </w:r>
            <w:r w:rsidRPr="00D7335F">
              <w:rPr>
                <w:rFonts w:ascii="Times New Roman" w:eastAsia="Times New Roman" w:hAnsi="Times New Roman" w:cs="Times New Roman"/>
                <w:sz w:val="24"/>
                <w:szCs w:val="24"/>
              </w:rPr>
              <w:t xml:space="preserve"> equation is: </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0.08</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0.08</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0.13</w:t>
            </w:r>
          </w:p>
        </w:tc>
      </w:tr>
      <w:tr w:rsidR="00D7335F" w:rsidRPr="00D7335F" w:rsidTr="00D7335F">
        <w:trPr>
          <w:trHeight w:val="37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larger A</w:t>
            </w:r>
            <w:r w:rsidRPr="00D7335F">
              <w:rPr>
                <w:rFonts w:ascii="Times New Roman" w:eastAsia="Times New Roman" w:hAnsi="Times New Roman" w:cs="Times New Roman"/>
                <w:sz w:val="24"/>
                <w:szCs w:val="24"/>
                <w:vertAlign w:val="subscript"/>
              </w:rPr>
              <w:t>1</w:t>
            </w:r>
            <w:r w:rsidRPr="00D7335F">
              <w:rPr>
                <w:rFonts w:ascii="Times New Roman" w:eastAsia="Times New Roman" w:hAnsi="Times New Roman" w:cs="Times New Roman"/>
                <w:sz w:val="24"/>
                <w:szCs w:val="24"/>
              </w:rPr>
              <w:t xml:space="preserve"> from above two = </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2.21</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1.41</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0.77</w:t>
            </w:r>
          </w:p>
        </w:tc>
      </w:tr>
      <w:tr w:rsidR="00D7335F" w:rsidRPr="00D7335F" w:rsidTr="00D7335F">
        <w:trPr>
          <w:trHeight w:val="40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A</w:t>
            </w:r>
            <w:r w:rsidRPr="00D7335F">
              <w:rPr>
                <w:rFonts w:ascii="Times New Roman" w:eastAsia="Times New Roman" w:hAnsi="Times New Roman" w:cs="Times New Roman"/>
                <w:sz w:val="24"/>
                <w:szCs w:val="24"/>
                <w:vertAlign w:val="subscript"/>
              </w:rPr>
              <w:t>2</w:t>
            </w:r>
            <w:r w:rsidRPr="00D7335F">
              <w:rPr>
                <w:rFonts w:ascii="Times New Roman" w:eastAsia="Times New Roman" w:hAnsi="Times New Roman" w:cs="Times New Roman"/>
                <w:sz w:val="24"/>
                <w:szCs w:val="24"/>
              </w:rPr>
              <w:t xml:space="preserve"> from 1</w:t>
            </w:r>
            <w:r w:rsidRPr="00D7335F">
              <w:rPr>
                <w:rFonts w:ascii="Times New Roman" w:eastAsia="Times New Roman" w:hAnsi="Times New Roman" w:cs="Times New Roman"/>
                <w:sz w:val="24"/>
                <w:szCs w:val="24"/>
                <w:vertAlign w:val="superscript"/>
              </w:rPr>
              <w:t>st</w:t>
            </w:r>
            <w:r w:rsidRPr="00D7335F">
              <w:rPr>
                <w:rFonts w:ascii="Times New Roman" w:eastAsia="Times New Roman" w:hAnsi="Times New Roman" w:cs="Times New Roman"/>
                <w:sz w:val="24"/>
                <w:szCs w:val="24"/>
              </w:rPr>
              <w:t xml:space="preserve"> equation is:</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0.0953</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0.1073</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0.14</w:t>
            </w:r>
          </w:p>
        </w:tc>
      </w:tr>
      <w:tr w:rsidR="00D7335F" w:rsidRPr="00D7335F" w:rsidTr="00D7335F">
        <w:trPr>
          <w:trHeight w:val="40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A</w:t>
            </w:r>
            <w:r w:rsidRPr="00D7335F">
              <w:rPr>
                <w:rFonts w:ascii="Times New Roman" w:eastAsia="Times New Roman" w:hAnsi="Times New Roman" w:cs="Times New Roman"/>
                <w:sz w:val="24"/>
                <w:szCs w:val="24"/>
                <w:vertAlign w:val="subscript"/>
              </w:rPr>
              <w:t xml:space="preserve">2 </w:t>
            </w:r>
            <w:r w:rsidRPr="00D7335F">
              <w:rPr>
                <w:rFonts w:ascii="Times New Roman" w:eastAsia="Times New Roman" w:hAnsi="Times New Roman" w:cs="Times New Roman"/>
                <w:sz w:val="24"/>
                <w:szCs w:val="24"/>
              </w:rPr>
              <w:t>from 2</w:t>
            </w:r>
            <w:r w:rsidRPr="00D7335F">
              <w:rPr>
                <w:rFonts w:ascii="Times New Roman" w:eastAsia="Times New Roman" w:hAnsi="Times New Roman" w:cs="Times New Roman"/>
                <w:sz w:val="24"/>
                <w:szCs w:val="24"/>
                <w:vertAlign w:val="superscript"/>
              </w:rPr>
              <w:t>nd</w:t>
            </w:r>
            <w:r w:rsidRPr="00D7335F">
              <w:rPr>
                <w:rFonts w:ascii="Times New Roman" w:eastAsia="Times New Roman" w:hAnsi="Times New Roman" w:cs="Times New Roman"/>
                <w:sz w:val="24"/>
                <w:szCs w:val="24"/>
              </w:rPr>
              <w:t xml:space="preserve"> equation is: </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0.0457</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0.0515</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0.07</w:t>
            </w:r>
          </w:p>
        </w:tc>
      </w:tr>
      <w:tr w:rsidR="00D7335F" w:rsidRPr="00D7335F" w:rsidTr="00D7335F">
        <w:trPr>
          <w:trHeight w:val="37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smaller A</w:t>
            </w:r>
            <w:r w:rsidRPr="00D7335F">
              <w:rPr>
                <w:rFonts w:ascii="Times New Roman" w:eastAsia="Times New Roman" w:hAnsi="Times New Roman" w:cs="Times New Roman"/>
                <w:sz w:val="24"/>
                <w:szCs w:val="24"/>
                <w:vertAlign w:val="subscript"/>
              </w:rPr>
              <w:t>2</w:t>
            </w:r>
            <w:r w:rsidRPr="00D7335F">
              <w:rPr>
                <w:rFonts w:ascii="Times New Roman" w:eastAsia="Times New Roman" w:hAnsi="Times New Roman" w:cs="Times New Roman"/>
                <w:sz w:val="24"/>
                <w:szCs w:val="24"/>
              </w:rPr>
              <w:t xml:space="preserve"> from above two = </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0.0457</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0.0515</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0.07</w:t>
            </w:r>
          </w:p>
        </w:tc>
      </w:tr>
      <w:tr w:rsidR="00D7335F" w:rsidRPr="00D7335F" w:rsidTr="00D7335F">
        <w:trPr>
          <w:trHeight w:val="315"/>
          <w:jc w:val="center"/>
        </w:trPr>
        <w:tc>
          <w:tcPr>
            <w:tcW w:w="3185" w:type="dxa"/>
            <w:tcBorders>
              <w:top w:val="nil"/>
              <w:left w:val="single" w:sz="4" w:space="0" w:color="auto"/>
              <w:bottom w:val="single" w:sz="4" w:space="0" w:color="auto"/>
              <w:right w:val="single" w:sz="4" w:space="0" w:color="auto"/>
            </w:tcBorders>
            <w:shd w:val="clear" w:color="auto" w:fill="auto"/>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 xml:space="preserve">Actual outer weld leg </w:t>
            </w:r>
          </w:p>
        </w:tc>
        <w:tc>
          <w:tcPr>
            <w:tcW w:w="1256" w:type="dxa"/>
            <w:tcBorders>
              <w:top w:val="nil"/>
              <w:left w:val="nil"/>
              <w:bottom w:val="single" w:sz="4" w:space="0" w:color="auto"/>
              <w:right w:val="single" w:sz="4" w:space="0" w:color="auto"/>
            </w:tcBorders>
            <w:shd w:val="clear" w:color="auto" w:fill="auto"/>
            <w:noWrap/>
            <w:vAlign w:val="center"/>
            <w:hideMark/>
          </w:tcPr>
          <w:p w:rsidR="00D7335F" w:rsidRPr="00D7335F" w:rsidRDefault="00D7335F" w:rsidP="00D7335F">
            <w:pPr>
              <w:spacing w:after="0" w:line="240" w:lineRule="auto"/>
              <w:jc w:val="center"/>
              <w:rPr>
                <w:rFonts w:ascii="Times New Roman" w:eastAsia="Times New Roman" w:hAnsi="Times New Roman" w:cs="Times New Roman"/>
                <w:color w:val="0000FF"/>
                <w:sz w:val="24"/>
                <w:szCs w:val="24"/>
              </w:rPr>
            </w:pPr>
            <w:r w:rsidRPr="00D7335F">
              <w:rPr>
                <w:rFonts w:ascii="Times New Roman" w:eastAsia="Times New Roman" w:hAnsi="Times New Roman" w:cs="Times New Roman"/>
                <w:color w:val="0000FF"/>
                <w:sz w:val="24"/>
                <w:szCs w:val="24"/>
              </w:rPr>
              <w:t>0.22</w:t>
            </w:r>
          </w:p>
        </w:tc>
        <w:tc>
          <w:tcPr>
            <w:tcW w:w="1723" w:type="dxa"/>
            <w:tcBorders>
              <w:top w:val="nil"/>
              <w:left w:val="nil"/>
              <w:bottom w:val="single" w:sz="4" w:space="0" w:color="auto"/>
              <w:right w:val="single" w:sz="4" w:space="0" w:color="auto"/>
            </w:tcBorders>
            <w:shd w:val="clear" w:color="auto" w:fill="auto"/>
            <w:noWrap/>
            <w:vAlign w:val="center"/>
            <w:hideMark/>
          </w:tcPr>
          <w:p w:rsidR="00D7335F" w:rsidRPr="00D7335F" w:rsidRDefault="00D7335F" w:rsidP="00D7335F">
            <w:pPr>
              <w:spacing w:after="0" w:line="240" w:lineRule="auto"/>
              <w:jc w:val="center"/>
              <w:rPr>
                <w:rFonts w:ascii="Times New Roman" w:eastAsia="Times New Roman" w:hAnsi="Times New Roman" w:cs="Times New Roman"/>
                <w:color w:val="0000FF"/>
                <w:sz w:val="24"/>
                <w:szCs w:val="24"/>
              </w:rPr>
            </w:pPr>
            <w:r w:rsidRPr="00D7335F">
              <w:rPr>
                <w:rFonts w:ascii="Times New Roman" w:eastAsia="Times New Roman" w:hAnsi="Times New Roman" w:cs="Times New Roman"/>
                <w:color w:val="0000FF"/>
                <w:sz w:val="24"/>
                <w:szCs w:val="24"/>
              </w:rPr>
              <w:t>0.22</w:t>
            </w:r>
          </w:p>
        </w:tc>
        <w:tc>
          <w:tcPr>
            <w:tcW w:w="876" w:type="dxa"/>
            <w:tcBorders>
              <w:top w:val="nil"/>
              <w:left w:val="nil"/>
              <w:bottom w:val="single" w:sz="4" w:space="0" w:color="auto"/>
              <w:right w:val="single" w:sz="4" w:space="0" w:color="auto"/>
            </w:tcBorders>
            <w:shd w:val="clear" w:color="auto" w:fill="auto"/>
            <w:noWrap/>
            <w:vAlign w:val="center"/>
            <w:hideMark/>
          </w:tcPr>
          <w:p w:rsidR="00D7335F" w:rsidRPr="00D7335F" w:rsidRDefault="00D7335F" w:rsidP="00D7335F">
            <w:pPr>
              <w:spacing w:after="0" w:line="240" w:lineRule="auto"/>
              <w:jc w:val="center"/>
              <w:rPr>
                <w:rFonts w:ascii="Times New Roman" w:eastAsia="Times New Roman" w:hAnsi="Times New Roman" w:cs="Times New Roman"/>
                <w:color w:val="0000FF"/>
                <w:sz w:val="24"/>
                <w:szCs w:val="24"/>
              </w:rPr>
            </w:pPr>
            <w:r w:rsidRPr="00D7335F">
              <w:rPr>
                <w:rFonts w:ascii="Times New Roman" w:eastAsia="Times New Roman" w:hAnsi="Times New Roman" w:cs="Times New Roman"/>
                <w:color w:val="0000FF"/>
                <w:sz w:val="24"/>
                <w:szCs w:val="24"/>
              </w:rPr>
              <w:t>0.21</w:t>
            </w:r>
          </w:p>
        </w:tc>
      </w:tr>
      <w:tr w:rsidR="00D7335F" w:rsidRPr="00D7335F" w:rsidTr="00D7335F">
        <w:trPr>
          <w:trHeight w:val="37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From Eq. (7), A</w:t>
            </w:r>
            <w:r w:rsidRPr="00D7335F">
              <w:rPr>
                <w:rFonts w:ascii="Times New Roman" w:eastAsia="Times New Roman" w:hAnsi="Times New Roman" w:cs="Times New Roman"/>
                <w:sz w:val="24"/>
                <w:szCs w:val="24"/>
                <w:vertAlign w:val="subscript"/>
              </w:rPr>
              <w:t>41</w:t>
            </w:r>
            <w:r w:rsidRPr="00D7335F">
              <w:rPr>
                <w:rFonts w:ascii="Times New Roman" w:eastAsia="Times New Roman" w:hAnsi="Times New Roman" w:cs="Times New Roman"/>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0.0622</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0.0705</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0.0862</w:t>
            </w:r>
          </w:p>
        </w:tc>
      </w:tr>
      <w:tr w:rsidR="00D7335F" w:rsidRPr="00D7335F" w:rsidTr="00D7335F">
        <w:trPr>
          <w:trHeight w:val="37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A</w:t>
            </w:r>
            <w:r w:rsidRPr="00D7335F">
              <w:rPr>
                <w:rFonts w:ascii="Times New Roman" w:eastAsia="Times New Roman" w:hAnsi="Times New Roman" w:cs="Times New Roman"/>
                <w:sz w:val="24"/>
                <w:szCs w:val="24"/>
                <w:vertAlign w:val="subscript"/>
              </w:rPr>
              <w:t>1</w:t>
            </w:r>
            <w:r w:rsidRPr="00D7335F">
              <w:rPr>
                <w:rFonts w:ascii="Times New Roman" w:eastAsia="Times New Roman" w:hAnsi="Times New Roman" w:cs="Times New Roman"/>
                <w:sz w:val="24"/>
                <w:szCs w:val="24"/>
              </w:rPr>
              <w:t>+A</w:t>
            </w:r>
            <w:r w:rsidRPr="00D7335F">
              <w:rPr>
                <w:rFonts w:ascii="Times New Roman" w:eastAsia="Times New Roman" w:hAnsi="Times New Roman" w:cs="Times New Roman"/>
                <w:sz w:val="24"/>
                <w:szCs w:val="24"/>
                <w:vertAlign w:val="subscript"/>
              </w:rPr>
              <w:t>2</w:t>
            </w:r>
            <w:r w:rsidRPr="00D7335F">
              <w:rPr>
                <w:rFonts w:ascii="Times New Roman" w:eastAsia="Times New Roman" w:hAnsi="Times New Roman" w:cs="Times New Roman"/>
                <w:sz w:val="24"/>
                <w:szCs w:val="24"/>
              </w:rPr>
              <w:t>+A</w:t>
            </w:r>
            <w:r w:rsidRPr="00D7335F">
              <w:rPr>
                <w:rFonts w:ascii="Times New Roman" w:eastAsia="Times New Roman" w:hAnsi="Times New Roman" w:cs="Times New Roman"/>
                <w:sz w:val="24"/>
                <w:szCs w:val="24"/>
                <w:vertAlign w:val="subscript"/>
              </w:rPr>
              <w:t>41</w:t>
            </w:r>
            <w:r w:rsidRPr="00D7335F">
              <w:rPr>
                <w:rFonts w:ascii="Times New Roman" w:eastAsia="Times New Roman" w:hAnsi="Times New Roman" w:cs="Times New Roman"/>
                <w:sz w:val="24"/>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color w:val="00B050"/>
                <w:sz w:val="24"/>
                <w:szCs w:val="24"/>
              </w:rPr>
            </w:pPr>
            <w:r w:rsidRPr="00D7335F">
              <w:rPr>
                <w:rFonts w:ascii="Times New Roman" w:eastAsia="Times New Roman" w:hAnsi="Times New Roman" w:cs="Times New Roman"/>
                <w:color w:val="00B050"/>
                <w:sz w:val="24"/>
                <w:szCs w:val="24"/>
              </w:rPr>
              <w:t>2.31</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color w:val="00B050"/>
                <w:sz w:val="24"/>
                <w:szCs w:val="24"/>
              </w:rPr>
            </w:pPr>
            <w:r w:rsidRPr="00D7335F">
              <w:rPr>
                <w:rFonts w:ascii="Times New Roman" w:eastAsia="Times New Roman" w:hAnsi="Times New Roman" w:cs="Times New Roman"/>
                <w:color w:val="00B050"/>
                <w:sz w:val="24"/>
                <w:szCs w:val="24"/>
              </w:rPr>
              <w:t>1.54</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color w:val="00B050"/>
                <w:sz w:val="24"/>
                <w:szCs w:val="24"/>
              </w:rPr>
            </w:pPr>
            <w:r w:rsidRPr="00D7335F">
              <w:rPr>
                <w:rFonts w:ascii="Times New Roman" w:eastAsia="Times New Roman" w:hAnsi="Times New Roman" w:cs="Times New Roman"/>
                <w:color w:val="00B050"/>
                <w:sz w:val="24"/>
                <w:szCs w:val="24"/>
              </w:rPr>
              <w:t>0.93</w:t>
            </w:r>
          </w:p>
        </w:tc>
      </w:tr>
      <w:tr w:rsidR="00D7335F" w:rsidRPr="00D7335F" w:rsidTr="00D7335F">
        <w:trPr>
          <w:trHeight w:val="375"/>
          <w:jc w:val="center"/>
        </w:trPr>
        <w:tc>
          <w:tcPr>
            <w:tcW w:w="3185" w:type="dxa"/>
            <w:tcBorders>
              <w:top w:val="nil"/>
              <w:left w:val="single" w:sz="4" w:space="0" w:color="auto"/>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right"/>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A</w:t>
            </w:r>
            <w:r w:rsidRPr="00D7335F">
              <w:rPr>
                <w:rFonts w:ascii="Times New Roman" w:eastAsia="Times New Roman" w:hAnsi="Times New Roman" w:cs="Times New Roman"/>
                <w:sz w:val="24"/>
                <w:szCs w:val="24"/>
                <w:vertAlign w:val="subscript"/>
              </w:rPr>
              <w:t>1</w:t>
            </w:r>
            <w:r w:rsidRPr="00D7335F">
              <w:rPr>
                <w:rFonts w:ascii="Times New Roman" w:eastAsia="Times New Roman" w:hAnsi="Times New Roman" w:cs="Times New Roman"/>
                <w:sz w:val="24"/>
                <w:szCs w:val="24"/>
              </w:rPr>
              <w:t>+A</w:t>
            </w:r>
            <w:r w:rsidRPr="00D7335F">
              <w:rPr>
                <w:rFonts w:ascii="Times New Roman" w:eastAsia="Times New Roman" w:hAnsi="Times New Roman" w:cs="Times New Roman"/>
                <w:sz w:val="24"/>
                <w:szCs w:val="24"/>
                <w:vertAlign w:val="subscript"/>
              </w:rPr>
              <w:t>2</w:t>
            </w:r>
            <w:r w:rsidRPr="00D7335F">
              <w:rPr>
                <w:rFonts w:ascii="Times New Roman" w:eastAsia="Times New Roman" w:hAnsi="Times New Roman" w:cs="Times New Roman"/>
                <w:sz w:val="24"/>
                <w:szCs w:val="24"/>
              </w:rPr>
              <w:t>+A</w:t>
            </w:r>
            <w:r w:rsidRPr="00D7335F">
              <w:rPr>
                <w:rFonts w:ascii="Times New Roman" w:eastAsia="Times New Roman" w:hAnsi="Times New Roman" w:cs="Times New Roman"/>
                <w:sz w:val="24"/>
                <w:szCs w:val="24"/>
                <w:vertAlign w:val="subscript"/>
              </w:rPr>
              <w:t>41</w:t>
            </w:r>
            <w:r w:rsidRPr="00D7335F">
              <w:rPr>
                <w:rFonts w:ascii="Times New Roman" w:eastAsia="Times New Roman" w:hAnsi="Times New Roman" w:cs="Times New Roman"/>
                <w:sz w:val="24"/>
                <w:szCs w:val="24"/>
              </w:rPr>
              <w:t>&gt;A?</w:t>
            </w:r>
          </w:p>
        </w:tc>
        <w:tc>
          <w:tcPr>
            <w:tcW w:w="125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Yes</w:t>
            </w:r>
          </w:p>
        </w:tc>
        <w:tc>
          <w:tcPr>
            <w:tcW w:w="1723"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Yes</w:t>
            </w:r>
          </w:p>
        </w:tc>
        <w:tc>
          <w:tcPr>
            <w:tcW w:w="876" w:type="dxa"/>
            <w:tcBorders>
              <w:top w:val="nil"/>
              <w:left w:val="nil"/>
              <w:bottom w:val="single" w:sz="4" w:space="0" w:color="auto"/>
              <w:right w:val="single" w:sz="4" w:space="0" w:color="auto"/>
            </w:tcBorders>
            <w:shd w:val="clear" w:color="auto" w:fill="auto"/>
            <w:noWrap/>
            <w:vAlign w:val="bottom"/>
            <w:hideMark/>
          </w:tcPr>
          <w:p w:rsidR="00D7335F" w:rsidRPr="00D7335F" w:rsidRDefault="00D7335F" w:rsidP="00D7335F">
            <w:pPr>
              <w:spacing w:after="0" w:line="240" w:lineRule="auto"/>
              <w:jc w:val="center"/>
              <w:rPr>
                <w:rFonts w:ascii="Times New Roman" w:eastAsia="Times New Roman" w:hAnsi="Times New Roman" w:cs="Times New Roman"/>
                <w:sz w:val="24"/>
                <w:szCs w:val="24"/>
              </w:rPr>
            </w:pPr>
            <w:r w:rsidRPr="00D7335F">
              <w:rPr>
                <w:rFonts w:ascii="Times New Roman" w:eastAsia="Times New Roman" w:hAnsi="Times New Roman" w:cs="Times New Roman"/>
                <w:sz w:val="24"/>
                <w:szCs w:val="24"/>
              </w:rPr>
              <w:t>Yes</w:t>
            </w:r>
          </w:p>
        </w:tc>
      </w:tr>
    </w:tbl>
    <w:p w:rsidR="00B4782D" w:rsidRDefault="00B4782D" w:rsidP="00D7335F">
      <w:pPr>
        <w:widowControl w:val="0"/>
        <w:spacing w:after="0" w:line="240" w:lineRule="auto"/>
        <w:jc w:val="both"/>
        <w:rPr>
          <w:sz w:val="24"/>
          <w:szCs w:val="24"/>
        </w:rPr>
      </w:pPr>
    </w:p>
    <w:p w:rsidR="00D7335F" w:rsidRDefault="00D7335F" w:rsidP="0065341A">
      <w:pPr>
        <w:widowControl w:val="0"/>
        <w:spacing w:after="0" w:line="240" w:lineRule="auto"/>
        <w:ind w:firstLine="360"/>
        <w:jc w:val="both"/>
        <w:rPr>
          <w:sz w:val="24"/>
          <w:szCs w:val="24"/>
        </w:rPr>
      </w:pPr>
      <w:r>
        <w:rPr>
          <w:sz w:val="24"/>
          <w:szCs w:val="24"/>
        </w:rPr>
        <w:t xml:space="preserve">Based on Table 9, no weld reinforcement area is needed. </w:t>
      </w:r>
    </w:p>
    <w:p w:rsidR="00D7335F" w:rsidRPr="0065341A" w:rsidRDefault="00D7335F" w:rsidP="0065341A">
      <w:pPr>
        <w:widowControl w:val="0"/>
        <w:spacing w:after="0" w:line="240" w:lineRule="auto"/>
        <w:ind w:firstLine="360"/>
        <w:jc w:val="both"/>
        <w:rPr>
          <w:sz w:val="24"/>
          <w:szCs w:val="24"/>
        </w:rPr>
      </w:pPr>
    </w:p>
    <w:p w:rsidR="0065341A" w:rsidRPr="0065341A" w:rsidRDefault="0065341A" w:rsidP="0065341A">
      <w:pPr>
        <w:pStyle w:val="Heading2"/>
      </w:pPr>
      <w:bookmarkStart w:id="23" w:name="_Toc353189546"/>
      <w:r>
        <w:t xml:space="preserve">2.3 Design Welds for </w:t>
      </w:r>
      <w:r w:rsidR="00787123">
        <w:t xml:space="preserve">Vacuum Vessel </w:t>
      </w:r>
      <w:r>
        <w:t>Openings</w:t>
      </w:r>
      <w:bookmarkEnd w:id="23"/>
    </w:p>
    <w:p w:rsidR="00B85484" w:rsidRDefault="00B85484" w:rsidP="00C91FA2">
      <w:pPr>
        <w:widowControl w:val="0"/>
        <w:spacing w:after="0" w:line="240" w:lineRule="auto"/>
        <w:ind w:firstLine="360"/>
        <w:jc w:val="both"/>
        <w:rPr>
          <w:sz w:val="24"/>
          <w:szCs w:val="24"/>
        </w:rPr>
      </w:pPr>
    </w:p>
    <w:p w:rsidR="00B85484" w:rsidRDefault="005B43C5" w:rsidP="00C91FA2">
      <w:pPr>
        <w:widowControl w:val="0"/>
        <w:spacing w:after="0" w:line="240" w:lineRule="auto"/>
        <w:ind w:firstLine="360"/>
        <w:jc w:val="both"/>
        <w:rPr>
          <w:sz w:val="24"/>
          <w:szCs w:val="24"/>
        </w:rPr>
      </w:pPr>
      <w:r>
        <w:rPr>
          <w:sz w:val="24"/>
          <w:szCs w:val="24"/>
        </w:rPr>
        <w:t xml:space="preserve">The NW40 half nipples (item 12 in CRM1107090-0001) </w:t>
      </w:r>
      <w:r w:rsidR="004453CF">
        <w:rPr>
          <w:sz w:val="24"/>
          <w:szCs w:val="24"/>
        </w:rPr>
        <w:t>are exempt from detailed weld strength calculations per UW-15(b)(2).</w:t>
      </w:r>
    </w:p>
    <w:p w:rsidR="00B85484" w:rsidRPr="00C91FA2" w:rsidRDefault="00B85484" w:rsidP="00C91FA2">
      <w:pPr>
        <w:widowControl w:val="0"/>
        <w:spacing w:after="0" w:line="240" w:lineRule="auto"/>
        <w:ind w:firstLine="360"/>
        <w:jc w:val="both"/>
        <w:rPr>
          <w:sz w:val="24"/>
          <w:szCs w:val="24"/>
        </w:rPr>
      </w:pPr>
    </w:p>
    <w:p w:rsidR="00893F55" w:rsidRDefault="004453CF" w:rsidP="00C91FA2">
      <w:pPr>
        <w:widowControl w:val="0"/>
        <w:spacing w:after="0" w:line="240" w:lineRule="auto"/>
        <w:ind w:firstLine="360"/>
        <w:jc w:val="both"/>
        <w:rPr>
          <w:sz w:val="24"/>
          <w:szCs w:val="24"/>
        </w:rPr>
      </w:pPr>
      <w:r>
        <w:rPr>
          <w:sz w:val="24"/>
          <w:szCs w:val="24"/>
        </w:rPr>
        <w:t xml:space="preserve">For the center waveguide port (item 7), instrumentation port (item 11) and tuner port (item 1), the welds are typically </w:t>
      </w:r>
      <w:r w:rsidR="0095239E">
        <w:rPr>
          <w:sz w:val="24"/>
          <w:szCs w:val="24"/>
        </w:rPr>
        <w:t xml:space="preserve">made up of an </w:t>
      </w:r>
      <w:r>
        <w:rPr>
          <w:sz w:val="24"/>
          <w:szCs w:val="24"/>
        </w:rPr>
        <w:t>outside skipped weld plus</w:t>
      </w:r>
      <w:r w:rsidR="0095239E">
        <w:rPr>
          <w:sz w:val="24"/>
          <w:szCs w:val="24"/>
        </w:rPr>
        <w:t xml:space="preserve"> an </w:t>
      </w:r>
      <w:r>
        <w:rPr>
          <w:sz w:val="24"/>
          <w:szCs w:val="24"/>
        </w:rPr>
        <w:t>inside continuous fillet weld. The weld strength verifications, for both internal and external pressures and lateral load if exist, are shown in Table 10:</w:t>
      </w:r>
    </w:p>
    <w:p w:rsidR="004453CF" w:rsidRDefault="004453CF" w:rsidP="00C91FA2">
      <w:pPr>
        <w:widowControl w:val="0"/>
        <w:spacing w:after="0" w:line="240" w:lineRule="auto"/>
        <w:ind w:firstLine="360"/>
        <w:jc w:val="both"/>
        <w:rPr>
          <w:sz w:val="24"/>
          <w:szCs w:val="24"/>
        </w:rPr>
      </w:pPr>
    </w:p>
    <w:p w:rsidR="0095239E" w:rsidRDefault="0095239E" w:rsidP="00C91FA2">
      <w:pPr>
        <w:widowControl w:val="0"/>
        <w:spacing w:after="0" w:line="240" w:lineRule="auto"/>
        <w:ind w:firstLine="360"/>
        <w:jc w:val="both"/>
        <w:rPr>
          <w:sz w:val="24"/>
          <w:szCs w:val="24"/>
        </w:rPr>
      </w:pPr>
    </w:p>
    <w:p w:rsidR="0095239E" w:rsidRDefault="0095239E" w:rsidP="00C91FA2">
      <w:pPr>
        <w:widowControl w:val="0"/>
        <w:spacing w:after="0" w:line="240" w:lineRule="auto"/>
        <w:ind w:firstLine="360"/>
        <w:jc w:val="both"/>
        <w:rPr>
          <w:sz w:val="24"/>
          <w:szCs w:val="24"/>
        </w:rPr>
      </w:pPr>
    </w:p>
    <w:p w:rsidR="0095239E" w:rsidRDefault="0095239E" w:rsidP="00C91FA2">
      <w:pPr>
        <w:widowControl w:val="0"/>
        <w:spacing w:after="0" w:line="240" w:lineRule="auto"/>
        <w:ind w:firstLine="360"/>
        <w:jc w:val="both"/>
        <w:rPr>
          <w:sz w:val="24"/>
          <w:szCs w:val="24"/>
        </w:rPr>
      </w:pPr>
    </w:p>
    <w:p w:rsidR="004453CF" w:rsidRPr="004453CF" w:rsidRDefault="004453CF" w:rsidP="004453CF">
      <w:pPr>
        <w:pStyle w:val="Caption"/>
        <w:jc w:val="center"/>
        <w:rPr>
          <w:sz w:val="24"/>
          <w:szCs w:val="24"/>
        </w:rPr>
      </w:pPr>
      <w:bookmarkStart w:id="24" w:name="_Toc353189683"/>
      <w:r w:rsidRPr="004453CF">
        <w:rPr>
          <w:sz w:val="24"/>
          <w:szCs w:val="24"/>
        </w:rPr>
        <w:lastRenderedPageBreak/>
        <w:t xml:space="preserve">Table </w:t>
      </w:r>
      <w:r w:rsidRPr="004453CF">
        <w:rPr>
          <w:sz w:val="24"/>
          <w:szCs w:val="24"/>
        </w:rPr>
        <w:fldChar w:fldCharType="begin"/>
      </w:r>
      <w:r w:rsidRPr="004453CF">
        <w:rPr>
          <w:sz w:val="24"/>
          <w:szCs w:val="24"/>
        </w:rPr>
        <w:instrText xml:space="preserve"> SEQ Table \* ARABIC </w:instrText>
      </w:r>
      <w:r w:rsidRPr="004453CF">
        <w:rPr>
          <w:sz w:val="24"/>
          <w:szCs w:val="24"/>
        </w:rPr>
        <w:fldChar w:fldCharType="separate"/>
      </w:r>
      <w:r w:rsidRPr="004453CF">
        <w:rPr>
          <w:noProof/>
          <w:sz w:val="24"/>
          <w:szCs w:val="24"/>
        </w:rPr>
        <w:t>10</w:t>
      </w:r>
      <w:r w:rsidRPr="004453CF">
        <w:rPr>
          <w:sz w:val="24"/>
          <w:szCs w:val="24"/>
        </w:rPr>
        <w:fldChar w:fldCharType="end"/>
      </w:r>
      <w:r w:rsidRPr="004453CF">
        <w:rPr>
          <w:sz w:val="24"/>
          <w:szCs w:val="24"/>
        </w:rPr>
        <w:t xml:space="preserve"> Vacuum Vessel major openings weld design and strength verification</w:t>
      </w:r>
      <w:bookmarkEnd w:id="24"/>
    </w:p>
    <w:tbl>
      <w:tblPr>
        <w:tblW w:w="8074" w:type="dxa"/>
        <w:jc w:val="center"/>
        <w:tblInd w:w="-515" w:type="dxa"/>
        <w:tblLook w:val="04A0" w:firstRow="1" w:lastRow="0" w:firstColumn="1" w:lastColumn="0" w:noHBand="0" w:noVBand="1"/>
      </w:tblPr>
      <w:tblGrid>
        <w:gridCol w:w="4078"/>
        <w:gridCol w:w="1300"/>
        <w:gridCol w:w="1736"/>
        <w:gridCol w:w="960"/>
      </w:tblGrid>
      <w:tr w:rsidR="004453CF" w:rsidRPr="004453CF" w:rsidTr="004453CF">
        <w:trPr>
          <w:trHeight w:val="1020"/>
          <w:jc w:val="center"/>
        </w:trPr>
        <w:tc>
          <w:tcPr>
            <w:tcW w:w="4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rPr>
                <w:rFonts w:ascii="Arial" w:eastAsia="Times New Roman" w:hAnsi="Arial" w:cs="Arial"/>
                <w:sz w:val="20"/>
                <w:szCs w:val="20"/>
              </w:rPr>
            </w:pPr>
            <w:r w:rsidRPr="004453CF">
              <w:rPr>
                <w:rFonts w:ascii="Arial" w:eastAsia="Times New Roman" w:hAnsi="Arial" w:cs="Arial"/>
                <w:sz w:val="20"/>
                <w:szCs w:val="20"/>
              </w:rPr>
              <w:t>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Center waveguide port</w:t>
            </w:r>
          </w:p>
        </w:tc>
        <w:tc>
          <w:tcPr>
            <w:tcW w:w="1736" w:type="dxa"/>
            <w:tcBorders>
              <w:top w:val="single" w:sz="4" w:space="0" w:color="auto"/>
              <w:left w:val="nil"/>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Instrumentation port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Tuner port</w:t>
            </w:r>
          </w:p>
        </w:tc>
      </w:tr>
      <w:tr w:rsidR="004453CF" w:rsidRPr="004453CF" w:rsidTr="004453CF">
        <w:trPr>
          <w:trHeight w:val="395"/>
          <w:jc w:val="center"/>
        </w:trPr>
        <w:tc>
          <w:tcPr>
            <w:tcW w:w="4078" w:type="dxa"/>
            <w:tcBorders>
              <w:top w:val="nil"/>
              <w:left w:val="single" w:sz="4" w:space="0" w:color="auto"/>
              <w:bottom w:val="single" w:sz="4" w:space="0" w:color="auto"/>
              <w:right w:val="single" w:sz="4" w:space="0" w:color="auto"/>
            </w:tcBorders>
            <w:shd w:val="clear" w:color="auto" w:fill="auto"/>
            <w:noWrap/>
            <w:vAlign w:val="bottom"/>
            <w:hideMark/>
          </w:tcPr>
          <w:p w:rsidR="004453CF" w:rsidRPr="000E6AED" w:rsidRDefault="004453CF" w:rsidP="004453CF">
            <w:pPr>
              <w:spacing w:after="0" w:line="240" w:lineRule="auto"/>
              <w:rPr>
                <w:rFonts w:ascii="Times New Roman" w:eastAsia="Times New Roman" w:hAnsi="Times New Roman" w:cs="Times New Roman"/>
                <w:sz w:val="24"/>
                <w:szCs w:val="24"/>
              </w:rPr>
            </w:pPr>
            <w:r w:rsidRPr="000E6AED">
              <w:rPr>
                <w:rFonts w:ascii="Times New Roman" w:eastAsia="Times New Roman" w:hAnsi="Times New Roman" w:cs="Times New Roman"/>
                <w:sz w:val="24"/>
                <w:szCs w:val="24"/>
              </w:rPr>
              <w:t>Item number in CRM1107090-0001</w:t>
            </w:r>
          </w:p>
        </w:tc>
        <w:tc>
          <w:tcPr>
            <w:tcW w:w="1300" w:type="dxa"/>
            <w:tcBorders>
              <w:top w:val="nil"/>
              <w:left w:val="nil"/>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7</w:t>
            </w:r>
          </w:p>
        </w:tc>
        <w:tc>
          <w:tcPr>
            <w:tcW w:w="1736" w:type="dxa"/>
            <w:tcBorders>
              <w:top w:val="nil"/>
              <w:left w:val="nil"/>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11</w:t>
            </w:r>
          </w:p>
        </w:tc>
        <w:tc>
          <w:tcPr>
            <w:tcW w:w="960" w:type="dxa"/>
            <w:tcBorders>
              <w:top w:val="nil"/>
              <w:left w:val="nil"/>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Skip weld leg, h</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0.15</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0.15</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0.15</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Skip weld length, L</w:t>
            </w:r>
            <w:r w:rsidRPr="004453CF">
              <w:rPr>
                <w:rFonts w:ascii="Times New Roman" w:eastAsia="Times New Roman" w:hAnsi="Times New Roman" w:cs="Times New Roman"/>
                <w:sz w:val="24"/>
                <w:szCs w:val="24"/>
                <w:vertAlign w:val="subscript"/>
              </w:rPr>
              <w:t>w</w:t>
            </w:r>
            <w:r w:rsidRPr="004453CF">
              <w:rPr>
                <w:rFonts w:ascii="Times New Roman" w:eastAsia="Times New Roman" w:hAnsi="Times New Roman" w:cs="Times New Roman"/>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2</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1.25</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Skip weld pitch, p =</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3</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2.0</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hideMark/>
          </w:tcPr>
          <w:p w:rsidR="004453CF" w:rsidRPr="004453CF" w:rsidRDefault="004453CF" w:rsidP="004453CF">
            <w:pPr>
              <w:spacing w:after="0" w:line="240" w:lineRule="auto"/>
              <w:jc w:val="both"/>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Nozzle OD</w:t>
            </w:r>
          </w:p>
        </w:tc>
        <w:tc>
          <w:tcPr>
            <w:tcW w:w="1300" w:type="dxa"/>
            <w:tcBorders>
              <w:top w:val="nil"/>
              <w:left w:val="nil"/>
              <w:bottom w:val="single" w:sz="4" w:space="0" w:color="auto"/>
              <w:right w:val="single" w:sz="4" w:space="0" w:color="auto"/>
            </w:tcBorders>
            <w:shd w:val="clear" w:color="000000" w:fill="FFFF00"/>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19.77</w:t>
            </w:r>
          </w:p>
        </w:tc>
        <w:tc>
          <w:tcPr>
            <w:tcW w:w="1736" w:type="dxa"/>
            <w:tcBorders>
              <w:top w:val="nil"/>
              <w:left w:val="nil"/>
              <w:bottom w:val="single" w:sz="4" w:space="0" w:color="auto"/>
              <w:right w:val="single" w:sz="4" w:space="0" w:color="auto"/>
            </w:tcBorders>
            <w:shd w:val="clear" w:color="000000" w:fill="FFFF00"/>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12.75</w:t>
            </w:r>
          </w:p>
        </w:tc>
        <w:tc>
          <w:tcPr>
            <w:tcW w:w="960" w:type="dxa"/>
            <w:tcBorders>
              <w:top w:val="nil"/>
              <w:left w:val="nil"/>
              <w:bottom w:val="single" w:sz="4" w:space="0" w:color="auto"/>
              <w:right w:val="single" w:sz="4" w:space="0" w:color="auto"/>
            </w:tcBorders>
            <w:shd w:val="clear" w:color="000000" w:fill="FFFF00"/>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4.50</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Nozzle outer perimeter, L</w:t>
            </w:r>
            <w:r w:rsidRPr="004453CF">
              <w:rPr>
                <w:rFonts w:ascii="Times New Roman" w:eastAsia="Times New Roman" w:hAnsi="Times New Roman" w:cs="Times New Roman"/>
                <w:sz w:val="24"/>
                <w:szCs w:val="24"/>
                <w:vertAlign w:val="subscript"/>
              </w:rPr>
              <w:t>p</w:t>
            </w:r>
            <w:r w:rsidRPr="004453CF">
              <w:rPr>
                <w:rFonts w:ascii="Times New Roman" w:eastAsia="Times New Roman" w:hAnsi="Times New Roman" w:cs="Times New Roman"/>
                <w:sz w:val="24"/>
                <w:szCs w:val="24"/>
              </w:rPr>
              <w:t>=π*OD</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62.11</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40.06</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14.14</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Number of skip welds, N=L</w:t>
            </w:r>
            <w:r w:rsidRPr="004453CF">
              <w:rPr>
                <w:rFonts w:ascii="Times New Roman" w:eastAsia="Times New Roman" w:hAnsi="Times New Roman" w:cs="Times New Roman"/>
                <w:sz w:val="24"/>
                <w:szCs w:val="24"/>
                <w:vertAlign w:val="subscript"/>
              </w:rPr>
              <w:t>p</w:t>
            </w:r>
            <w:r w:rsidRPr="004453CF">
              <w:rPr>
                <w:rFonts w:ascii="Times New Roman" w:eastAsia="Times New Roman" w:hAnsi="Times New Roman" w:cs="Times New Roman"/>
                <w:sz w:val="24"/>
                <w:szCs w:val="24"/>
              </w:rPr>
              <w:t>/p</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20</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7</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Actual weld length, L=N*L</w:t>
            </w:r>
            <w:r w:rsidRPr="004453CF">
              <w:rPr>
                <w:rFonts w:ascii="Times New Roman" w:eastAsia="Times New Roman" w:hAnsi="Times New Roman" w:cs="Times New Roman"/>
                <w:sz w:val="24"/>
                <w:szCs w:val="24"/>
                <w:vertAlign w:val="subscript"/>
              </w:rPr>
              <w:t>w</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40.00</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26.00</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8.75</w:t>
            </w:r>
          </w:p>
        </w:tc>
      </w:tr>
      <w:tr w:rsidR="004453CF" w:rsidRPr="004453CF" w:rsidTr="004453CF">
        <w:trPr>
          <w:trHeight w:val="30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Skip weld throat area, A</w:t>
            </w:r>
            <w:r w:rsidRPr="004453CF">
              <w:rPr>
                <w:rFonts w:ascii="Times New Roman" w:eastAsia="Times New Roman" w:hAnsi="Times New Roman" w:cs="Times New Roman"/>
                <w:sz w:val="24"/>
                <w:szCs w:val="24"/>
                <w:vertAlign w:val="subscript"/>
              </w:rPr>
              <w:t>t</w:t>
            </w:r>
            <w:r w:rsidRPr="004453CF">
              <w:rPr>
                <w:rFonts w:ascii="Times New Roman" w:eastAsia="Times New Roman" w:hAnsi="Times New Roman" w:cs="Times New Roman"/>
                <w:sz w:val="24"/>
                <w:szCs w:val="24"/>
              </w:rPr>
              <w:t>=0.707*h</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rPr>
              <w:t>*L</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4.24</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2.76</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0.93</w:t>
            </w:r>
          </w:p>
        </w:tc>
      </w:tr>
      <w:tr w:rsidR="004453CF" w:rsidRPr="004453CF" w:rsidTr="004453CF">
        <w:trPr>
          <w:trHeight w:val="690"/>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Equivalent continuous weld from skip weld, h</w:t>
            </w:r>
            <w:r w:rsidRPr="004453CF">
              <w:rPr>
                <w:rFonts w:ascii="Times New Roman" w:eastAsia="Times New Roman" w:hAnsi="Times New Roman" w:cs="Times New Roman"/>
                <w:sz w:val="24"/>
                <w:szCs w:val="24"/>
                <w:vertAlign w:val="subscript"/>
              </w:rPr>
              <w:t>eq</w:t>
            </w:r>
            <w:r w:rsidRPr="004453CF">
              <w:rPr>
                <w:rFonts w:ascii="Times New Roman" w:eastAsia="Times New Roman" w:hAnsi="Times New Roman" w:cs="Times New Roman"/>
                <w:sz w:val="24"/>
                <w:szCs w:val="24"/>
              </w:rPr>
              <w:t>=A</w:t>
            </w:r>
            <w:r w:rsidRPr="004453CF">
              <w:rPr>
                <w:rFonts w:ascii="Times New Roman" w:eastAsia="Times New Roman" w:hAnsi="Times New Roman" w:cs="Times New Roman"/>
                <w:sz w:val="24"/>
                <w:szCs w:val="24"/>
                <w:vertAlign w:val="subscript"/>
              </w:rPr>
              <w:t>t</w:t>
            </w:r>
            <w:r w:rsidRPr="004453CF">
              <w:rPr>
                <w:rFonts w:ascii="Times New Roman" w:eastAsia="Times New Roman" w:hAnsi="Times New Roman" w:cs="Times New Roman"/>
                <w:sz w:val="24"/>
                <w:szCs w:val="24"/>
              </w:rPr>
              <w:t xml:space="preserve"> / (1.414*π*OD/2)</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0.10</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0.10</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0.09</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Wall thickness of nozzle, t</w:t>
            </w:r>
            <w:r w:rsidRPr="004453CF">
              <w:rPr>
                <w:rFonts w:ascii="Times New Roman" w:eastAsia="Times New Roman" w:hAnsi="Times New Roman" w:cs="Times New Roman"/>
                <w:sz w:val="24"/>
                <w:szCs w:val="24"/>
                <w:vertAlign w:val="subscript"/>
              </w:rPr>
              <w:t>n</w:t>
            </w:r>
          </w:p>
        </w:tc>
        <w:tc>
          <w:tcPr>
            <w:tcW w:w="1300" w:type="dxa"/>
            <w:tcBorders>
              <w:top w:val="nil"/>
              <w:left w:val="nil"/>
              <w:bottom w:val="single" w:sz="4" w:space="0" w:color="auto"/>
              <w:right w:val="single" w:sz="4" w:space="0" w:color="auto"/>
            </w:tcBorders>
            <w:shd w:val="clear" w:color="000000" w:fill="FFFF00"/>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0.12</w:t>
            </w:r>
          </w:p>
        </w:tc>
        <w:tc>
          <w:tcPr>
            <w:tcW w:w="1736" w:type="dxa"/>
            <w:tcBorders>
              <w:top w:val="nil"/>
              <w:left w:val="nil"/>
              <w:bottom w:val="single" w:sz="4" w:space="0" w:color="auto"/>
              <w:right w:val="single" w:sz="4" w:space="0" w:color="auto"/>
            </w:tcBorders>
            <w:shd w:val="clear" w:color="000000" w:fill="FFFF00"/>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0.120</w:t>
            </w:r>
          </w:p>
        </w:tc>
        <w:tc>
          <w:tcPr>
            <w:tcW w:w="960" w:type="dxa"/>
            <w:tcBorders>
              <w:top w:val="nil"/>
              <w:left w:val="nil"/>
              <w:bottom w:val="single" w:sz="4" w:space="0" w:color="auto"/>
              <w:right w:val="single" w:sz="4" w:space="0" w:color="auto"/>
            </w:tcBorders>
            <w:shd w:val="clear" w:color="000000" w:fill="FFFF00"/>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0.12</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Inside weld leg, h</w:t>
            </w:r>
            <w:r w:rsidRPr="004453CF">
              <w:rPr>
                <w:rFonts w:ascii="Times New Roman" w:eastAsia="Times New Roman" w:hAnsi="Times New Roman" w:cs="Times New Roman"/>
                <w:sz w:val="24"/>
                <w:szCs w:val="24"/>
                <w:vertAlign w:val="subscript"/>
              </w:rPr>
              <w:t>i</w:t>
            </w:r>
            <w:r w:rsidRPr="004453CF">
              <w:rPr>
                <w:rFonts w:ascii="Times New Roman" w:eastAsia="Times New Roman" w:hAnsi="Times New Roman" w:cs="Times New Roman"/>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0.12</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0.12</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0000FF"/>
                <w:sz w:val="24"/>
                <w:szCs w:val="24"/>
              </w:rPr>
            </w:pPr>
            <w:r w:rsidRPr="004453CF">
              <w:rPr>
                <w:rFonts w:ascii="Times New Roman" w:eastAsia="Times New Roman" w:hAnsi="Times New Roman" w:cs="Times New Roman"/>
                <w:color w:val="0000FF"/>
                <w:sz w:val="24"/>
                <w:szCs w:val="24"/>
              </w:rPr>
              <w:t>0.12</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Equivalent total weld leg, h = h</w:t>
            </w:r>
            <w:r w:rsidRPr="004453CF">
              <w:rPr>
                <w:rFonts w:ascii="Times New Roman" w:eastAsia="Times New Roman" w:hAnsi="Times New Roman" w:cs="Times New Roman"/>
                <w:sz w:val="24"/>
                <w:szCs w:val="24"/>
                <w:vertAlign w:val="subscript"/>
              </w:rPr>
              <w:t>eq</w:t>
            </w:r>
            <w:r w:rsidRPr="004453CF">
              <w:rPr>
                <w:rFonts w:ascii="Times New Roman" w:eastAsia="Times New Roman" w:hAnsi="Times New Roman" w:cs="Times New Roman"/>
                <w:sz w:val="24"/>
                <w:szCs w:val="24"/>
              </w:rPr>
              <w:t>+h</w:t>
            </w:r>
            <w:r w:rsidRPr="004453CF">
              <w:rPr>
                <w:rFonts w:ascii="Times New Roman" w:eastAsia="Times New Roman" w:hAnsi="Times New Roman" w:cs="Times New Roman"/>
                <w:sz w:val="24"/>
                <w:szCs w:val="24"/>
                <w:vertAlign w:val="subscript"/>
              </w:rPr>
              <w:t>i</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0.22</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0.22</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0.21</w:t>
            </w:r>
          </w:p>
        </w:tc>
      </w:tr>
      <w:tr w:rsidR="004453CF" w:rsidRPr="004453CF" w:rsidTr="004453CF">
        <w:trPr>
          <w:trHeight w:val="690"/>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ASME BPVC S8D1 Fig. UW-16.1(k), t</w:t>
            </w:r>
            <w:r w:rsidRPr="004453CF">
              <w:rPr>
                <w:rFonts w:ascii="Times New Roman" w:eastAsia="Times New Roman" w:hAnsi="Times New Roman" w:cs="Times New Roman"/>
                <w:sz w:val="24"/>
                <w:szCs w:val="24"/>
                <w:vertAlign w:val="subscript"/>
              </w:rPr>
              <w:t>1</w:t>
            </w:r>
            <w:r w:rsidRPr="004453CF">
              <w:rPr>
                <w:rFonts w:ascii="Times New Roman" w:eastAsia="Times New Roman" w:hAnsi="Times New Roman" w:cs="Times New Roman"/>
                <w:sz w:val="24"/>
                <w:szCs w:val="24"/>
              </w:rPr>
              <w:t>+t</w:t>
            </w:r>
            <w:r w:rsidRPr="004453CF">
              <w:rPr>
                <w:rFonts w:ascii="Times New Roman" w:eastAsia="Times New Roman" w:hAnsi="Times New Roman" w:cs="Times New Roman"/>
                <w:sz w:val="24"/>
                <w:szCs w:val="24"/>
                <w:vertAlign w:val="subscript"/>
              </w:rPr>
              <w:t>2</w:t>
            </w:r>
            <w:r w:rsidRPr="004453CF">
              <w:rPr>
                <w:rFonts w:ascii="Times New Roman" w:eastAsia="Times New Roman" w:hAnsi="Times New Roman" w:cs="Times New Roman"/>
                <w:sz w:val="24"/>
                <w:szCs w:val="24"/>
              </w:rPr>
              <w:t xml:space="preserve"> = 0.707*h</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0.15</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0.15</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0.150</w:t>
            </w:r>
          </w:p>
        </w:tc>
      </w:tr>
      <w:tr w:rsidR="004453CF" w:rsidRPr="004453CF" w:rsidTr="004453CF">
        <w:trPr>
          <w:trHeight w:val="690"/>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ASME BPVC S8D1 UW-16  t</w:t>
            </w:r>
            <w:r w:rsidRPr="004453CF">
              <w:rPr>
                <w:rFonts w:ascii="Times New Roman" w:eastAsia="Times New Roman" w:hAnsi="Times New Roman" w:cs="Times New Roman"/>
                <w:sz w:val="24"/>
                <w:szCs w:val="24"/>
                <w:vertAlign w:val="subscript"/>
              </w:rPr>
              <w:t>min</w:t>
            </w:r>
            <w:r w:rsidRPr="004453CF">
              <w:rPr>
                <w:rFonts w:ascii="Times New Roman" w:eastAsia="Times New Roman" w:hAnsi="Times New Roman" w:cs="Times New Roman"/>
                <w:sz w:val="24"/>
                <w:szCs w:val="24"/>
              </w:rPr>
              <w:t xml:space="preserve"> = min(t</w:t>
            </w:r>
            <w:r w:rsidRPr="004453CF">
              <w:rPr>
                <w:rFonts w:ascii="Times New Roman" w:eastAsia="Times New Roman" w:hAnsi="Times New Roman" w:cs="Times New Roman"/>
                <w:sz w:val="24"/>
                <w:szCs w:val="24"/>
                <w:vertAlign w:val="subscript"/>
              </w:rPr>
              <w:t>n</w:t>
            </w:r>
            <w:r w:rsidRPr="004453CF">
              <w:rPr>
                <w:rFonts w:ascii="Times New Roman" w:eastAsia="Times New Roman" w:hAnsi="Times New Roman" w:cs="Times New Roman"/>
                <w:sz w:val="24"/>
                <w:szCs w:val="24"/>
              </w:rPr>
              <w:t>, 0.75", 0.25")</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0.12</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0.120</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0.120</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Is t</w:t>
            </w:r>
            <w:r w:rsidRPr="004453CF">
              <w:rPr>
                <w:rFonts w:ascii="Times New Roman" w:eastAsia="Times New Roman" w:hAnsi="Times New Roman" w:cs="Times New Roman"/>
                <w:sz w:val="24"/>
                <w:szCs w:val="24"/>
                <w:vertAlign w:val="subscript"/>
              </w:rPr>
              <w:t>1</w:t>
            </w:r>
            <w:r w:rsidRPr="004453CF">
              <w:rPr>
                <w:rFonts w:ascii="Times New Roman" w:eastAsia="Times New Roman" w:hAnsi="Times New Roman" w:cs="Times New Roman"/>
                <w:sz w:val="24"/>
                <w:szCs w:val="24"/>
              </w:rPr>
              <w:t>+t</w:t>
            </w:r>
            <w:r w:rsidRPr="004453CF">
              <w:rPr>
                <w:rFonts w:ascii="Times New Roman" w:eastAsia="Times New Roman" w:hAnsi="Times New Roman" w:cs="Times New Roman"/>
                <w:sz w:val="24"/>
                <w:szCs w:val="24"/>
                <w:vertAlign w:val="subscript"/>
              </w:rPr>
              <w:t>2</w:t>
            </w:r>
            <w:r w:rsidRPr="004453CF">
              <w:rPr>
                <w:rFonts w:ascii="Times New Roman" w:eastAsia="Times New Roman" w:hAnsi="Times New Roman" w:cs="Times New Roman"/>
                <w:sz w:val="24"/>
                <w:szCs w:val="24"/>
              </w:rPr>
              <w:t xml:space="preserve"> &gt; 1.25 t</w:t>
            </w:r>
            <w:r w:rsidRPr="004453CF">
              <w:rPr>
                <w:rFonts w:ascii="Times New Roman" w:eastAsia="Times New Roman" w:hAnsi="Times New Roman" w:cs="Times New Roman"/>
                <w:sz w:val="24"/>
                <w:szCs w:val="24"/>
                <w:vertAlign w:val="subscript"/>
              </w:rPr>
              <w:t>min</w:t>
            </w:r>
            <w:r w:rsidRPr="004453CF">
              <w:rPr>
                <w:rFonts w:ascii="Times New Roman" w:eastAsia="Times New Roman" w:hAnsi="Times New Roman" w:cs="Times New Roman"/>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FF0000"/>
                <w:sz w:val="24"/>
                <w:szCs w:val="24"/>
              </w:rPr>
            </w:pPr>
            <w:r w:rsidRPr="004453CF">
              <w:rPr>
                <w:rFonts w:ascii="Times New Roman" w:eastAsia="Times New Roman" w:hAnsi="Times New Roman" w:cs="Times New Roman"/>
                <w:color w:val="FF0000"/>
                <w:sz w:val="24"/>
                <w:szCs w:val="24"/>
              </w:rPr>
              <w:t>YES</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FF0000"/>
                <w:sz w:val="24"/>
                <w:szCs w:val="24"/>
              </w:rPr>
            </w:pPr>
            <w:r w:rsidRPr="004453CF">
              <w:rPr>
                <w:rFonts w:ascii="Times New Roman" w:eastAsia="Times New Roman" w:hAnsi="Times New Roman" w:cs="Times New Roman"/>
                <w:color w:val="FF0000"/>
                <w:sz w:val="24"/>
                <w:szCs w:val="24"/>
              </w:rPr>
              <w:t>YES</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FF0000"/>
                <w:sz w:val="24"/>
                <w:szCs w:val="24"/>
              </w:rPr>
            </w:pPr>
            <w:r w:rsidRPr="004453CF">
              <w:rPr>
                <w:rFonts w:ascii="Times New Roman" w:eastAsia="Times New Roman" w:hAnsi="Times New Roman" w:cs="Times New Roman"/>
                <w:color w:val="FF0000"/>
                <w:sz w:val="24"/>
                <w:szCs w:val="24"/>
              </w:rPr>
              <w:t>YES</w:t>
            </w:r>
          </w:p>
        </w:tc>
      </w:tr>
      <w:tr w:rsidR="004453CF" w:rsidRPr="004453CF" w:rsidTr="004453CF">
        <w:trPr>
          <w:trHeight w:val="720"/>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Weld inner radius, i.e. port tube outer radius, r</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9.89</w:t>
            </w:r>
          </w:p>
        </w:tc>
        <w:tc>
          <w:tcPr>
            <w:tcW w:w="1736" w:type="dxa"/>
            <w:tcBorders>
              <w:top w:val="nil"/>
              <w:left w:val="nil"/>
              <w:bottom w:val="single" w:sz="4" w:space="0" w:color="auto"/>
              <w:right w:val="single" w:sz="4" w:space="0" w:color="auto"/>
            </w:tcBorders>
            <w:shd w:val="clear" w:color="auto" w:fill="auto"/>
            <w:noWrap/>
            <w:vAlign w:val="center"/>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6.38</w:t>
            </w:r>
          </w:p>
        </w:tc>
        <w:tc>
          <w:tcPr>
            <w:tcW w:w="960" w:type="dxa"/>
            <w:tcBorders>
              <w:top w:val="nil"/>
              <w:left w:val="nil"/>
              <w:bottom w:val="single" w:sz="4" w:space="0" w:color="auto"/>
              <w:right w:val="single" w:sz="4" w:space="0" w:color="auto"/>
            </w:tcBorders>
            <w:shd w:val="clear" w:color="auto" w:fill="auto"/>
            <w:noWrap/>
            <w:vAlign w:val="center"/>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2.25</w:t>
            </w:r>
          </w:p>
        </w:tc>
      </w:tr>
      <w:tr w:rsidR="004453CF" w:rsidRPr="004453CF" w:rsidTr="004453CF">
        <w:trPr>
          <w:trHeight w:val="375"/>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Port tube inner radius, r</w:t>
            </w:r>
            <w:r w:rsidRPr="004453CF">
              <w:rPr>
                <w:rFonts w:ascii="Times New Roman" w:eastAsia="Times New Roman" w:hAnsi="Times New Roman" w:cs="Times New Roman"/>
                <w:sz w:val="24"/>
                <w:szCs w:val="24"/>
                <w:vertAlign w:val="subscript"/>
              </w:rPr>
              <w:t>i</w:t>
            </w:r>
            <w:r w:rsidRPr="004453CF">
              <w:rPr>
                <w:rFonts w:ascii="Times New Roman" w:eastAsia="Times New Roman" w:hAnsi="Times New Roman" w:cs="Times New Roman"/>
                <w:sz w:val="24"/>
                <w:szCs w:val="24"/>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9.77</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6.26</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2.13</w:t>
            </w:r>
          </w:p>
        </w:tc>
      </w:tr>
      <w:tr w:rsidR="004453CF" w:rsidRPr="004453CF" w:rsidTr="004453CF">
        <w:trPr>
          <w:trHeight w:val="345"/>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Throat area A=1.414</w:t>
            </w:r>
            <w:r w:rsidRPr="004453CF">
              <w:rPr>
                <w:rFonts w:ascii="Symbol" w:eastAsia="Times New Roman" w:hAnsi="Symbol" w:cs="Times New Roman"/>
                <w:sz w:val="24"/>
                <w:szCs w:val="24"/>
              </w:rPr>
              <w:t></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rPr>
              <w:t>h r</w:t>
            </w:r>
            <w:r w:rsidRPr="004453CF">
              <w:rPr>
                <w:rFonts w:ascii="Times New Roman" w:eastAsia="Times New Roman" w:hAnsi="Times New Roman" w:cs="Times New Roman"/>
                <w:sz w:val="24"/>
                <w:szCs w:val="24"/>
                <w:vertAlign w:val="subscript"/>
              </w:rPr>
              <w:t>o</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9.51</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6.16</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2.13</w:t>
            </w:r>
          </w:p>
        </w:tc>
      </w:tr>
      <w:tr w:rsidR="004453CF" w:rsidRPr="004453CF" w:rsidTr="004453CF">
        <w:trPr>
          <w:trHeight w:val="390"/>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Unit 2nd moment of area, I</w:t>
            </w:r>
            <w:r w:rsidRPr="004453CF">
              <w:rPr>
                <w:rFonts w:ascii="Times New Roman" w:eastAsia="Times New Roman" w:hAnsi="Times New Roman" w:cs="Times New Roman"/>
                <w:sz w:val="24"/>
                <w:szCs w:val="24"/>
                <w:vertAlign w:val="subscript"/>
              </w:rPr>
              <w:t>u</w:t>
            </w:r>
            <w:r w:rsidRPr="004453CF">
              <w:rPr>
                <w:rFonts w:ascii="Times New Roman" w:eastAsia="Times New Roman" w:hAnsi="Times New Roman" w:cs="Times New Roman"/>
                <w:sz w:val="24"/>
                <w:szCs w:val="24"/>
              </w:rPr>
              <w:t xml:space="preserve">=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rPr>
              <w:t xml:space="preserve"> r</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306.98</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127.68</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15.90</w:t>
            </w:r>
          </w:p>
        </w:tc>
      </w:tr>
      <w:tr w:rsidR="004453CF" w:rsidRPr="004453CF" w:rsidTr="004453CF">
        <w:trPr>
          <w:trHeight w:val="360"/>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MOI, I = 0.707h*I</w:t>
            </w:r>
            <w:r w:rsidRPr="004453CF">
              <w:rPr>
                <w:rFonts w:ascii="Times New Roman" w:eastAsia="Times New Roman" w:hAnsi="Times New Roman" w:cs="Times New Roman"/>
                <w:sz w:val="24"/>
                <w:szCs w:val="24"/>
                <w:vertAlign w:val="subscript"/>
              </w:rPr>
              <w:t>u</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47.01</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19.62</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2.39</w:t>
            </w:r>
          </w:p>
        </w:tc>
      </w:tr>
      <w:tr w:rsidR="004453CF" w:rsidRPr="004453CF" w:rsidTr="004453CF">
        <w:trPr>
          <w:trHeight w:val="375"/>
          <w:jc w:val="center"/>
        </w:trPr>
        <w:tc>
          <w:tcPr>
            <w:tcW w:w="4078" w:type="dxa"/>
            <w:tcBorders>
              <w:top w:val="nil"/>
              <w:left w:val="single" w:sz="4" w:space="0" w:color="auto"/>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Stainless steel yield strength S</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rPr>
              <w:t>, psi</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30,000</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30,000</w:t>
            </w:r>
          </w:p>
        </w:tc>
      </w:tr>
      <w:tr w:rsidR="004453CF" w:rsidRPr="004453CF" w:rsidTr="004453CF">
        <w:trPr>
          <w:trHeight w:val="150"/>
          <w:jc w:val="center"/>
        </w:trPr>
        <w:tc>
          <w:tcPr>
            <w:tcW w:w="4078" w:type="dxa"/>
            <w:tcBorders>
              <w:top w:val="nil"/>
              <w:left w:val="single" w:sz="4" w:space="0" w:color="auto"/>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rPr>
                <w:rFonts w:ascii="Arial" w:eastAsia="Times New Roman" w:hAnsi="Arial" w:cs="Arial"/>
                <w:sz w:val="20"/>
                <w:szCs w:val="20"/>
              </w:rPr>
            </w:pPr>
            <w:r w:rsidRPr="004453CF">
              <w:rPr>
                <w:rFonts w:ascii="Arial" w:eastAsia="Times New Roman" w:hAnsi="Arial" w:cs="Arial"/>
                <w:sz w:val="20"/>
                <w:szCs w:val="20"/>
              </w:rPr>
              <w:t> </w:t>
            </w:r>
          </w:p>
        </w:tc>
      </w:tr>
      <w:tr w:rsidR="004453CF" w:rsidRPr="004453CF" w:rsidTr="004453CF">
        <w:trPr>
          <w:trHeight w:val="375"/>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Internal pressure P</w:t>
            </w:r>
            <w:r w:rsidRPr="004453CF">
              <w:rPr>
                <w:rFonts w:ascii="Times New Roman" w:eastAsia="Times New Roman" w:hAnsi="Times New Roman" w:cs="Times New Roman"/>
                <w:sz w:val="24"/>
                <w:szCs w:val="24"/>
                <w:vertAlign w:val="subscript"/>
              </w:rPr>
              <w:t>i</w:t>
            </w:r>
            <w:r w:rsidRPr="004453CF">
              <w:rPr>
                <w:rFonts w:ascii="Times New Roman" w:eastAsia="Times New Roman" w:hAnsi="Times New Roman" w:cs="Times New Roman"/>
                <w:sz w:val="24"/>
                <w:szCs w:val="24"/>
              </w:rPr>
              <w:t>, psi</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29.4</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29.4</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29.4</w:t>
            </w:r>
          </w:p>
        </w:tc>
      </w:tr>
      <w:tr w:rsidR="004453CF" w:rsidRPr="004453CF" w:rsidTr="004453CF">
        <w:trPr>
          <w:trHeight w:val="720"/>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Logitudinal force due to pressure        F</w:t>
            </w:r>
            <w:r w:rsidRPr="004453CF">
              <w:rPr>
                <w:rFonts w:ascii="Times New Roman" w:eastAsia="Times New Roman" w:hAnsi="Times New Roman" w:cs="Times New Roman"/>
                <w:sz w:val="24"/>
                <w:szCs w:val="24"/>
                <w:vertAlign w:val="subscript"/>
              </w:rPr>
              <w:t>x</w:t>
            </w:r>
            <w:r w:rsidRPr="004453CF">
              <w:rPr>
                <w:rFonts w:ascii="Times New Roman" w:eastAsia="Times New Roman" w:hAnsi="Times New Roman" w:cs="Times New Roman"/>
                <w:sz w:val="24"/>
                <w:szCs w:val="24"/>
              </w:rPr>
              <w:t>= P</w:t>
            </w:r>
            <w:r w:rsidRPr="004453CF">
              <w:rPr>
                <w:rFonts w:ascii="Times New Roman" w:eastAsia="Times New Roman" w:hAnsi="Times New Roman" w:cs="Times New Roman"/>
                <w:sz w:val="24"/>
                <w:szCs w:val="24"/>
                <w:vertAlign w:val="subscript"/>
              </w:rPr>
              <w:t>i</w:t>
            </w:r>
            <w:r w:rsidRPr="004453CF">
              <w:rPr>
                <w:rFonts w:ascii="Times New Roman" w:eastAsia="Times New Roman" w:hAnsi="Times New Roman" w:cs="Times New Roman"/>
                <w:sz w:val="24"/>
                <w:szCs w:val="24"/>
              </w:rPr>
              <w:t xml:space="preserve">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rPr>
              <w:t xml:space="preserve"> r</w:t>
            </w:r>
            <w:r w:rsidRPr="004453CF">
              <w:rPr>
                <w:rFonts w:ascii="Times New Roman" w:eastAsia="Times New Roman" w:hAnsi="Times New Roman" w:cs="Times New Roman"/>
                <w:sz w:val="24"/>
                <w:szCs w:val="24"/>
                <w:vertAlign w:val="subscript"/>
              </w:rPr>
              <w:t>i</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 lbf</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8,807.28</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3,613.70</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419.04</w:t>
            </w:r>
          </w:p>
        </w:tc>
      </w:tr>
      <w:tr w:rsidR="004453CF" w:rsidRPr="004453CF" w:rsidTr="004453CF">
        <w:trPr>
          <w:trHeight w:val="375"/>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Vertical force F</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rPr>
              <w:t>, lbf</w:t>
            </w:r>
          </w:p>
        </w:tc>
        <w:tc>
          <w:tcPr>
            <w:tcW w:w="1300" w:type="dxa"/>
            <w:tcBorders>
              <w:top w:val="nil"/>
              <w:left w:val="nil"/>
              <w:bottom w:val="single" w:sz="4" w:space="0" w:color="auto"/>
              <w:right w:val="single" w:sz="4" w:space="0" w:color="auto"/>
            </w:tcBorders>
            <w:shd w:val="clear" w:color="000000" w:fill="FFFF00"/>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428</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w:t>
            </w:r>
          </w:p>
        </w:tc>
      </w:tr>
      <w:tr w:rsidR="004453CF" w:rsidRPr="004453CF" w:rsidTr="004453CF">
        <w:trPr>
          <w:trHeight w:val="735"/>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lastRenderedPageBreak/>
              <w:t>Distance from C.G. to weld center, inches</w:t>
            </w:r>
          </w:p>
        </w:tc>
        <w:tc>
          <w:tcPr>
            <w:tcW w:w="1300" w:type="dxa"/>
            <w:tcBorders>
              <w:top w:val="nil"/>
              <w:left w:val="nil"/>
              <w:bottom w:val="single" w:sz="4" w:space="0" w:color="auto"/>
              <w:right w:val="single" w:sz="4" w:space="0" w:color="auto"/>
            </w:tcBorders>
            <w:shd w:val="clear" w:color="000000" w:fill="FFFF00"/>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13.00</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rPr>
                <w:rFonts w:ascii="Arial" w:eastAsia="Times New Roman" w:hAnsi="Arial" w:cs="Arial"/>
                <w:sz w:val="20"/>
                <w:szCs w:val="20"/>
              </w:rPr>
            </w:pPr>
            <w:r w:rsidRPr="004453CF">
              <w:rPr>
                <w:rFonts w:ascii="Arial" w:eastAsia="Times New Roman" w:hAnsi="Arial" w:cs="Arial"/>
                <w:sz w:val="20"/>
                <w:szCs w:val="20"/>
              </w:rPr>
              <w:t> </w:t>
            </w:r>
          </w:p>
        </w:tc>
      </w:tr>
      <w:tr w:rsidR="004453CF" w:rsidRPr="004453CF" w:rsidTr="004453CF">
        <w:trPr>
          <w:trHeight w:val="375"/>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Moment M</w:t>
            </w:r>
            <w:r w:rsidRPr="004453CF">
              <w:rPr>
                <w:rFonts w:ascii="Times New Roman" w:eastAsia="Times New Roman" w:hAnsi="Times New Roman" w:cs="Times New Roman"/>
                <w:sz w:val="24"/>
                <w:szCs w:val="24"/>
                <w:vertAlign w:val="subscript"/>
              </w:rPr>
              <w:t>z</w:t>
            </w:r>
            <w:r w:rsidRPr="004453CF">
              <w:rPr>
                <w:rFonts w:ascii="Times New Roman" w:eastAsia="Times New Roman" w:hAnsi="Times New Roman" w:cs="Times New Roman"/>
                <w:sz w:val="24"/>
                <w:szCs w:val="24"/>
              </w:rPr>
              <w:t>, lbf-in</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5,564</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right"/>
              <w:rPr>
                <w:rFonts w:ascii="Arial" w:eastAsia="Times New Roman" w:hAnsi="Arial" w:cs="Arial"/>
                <w:sz w:val="20"/>
                <w:szCs w:val="20"/>
              </w:rPr>
            </w:pPr>
            <w:r w:rsidRPr="004453CF">
              <w:rPr>
                <w:rFonts w:ascii="Arial" w:eastAsia="Times New Roman" w:hAnsi="Arial" w:cs="Arial"/>
                <w:sz w:val="20"/>
                <w:szCs w:val="20"/>
              </w:rPr>
              <w:t>0</w:t>
            </w:r>
          </w:p>
        </w:tc>
      </w:tr>
      <w:tr w:rsidR="004453CF" w:rsidRPr="004453CF" w:rsidTr="004453CF">
        <w:trPr>
          <w:trHeight w:val="150"/>
          <w:jc w:val="center"/>
        </w:trPr>
        <w:tc>
          <w:tcPr>
            <w:tcW w:w="4078" w:type="dxa"/>
            <w:tcBorders>
              <w:top w:val="nil"/>
              <w:left w:val="single" w:sz="4" w:space="0" w:color="auto"/>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rPr>
                <w:rFonts w:ascii="Arial" w:eastAsia="Times New Roman" w:hAnsi="Arial" w:cs="Arial"/>
                <w:sz w:val="20"/>
                <w:szCs w:val="20"/>
              </w:rPr>
            </w:pPr>
            <w:r w:rsidRPr="004453CF">
              <w:rPr>
                <w:rFonts w:ascii="Arial" w:eastAsia="Times New Roman" w:hAnsi="Arial" w:cs="Arial"/>
                <w:sz w:val="20"/>
                <w:szCs w:val="20"/>
              </w:rPr>
              <w:t> </w:t>
            </w:r>
          </w:p>
        </w:tc>
      </w:tr>
      <w:tr w:rsidR="004453CF" w:rsidRPr="004453CF" w:rsidTr="004453CF">
        <w:trPr>
          <w:trHeight w:val="375"/>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Shear stress due to F</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rPr>
              <w:t xml:space="preserve">,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rPr>
              <w:t>=F</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rPr>
              <w:t>/A, psi</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45.00</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0.00</w:t>
            </w:r>
          </w:p>
        </w:tc>
      </w:tr>
      <w:tr w:rsidR="004453CF" w:rsidRPr="004453CF" w:rsidTr="004453CF">
        <w:trPr>
          <w:trHeight w:val="720"/>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Shear stress due to F</w:t>
            </w:r>
            <w:r w:rsidRPr="004453CF">
              <w:rPr>
                <w:rFonts w:ascii="Times New Roman" w:eastAsia="Times New Roman" w:hAnsi="Times New Roman" w:cs="Times New Roman"/>
                <w:sz w:val="24"/>
                <w:szCs w:val="24"/>
                <w:vertAlign w:val="subscript"/>
              </w:rPr>
              <w:t>x</w:t>
            </w:r>
            <w:r w:rsidRPr="004453CF">
              <w:rPr>
                <w:rFonts w:ascii="Times New Roman" w:eastAsia="Times New Roman" w:hAnsi="Times New Roman" w:cs="Times New Roman"/>
                <w:sz w:val="24"/>
                <w:szCs w:val="24"/>
              </w:rPr>
              <w:t xml:space="preserve"> and M</w:t>
            </w:r>
            <w:r w:rsidRPr="004453CF">
              <w:rPr>
                <w:rFonts w:ascii="Times New Roman" w:eastAsia="Times New Roman" w:hAnsi="Times New Roman" w:cs="Times New Roman"/>
                <w:sz w:val="24"/>
                <w:szCs w:val="24"/>
                <w:vertAlign w:val="subscript"/>
              </w:rPr>
              <w:t>z</w:t>
            </w:r>
            <w:r w:rsidRPr="004453CF">
              <w:rPr>
                <w:rFonts w:ascii="Times New Roman" w:eastAsia="Times New Roman" w:hAnsi="Times New Roman" w:cs="Times New Roman"/>
                <w:sz w:val="24"/>
                <w:szCs w:val="24"/>
              </w:rPr>
              <w:t xml:space="preserve">,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 xml:space="preserve">x </w:t>
            </w:r>
            <w:r w:rsidRPr="004453CF">
              <w:rPr>
                <w:rFonts w:ascii="Times New Roman" w:eastAsia="Times New Roman" w:hAnsi="Times New Roman" w:cs="Times New Roman"/>
                <w:sz w:val="24"/>
                <w:szCs w:val="24"/>
              </w:rPr>
              <w:t>= F</w:t>
            </w:r>
            <w:r w:rsidRPr="004453CF">
              <w:rPr>
                <w:rFonts w:ascii="Times New Roman" w:eastAsia="Times New Roman" w:hAnsi="Times New Roman" w:cs="Times New Roman"/>
                <w:sz w:val="24"/>
                <w:szCs w:val="24"/>
                <w:vertAlign w:val="subscript"/>
              </w:rPr>
              <w:t>x</w:t>
            </w:r>
            <w:r w:rsidRPr="004453CF">
              <w:rPr>
                <w:rFonts w:ascii="Times New Roman" w:eastAsia="Times New Roman" w:hAnsi="Times New Roman" w:cs="Times New Roman"/>
                <w:sz w:val="24"/>
                <w:szCs w:val="24"/>
              </w:rPr>
              <w:t>/A+M</w:t>
            </w:r>
            <w:r w:rsidRPr="004453CF">
              <w:rPr>
                <w:rFonts w:ascii="Times New Roman" w:eastAsia="Times New Roman" w:hAnsi="Times New Roman" w:cs="Times New Roman"/>
                <w:sz w:val="24"/>
                <w:szCs w:val="24"/>
                <w:vertAlign w:val="subscript"/>
              </w:rPr>
              <w:t>z</w:t>
            </w:r>
            <w:r w:rsidRPr="004453CF">
              <w:rPr>
                <w:rFonts w:ascii="Times New Roman" w:eastAsia="Times New Roman" w:hAnsi="Times New Roman" w:cs="Times New Roman"/>
                <w:sz w:val="24"/>
                <w:szCs w:val="24"/>
              </w:rPr>
              <w:t>*r/I, psi</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2,095.95</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587.06</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196.98</w:t>
            </w:r>
          </w:p>
        </w:tc>
      </w:tr>
      <w:tr w:rsidR="004453CF" w:rsidRPr="004453CF" w:rsidTr="004453CF">
        <w:trPr>
          <w:trHeight w:val="720"/>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xml:space="preserve">Hoop stress due to pressure,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 xml:space="preserve">z </w:t>
            </w:r>
            <w:r w:rsidRPr="004453CF">
              <w:rPr>
                <w:rFonts w:ascii="Times New Roman" w:eastAsia="Times New Roman" w:hAnsi="Times New Roman" w:cs="Times New Roman"/>
                <w:sz w:val="24"/>
                <w:szCs w:val="24"/>
              </w:rPr>
              <w:t>= (r</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+r</w:t>
            </w:r>
            <w:r w:rsidRPr="004453CF">
              <w:rPr>
                <w:rFonts w:ascii="Times New Roman" w:eastAsia="Times New Roman" w:hAnsi="Times New Roman" w:cs="Times New Roman"/>
                <w:sz w:val="24"/>
                <w:szCs w:val="24"/>
                <w:vertAlign w:val="subscript"/>
              </w:rPr>
              <w:t>i</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)P</w:t>
            </w:r>
            <w:r w:rsidRPr="004453CF">
              <w:rPr>
                <w:rFonts w:ascii="Times New Roman" w:eastAsia="Times New Roman" w:hAnsi="Times New Roman" w:cs="Times New Roman"/>
                <w:sz w:val="24"/>
                <w:szCs w:val="24"/>
                <w:vertAlign w:val="subscript"/>
              </w:rPr>
              <w:t>i</w:t>
            </w:r>
            <w:r w:rsidRPr="004453CF">
              <w:rPr>
                <w:rFonts w:ascii="Times New Roman" w:eastAsia="Times New Roman" w:hAnsi="Times New Roman" w:cs="Times New Roman"/>
                <w:sz w:val="24"/>
                <w:szCs w:val="24"/>
              </w:rPr>
              <w:t>/(r</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-r</w:t>
            </w:r>
            <w:r w:rsidRPr="004453CF">
              <w:rPr>
                <w:rFonts w:ascii="Times New Roman" w:eastAsia="Times New Roman" w:hAnsi="Times New Roman" w:cs="Times New Roman"/>
                <w:sz w:val="24"/>
                <w:szCs w:val="24"/>
                <w:vertAlign w:val="subscript"/>
              </w:rPr>
              <w:t>i</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2,407.21</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1,547.31</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536.95</w:t>
            </w:r>
          </w:p>
        </w:tc>
      </w:tr>
      <w:tr w:rsidR="004453CF" w:rsidRPr="004453CF" w:rsidTr="004453CF">
        <w:trPr>
          <w:trHeight w:val="720"/>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xml:space="preserve">von Mises stress,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rPr>
              <w:t xml:space="preserve"> = [3(</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x</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w:t>
            </w:r>
            <w:r w:rsidRPr="004453CF">
              <w:rPr>
                <w:rFonts w:ascii="Times New Roman" w:eastAsia="Times New Roman" w:hAnsi="Times New Roman" w:cs="Times New Roman"/>
                <w:sz w:val="24"/>
                <w:szCs w:val="24"/>
                <w:vertAlign w:val="superscript"/>
              </w:rPr>
              <w:t>1/2</w:t>
            </w:r>
            <w:r w:rsidRPr="004453CF">
              <w:rPr>
                <w:rFonts w:ascii="Times New Roman" w:eastAsia="Times New Roman" w:hAnsi="Times New Roman" w:cs="Times New Roman"/>
                <w:sz w:val="24"/>
                <w:szCs w:val="24"/>
              </w:rPr>
              <w:t>, psi</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5,528.93</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2,866.44</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990.63</w:t>
            </w:r>
          </w:p>
        </w:tc>
      </w:tr>
      <w:tr w:rsidR="004453CF" w:rsidRPr="004453CF" w:rsidTr="004453CF">
        <w:trPr>
          <w:trHeight w:val="375"/>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Safety factor = S</w:t>
            </w:r>
            <w:r w:rsidRPr="004453CF">
              <w:rPr>
                <w:rFonts w:ascii="Times New Roman" w:eastAsia="Times New Roman" w:hAnsi="Times New Roman" w:cs="Times New Roman"/>
                <w:sz w:val="24"/>
                <w:szCs w:val="24"/>
                <w:vertAlign w:val="subscript"/>
              </w:rPr>
              <w:t xml:space="preserve">y </w:t>
            </w:r>
            <w:r w:rsidRPr="004453CF">
              <w:rPr>
                <w:rFonts w:ascii="Times New Roman" w:eastAsia="Times New Roman" w:hAnsi="Times New Roman" w:cs="Times New Roman"/>
                <w:sz w:val="24"/>
                <w:szCs w:val="24"/>
              </w:rPr>
              <w:t xml:space="preserve">/ </w:t>
            </w:r>
            <w:r w:rsidRPr="004453CF">
              <w:rPr>
                <w:rFonts w:ascii="Symbol" w:eastAsia="Times New Roman" w:hAnsi="Symbol" w:cs="Times New Roman"/>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FF0000"/>
                <w:sz w:val="24"/>
                <w:szCs w:val="24"/>
              </w:rPr>
            </w:pPr>
            <w:r w:rsidRPr="004453CF">
              <w:rPr>
                <w:rFonts w:ascii="Times New Roman" w:eastAsia="Times New Roman" w:hAnsi="Times New Roman" w:cs="Times New Roman"/>
                <w:color w:val="FF0000"/>
                <w:sz w:val="24"/>
                <w:szCs w:val="24"/>
              </w:rPr>
              <w:t>5.43</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FF0000"/>
                <w:sz w:val="24"/>
                <w:szCs w:val="24"/>
              </w:rPr>
            </w:pPr>
            <w:r w:rsidRPr="004453CF">
              <w:rPr>
                <w:rFonts w:ascii="Times New Roman" w:eastAsia="Times New Roman" w:hAnsi="Times New Roman" w:cs="Times New Roman"/>
                <w:color w:val="FF0000"/>
                <w:sz w:val="24"/>
                <w:szCs w:val="24"/>
              </w:rPr>
              <w:t>10.47</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FF0000"/>
                <w:sz w:val="24"/>
                <w:szCs w:val="24"/>
              </w:rPr>
            </w:pPr>
            <w:r w:rsidRPr="004453CF">
              <w:rPr>
                <w:rFonts w:ascii="Times New Roman" w:eastAsia="Times New Roman" w:hAnsi="Times New Roman" w:cs="Times New Roman"/>
                <w:color w:val="FF0000"/>
                <w:sz w:val="24"/>
                <w:szCs w:val="24"/>
              </w:rPr>
              <w:t>30.28</w:t>
            </w:r>
          </w:p>
        </w:tc>
      </w:tr>
      <w:tr w:rsidR="004453CF" w:rsidRPr="004453CF" w:rsidTr="004453CF">
        <w:trPr>
          <w:trHeight w:val="315"/>
          <w:jc w:val="center"/>
        </w:trPr>
        <w:tc>
          <w:tcPr>
            <w:tcW w:w="4078" w:type="dxa"/>
            <w:tcBorders>
              <w:top w:val="nil"/>
              <w:left w:val="nil"/>
              <w:bottom w:val="nil"/>
              <w:right w:val="nil"/>
            </w:tcBorders>
            <w:shd w:val="clear" w:color="auto" w:fill="auto"/>
            <w:noWrap/>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noWrap/>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p>
        </w:tc>
        <w:tc>
          <w:tcPr>
            <w:tcW w:w="1736" w:type="dxa"/>
            <w:tcBorders>
              <w:top w:val="nil"/>
              <w:left w:val="nil"/>
              <w:bottom w:val="nil"/>
              <w:right w:val="nil"/>
            </w:tcBorders>
            <w:shd w:val="clear" w:color="auto" w:fill="auto"/>
            <w:noWrap/>
            <w:vAlign w:val="bottom"/>
            <w:hideMark/>
          </w:tcPr>
          <w:p w:rsidR="004453CF" w:rsidRPr="004453CF" w:rsidRDefault="004453CF" w:rsidP="004453C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4453CF" w:rsidRPr="004453CF" w:rsidRDefault="004453CF" w:rsidP="004453CF">
            <w:pPr>
              <w:spacing w:after="0" w:line="240" w:lineRule="auto"/>
              <w:rPr>
                <w:rFonts w:ascii="Arial" w:eastAsia="Times New Roman" w:hAnsi="Arial" w:cs="Arial"/>
                <w:sz w:val="20"/>
                <w:szCs w:val="20"/>
              </w:rPr>
            </w:pPr>
          </w:p>
        </w:tc>
      </w:tr>
      <w:tr w:rsidR="004453CF" w:rsidRPr="004453CF" w:rsidTr="004453CF">
        <w:trPr>
          <w:trHeight w:val="375"/>
          <w:jc w:val="center"/>
        </w:trPr>
        <w:tc>
          <w:tcPr>
            <w:tcW w:w="4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External pressure P</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rPr>
              <w:t>, psi</w:t>
            </w:r>
          </w:p>
        </w:tc>
        <w:tc>
          <w:tcPr>
            <w:tcW w:w="1300" w:type="dxa"/>
            <w:tcBorders>
              <w:top w:val="single" w:sz="4" w:space="0" w:color="auto"/>
              <w:left w:val="nil"/>
              <w:bottom w:val="single" w:sz="4" w:space="0" w:color="auto"/>
              <w:right w:val="single" w:sz="4" w:space="0" w:color="auto"/>
            </w:tcBorders>
            <w:shd w:val="clear" w:color="000000" w:fill="FFFF00"/>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14.7</w:t>
            </w:r>
          </w:p>
        </w:tc>
        <w:tc>
          <w:tcPr>
            <w:tcW w:w="1736" w:type="dxa"/>
            <w:tcBorders>
              <w:top w:val="single" w:sz="4" w:space="0" w:color="auto"/>
              <w:left w:val="nil"/>
              <w:bottom w:val="single" w:sz="4" w:space="0" w:color="auto"/>
              <w:right w:val="single" w:sz="4" w:space="0" w:color="auto"/>
            </w:tcBorders>
            <w:shd w:val="clear" w:color="000000" w:fill="FFFF00"/>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14.7</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14.7</w:t>
            </w:r>
          </w:p>
        </w:tc>
      </w:tr>
      <w:tr w:rsidR="004453CF" w:rsidRPr="004453CF" w:rsidTr="004453CF">
        <w:trPr>
          <w:trHeight w:val="720"/>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Logitudinal force due to pressure        F</w:t>
            </w:r>
            <w:r w:rsidRPr="004453CF">
              <w:rPr>
                <w:rFonts w:ascii="Times New Roman" w:eastAsia="Times New Roman" w:hAnsi="Times New Roman" w:cs="Times New Roman"/>
                <w:sz w:val="24"/>
                <w:szCs w:val="24"/>
                <w:vertAlign w:val="subscript"/>
              </w:rPr>
              <w:t>x</w:t>
            </w:r>
            <w:r w:rsidRPr="004453CF">
              <w:rPr>
                <w:rFonts w:ascii="Times New Roman" w:eastAsia="Times New Roman" w:hAnsi="Times New Roman" w:cs="Times New Roman"/>
                <w:sz w:val="24"/>
                <w:szCs w:val="24"/>
              </w:rPr>
              <w:t>= P</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rPr>
              <w:t xml:space="preserve">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rPr>
              <w:t xml:space="preserve"> r</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 lbf</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4,512.53</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1,876.84</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233.79</w:t>
            </w:r>
          </w:p>
        </w:tc>
      </w:tr>
      <w:tr w:rsidR="004453CF" w:rsidRPr="004453CF" w:rsidTr="004453CF">
        <w:trPr>
          <w:trHeight w:val="375"/>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Vertical force F</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rPr>
              <w:t>, lbf</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428</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r>
      <w:tr w:rsidR="004453CF" w:rsidRPr="004453CF" w:rsidTr="004453CF">
        <w:trPr>
          <w:trHeight w:val="630"/>
          <w:jc w:val="center"/>
        </w:trPr>
        <w:tc>
          <w:tcPr>
            <w:tcW w:w="4078" w:type="dxa"/>
            <w:tcBorders>
              <w:top w:val="nil"/>
              <w:left w:val="single" w:sz="4" w:space="0" w:color="auto"/>
              <w:bottom w:val="single" w:sz="4" w:space="0" w:color="auto"/>
              <w:right w:val="single" w:sz="4" w:space="0" w:color="auto"/>
            </w:tcBorders>
            <w:shd w:val="clear" w:color="auto" w:fill="auto"/>
            <w:vAlign w:val="bottom"/>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Distance from C.G. to weld center, inches</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13.00</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rPr>
                <w:rFonts w:ascii="Arial" w:eastAsia="Times New Roman" w:hAnsi="Arial" w:cs="Arial"/>
                <w:sz w:val="20"/>
                <w:szCs w:val="20"/>
              </w:rPr>
            </w:pPr>
            <w:r w:rsidRPr="004453CF">
              <w:rPr>
                <w:rFonts w:ascii="Arial" w:eastAsia="Times New Roman" w:hAnsi="Arial" w:cs="Arial"/>
                <w:sz w:val="20"/>
                <w:szCs w:val="20"/>
              </w:rPr>
              <w:t> </w:t>
            </w:r>
          </w:p>
        </w:tc>
      </w:tr>
      <w:tr w:rsidR="004453CF" w:rsidRPr="004453CF" w:rsidTr="004453CF">
        <w:trPr>
          <w:trHeight w:val="375"/>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Moment M</w:t>
            </w:r>
            <w:r w:rsidRPr="004453CF">
              <w:rPr>
                <w:rFonts w:ascii="Times New Roman" w:eastAsia="Times New Roman" w:hAnsi="Times New Roman" w:cs="Times New Roman"/>
                <w:sz w:val="24"/>
                <w:szCs w:val="24"/>
                <w:vertAlign w:val="subscript"/>
              </w:rPr>
              <w:t>z</w:t>
            </w:r>
            <w:r w:rsidRPr="004453CF">
              <w:rPr>
                <w:rFonts w:ascii="Times New Roman" w:eastAsia="Times New Roman" w:hAnsi="Times New Roman" w:cs="Times New Roman"/>
                <w:sz w:val="24"/>
                <w:szCs w:val="24"/>
              </w:rPr>
              <w:t>, lbf-in</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5,564</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rPr>
                <w:rFonts w:ascii="Arial" w:eastAsia="Times New Roman" w:hAnsi="Arial" w:cs="Arial"/>
                <w:sz w:val="20"/>
                <w:szCs w:val="20"/>
              </w:rPr>
            </w:pPr>
            <w:r w:rsidRPr="004453CF">
              <w:rPr>
                <w:rFonts w:ascii="Arial" w:eastAsia="Times New Roman" w:hAnsi="Arial" w:cs="Arial"/>
                <w:sz w:val="20"/>
                <w:szCs w:val="20"/>
              </w:rPr>
              <w:t> </w:t>
            </w:r>
          </w:p>
        </w:tc>
      </w:tr>
      <w:tr w:rsidR="004453CF" w:rsidRPr="004453CF" w:rsidTr="004453CF">
        <w:trPr>
          <w:trHeight w:val="690"/>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Shear stress due to F</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rPr>
              <w:t xml:space="preserve">,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rPr>
              <w:t>=F</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rPr>
              <w:t>/A, psi</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45.00</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w:t>
            </w:r>
          </w:p>
        </w:tc>
      </w:tr>
      <w:tr w:rsidR="004453CF" w:rsidRPr="004453CF" w:rsidTr="004453CF">
        <w:trPr>
          <w:trHeight w:val="750"/>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Shear stress due to F</w:t>
            </w:r>
            <w:r w:rsidRPr="004453CF">
              <w:rPr>
                <w:rFonts w:ascii="Times New Roman" w:eastAsia="Times New Roman" w:hAnsi="Times New Roman" w:cs="Times New Roman"/>
                <w:sz w:val="24"/>
                <w:szCs w:val="24"/>
                <w:vertAlign w:val="subscript"/>
              </w:rPr>
              <w:t>x</w:t>
            </w:r>
            <w:r w:rsidRPr="004453CF">
              <w:rPr>
                <w:rFonts w:ascii="Times New Roman" w:eastAsia="Times New Roman" w:hAnsi="Times New Roman" w:cs="Times New Roman"/>
                <w:sz w:val="24"/>
                <w:szCs w:val="24"/>
              </w:rPr>
              <w:t xml:space="preserve"> and M</w:t>
            </w:r>
            <w:r w:rsidRPr="004453CF">
              <w:rPr>
                <w:rFonts w:ascii="Times New Roman" w:eastAsia="Times New Roman" w:hAnsi="Times New Roman" w:cs="Times New Roman"/>
                <w:sz w:val="24"/>
                <w:szCs w:val="24"/>
                <w:vertAlign w:val="subscript"/>
              </w:rPr>
              <w:t>z</w:t>
            </w:r>
            <w:r w:rsidRPr="004453CF">
              <w:rPr>
                <w:rFonts w:ascii="Times New Roman" w:eastAsia="Times New Roman" w:hAnsi="Times New Roman" w:cs="Times New Roman"/>
                <w:sz w:val="24"/>
                <w:szCs w:val="24"/>
              </w:rPr>
              <w:t xml:space="preserve">,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 xml:space="preserve">x </w:t>
            </w:r>
            <w:r w:rsidRPr="004453CF">
              <w:rPr>
                <w:rFonts w:ascii="Times New Roman" w:eastAsia="Times New Roman" w:hAnsi="Times New Roman" w:cs="Times New Roman"/>
                <w:sz w:val="24"/>
                <w:szCs w:val="24"/>
              </w:rPr>
              <w:t>= F</w:t>
            </w:r>
            <w:r w:rsidRPr="004453CF">
              <w:rPr>
                <w:rFonts w:ascii="Times New Roman" w:eastAsia="Times New Roman" w:hAnsi="Times New Roman" w:cs="Times New Roman"/>
                <w:sz w:val="24"/>
                <w:szCs w:val="24"/>
                <w:vertAlign w:val="subscript"/>
              </w:rPr>
              <w:t>x</w:t>
            </w:r>
            <w:r w:rsidRPr="004453CF">
              <w:rPr>
                <w:rFonts w:ascii="Times New Roman" w:eastAsia="Times New Roman" w:hAnsi="Times New Roman" w:cs="Times New Roman"/>
                <w:sz w:val="24"/>
                <w:szCs w:val="24"/>
              </w:rPr>
              <w:t>/A+M</w:t>
            </w:r>
            <w:r w:rsidRPr="004453CF">
              <w:rPr>
                <w:rFonts w:ascii="Times New Roman" w:eastAsia="Times New Roman" w:hAnsi="Times New Roman" w:cs="Times New Roman"/>
                <w:sz w:val="24"/>
                <w:szCs w:val="24"/>
                <w:vertAlign w:val="subscript"/>
              </w:rPr>
              <w:t>z</w:t>
            </w:r>
            <w:r w:rsidRPr="004453CF">
              <w:rPr>
                <w:rFonts w:ascii="Times New Roman" w:eastAsia="Times New Roman" w:hAnsi="Times New Roman" w:cs="Times New Roman"/>
                <w:sz w:val="24"/>
                <w:szCs w:val="24"/>
              </w:rPr>
              <w:t>*r/I, psi</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1,644.41</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304.90</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109.90</w:t>
            </w:r>
          </w:p>
        </w:tc>
      </w:tr>
      <w:tr w:rsidR="004453CF" w:rsidRPr="004453CF" w:rsidTr="004453CF">
        <w:trPr>
          <w:trHeight w:val="720"/>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xml:space="preserve">Hoop stress due to pressure,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 xml:space="preserve">z </w:t>
            </w:r>
            <w:r w:rsidRPr="004453CF">
              <w:rPr>
                <w:rFonts w:ascii="Times New Roman" w:eastAsia="Times New Roman" w:hAnsi="Times New Roman" w:cs="Times New Roman"/>
                <w:sz w:val="24"/>
                <w:szCs w:val="24"/>
              </w:rPr>
              <w:t>= 2 r</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P</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rPr>
              <w:t>/(r</w:t>
            </w:r>
            <w:r w:rsidRPr="004453CF">
              <w:rPr>
                <w:rFonts w:ascii="Times New Roman" w:eastAsia="Times New Roman" w:hAnsi="Times New Roman" w:cs="Times New Roman"/>
                <w:sz w:val="24"/>
                <w:szCs w:val="24"/>
                <w:vertAlign w:val="subscript"/>
              </w:rPr>
              <w:t>o</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-r</w:t>
            </w:r>
            <w:r w:rsidRPr="004453CF">
              <w:rPr>
                <w:rFonts w:ascii="Times New Roman" w:eastAsia="Times New Roman" w:hAnsi="Times New Roman" w:cs="Times New Roman"/>
                <w:sz w:val="24"/>
                <w:szCs w:val="24"/>
                <w:vertAlign w:val="subscript"/>
              </w:rPr>
              <w:t>i</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1,218.31</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788.36</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283.18</w:t>
            </w:r>
          </w:p>
        </w:tc>
      </w:tr>
      <w:tr w:rsidR="004453CF" w:rsidRPr="004453CF" w:rsidTr="004453CF">
        <w:trPr>
          <w:trHeight w:val="720"/>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 xml:space="preserve">Von Mises stress, </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rPr>
              <w:t xml:space="preserve"> = [3(</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x</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y</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w:t>
            </w:r>
            <w:r w:rsidRPr="004453CF">
              <w:rPr>
                <w:rFonts w:ascii="Symbol" w:eastAsia="Times New Roman" w:hAnsi="Symbol" w:cs="Times New Roman"/>
                <w:sz w:val="24"/>
                <w:szCs w:val="24"/>
              </w:rPr>
              <w:t></w:t>
            </w:r>
            <w:r w:rsidRPr="004453CF">
              <w:rPr>
                <w:rFonts w:ascii="Times New Roman" w:eastAsia="Times New Roman" w:hAnsi="Times New Roman" w:cs="Times New Roman"/>
                <w:sz w:val="24"/>
                <w:szCs w:val="24"/>
                <w:vertAlign w:val="subscript"/>
              </w:rPr>
              <w:t>z</w:t>
            </w:r>
            <w:r w:rsidRPr="004453CF">
              <w:rPr>
                <w:rFonts w:ascii="Times New Roman" w:eastAsia="Times New Roman" w:hAnsi="Times New Roman" w:cs="Times New Roman"/>
                <w:sz w:val="24"/>
                <w:szCs w:val="24"/>
                <w:vertAlign w:val="superscript"/>
              </w:rPr>
              <w:t>2</w:t>
            </w:r>
            <w:r w:rsidRPr="004453CF">
              <w:rPr>
                <w:rFonts w:ascii="Times New Roman" w:eastAsia="Times New Roman" w:hAnsi="Times New Roman" w:cs="Times New Roman"/>
                <w:sz w:val="24"/>
                <w:szCs w:val="24"/>
              </w:rPr>
              <w:t>)]</w:t>
            </w:r>
            <w:r w:rsidRPr="004453CF">
              <w:rPr>
                <w:rFonts w:ascii="Times New Roman" w:eastAsia="Times New Roman" w:hAnsi="Times New Roman" w:cs="Times New Roman"/>
                <w:sz w:val="24"/>
                <w:szCs w:val="24"/>
                <w:vertAlign w:val="superscript"/>
              </w:rPr>
              <w:t>1/2</w:t>
            </w:r>
            <w:r w:rsidRPr="004453CF">
              <w:rPr>
                <w:rFonts w:ascii="Times New Roman" w:eastAsia="Times New Roman" w:hAnsi="Times New Roman" w:cs="Times New Roman"/>
                <w:sz w:val="24"/>
                <w:szCs w:val="24"/>
              </w:rPr>
              <w:t>, psi</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3,545.58</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1,464.04</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526.12</w:t>
            </w:r>
          </w:p>
        </w:tc>
      </w:tr>
      <w:tr w:rsidR="004453CF" w:rsidRPr="004453CF" w:rsidTr="004453CF">
        <w:trPr>
          <w:trHeight w:val="375"/>
          <w:jc w:val="center"/>
        </w:trPr>
        <w:tc>
          <w:tcPr>
            <w:tcW w:w="4078" w:type="dxa"/>
            <w:tcBorders>
              <w:top w:val="nil"/>
              <w:left w:val="single" w:sz="4" w:space="0" w:color="auto"/>
              <w:bottom w:val="single" w:sz="4" w:space="0" w:color="auto"/>
              <w:right w:val="single" w:sz="4" w:space="0" w:color="auto"/>
            </w:tcBorders>
            <w:shd w:val="clear" w:color="auto" w:fill="auto"/>
            <w:vAlign w:val="center"/>
            <w:hideMark/>
          </w:tcPr>
          <w:p w:rsidR="004453CF" w:rsidRPr="004453CF" w:rsidRDefault="004453CF" w:rsidP="004453CF">
            <w:pPr>
              <w:spacing w:after="0" w:line="240" w:lineRule="auto"/>
              <w:rPr>
                <w:rFonts w:ascii="Times New Roman" w:eastAsia="Times New Roman" w:hAnsi="Times New Roman" w:cs="Times New Roman"/>
                <w:sz w:val="24"/>
                <w:szCs w:val="24"/>
              </w:rPr>
            </w:pPr>
            <w:r w:rsidRPr="004453CF">
              <w:rPr>
                <w:rFonts w:ascii="Times New Roman" w:eastAsia="Times New Roman" w:hAnsi="Times New Roman" w:cs="Times New Roman"/>
                <w:sz w:val="24"/>
                <w:szCs w:val="24"/>
              </w:rPr>
              <w:t>Safety factor = S</w:t>
            </w:r>
            <w:r w:rsidRPr="004453CF">
              <w:rPr>
                <w:rFonts w:ascii="Times New Roman" w:eastAsia="Times New Roman" w:hAnsi="Times New Roman" w:cs="Times New Roman"/>
                <w:sz w:val="24"/>
                <w:szCs w:val="24"/>
                <w:vertAlign w:val="subscript"/>
              </w:rPr>
              <w:t xml:space="preserve">y </w:t>
            </w:r>
            <w:r w:rsidRPr="004453CF">
              <w:rPr>
                <w:rFonts w:ascii="Times New Roman" w:eastAsia="Times New Roman" w:hAnsi="Times New Roman" w:cs="Times New Roman"/>
                <w:sz w:val="24"/>
                <w:szCs w:val="24"/>
              </w:rPr>
              <w:t xml:space="preserve">/ </w:t>
            </w:r>
            <w:r w:rsidRPr="004453CF">
              <w:rPr>
                <w:rFonts w:ascii="Symbol" w:eastAsia="Times New Roman" w:hAnsi="Symbol" w:cs="Times New Roman"/>
                <w:sz w:val="24"/>
                <w:szCs w:val="24"/>
              </w:rPr>
              <w:t></w:t>
            </w:r>
          </w:p>
        </w:tc>
        <w:tc>
          <w:tcPr>
            <w:tcW w:w="130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FF0000"/>
                <w:sz w:val="24"/>
                <w:szCs w:val="24"/>
              </w:rPr>
            </w:pPr>
            <w:r w:rsidRPr="004453CF">
              <w:rPr>
                <w:rFonts w:ascii="Times New Roman" w:eastAsia="Times New Roman" w:hAnsi="Times New Roman" w:cs="Times New Roman"/>
                <w:color w:val="FF0000"/>
                <w:sz w:val="24"/>
                <w:szCs w:val="24"/>
              </w:rPr>
              <w:t>8.46</w:t>
            </w:r>
          </w:p>
        </w:tc>
        <w:tc>
          <w:tcPr>
            <w:tcW w:w="1736"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FF0000"/>
                <w:sz w:val="24"/>
                <w:szCs w:val="24"/>
              </w:rPr>
            </w:pPr>
            <w:r w:rsidRPr="004453CF">
              <w:rPr>
                <w:rFonts w:ascii="Times New Roman" w:eastAsia="Times New Roman" w:hAnsi="Times New Roman" w:cs="Times New Roman"/>
                <w:color w:val="FF0000"/>
                <w:sz w:val="24"/>
                <w:szCs w:val="24"/>
              </w:rPr>
              <w:t>20.49</w:t>
            </w:r>
          </w:p>
        </w:tc>
        <w:tc>
          <w:tcPr>
            <w:tcW w:w="960" w:type="dxa"/>
            <w:tcBorders>
              <w:top w:val="nil"/>
              <w:left w:val="nil"/>
              <w:bottom w:val="single" w:sz="4" w:space="0" w:color="auto"/>
              <w:right w:val="single" w:sz="4" w:space="0" w:color="auto"/>
            </w:tcBorders>
            <w:shd w:val="clear" w:color="auto" w:fill="auto"/>
            <w:noWrap/>
            <w:vAlign w:val="bottom"/>
            <w:hideMark/>
          </w:tcPr>
          <w:p w:rsidR="004453CF" w:rsidRPr="004453CF" w:rsidRDefault="004453CF" w:rsidP="004453CF">
            <w:pPr>
              <w:spacing w:after="0" w:line="240" w:lineRule="auto"/>
              <w:jc w:val="center"/>
              <w:rPr>
                <w:rFonts w:ascii="Times New Roman" w:eastAsia="Times New Roman" w:hAnsi="Times New Roman" w:cs="Times New Roman"/>
                <w:color w:val="FF0000"/>
                <w:sz w:val="24"/>
                <w:szCs w:val="24"/>
              </w:rPr>
            </w:pPr>
            <w:r w:rsidRPr="004453CF">
              <w:rPr>
                <w:rFonts w:ascii="Times New Roman" w:eastAsia="Times New Roman" w:hAnsi="Times New Roman" w:cs="Times New Roman"/>
                <w:color w:val="FF0000"/>
                <w:sz w:val="24"/>
                <w:szCs w:val="24"/>
              </w:rPr>
              <w:t>57.02</w:t>
            </w:r>
          </w:p>
        </w:tc>
      </w:tr>
    </w:tbl>
    <w:p w:rsidR="00893F55" w:rsidRPr="00C91FA2" w:rsidRDefault="00893F55" w:rsidP="004453CF">
      <w:pPr>
        <w:widowControl w:val="0"/>
        <w:spacing w:after="0" w:line="240" w:lineRule="auto"/>
        <w:jc w:val="both"/>
        <w:rPr>
          <w:sz w:val="24"/>
          <w:szCs w:val="24"/>
        </w:rPr>
      </w:pPr>
    </w:p>
    <w:p w:rsidR="008A1F38" w:rsidRDefault="004453CF" w:rsidP="00C91FA2">
      <w:pPr>
        <w:widowControl w:val="0"/>
        <w:spacing w:after="0" w:line="240" w:lineRule="auto"/>
        <w:ind w:firstLine="360"/>
        <w:jc w:val="both"/>
        <w:rPr>
          <w:sz w:val="24"/>
          <w:szCs w:val="24"/>
        </w:rPr>
      </w:pPr>
      <w:r>
        <w:rPr>
          <w:sz w:val="24"/>
          <w:szCs w:val="24"/>
        </w:rPr>
        <w:t xml:space="preserve">All weld strength safety factors are substantial. </w:t>
      </w:r>
    </w:p>
    <w:p w:rsidR="00DF1D6D" w:rsidRPr="00C91FA2" w:rsidRDefault="00DF1D6D" w:rsidP="00C91FA2">
      <w:pPr>
        <w:widowControl w:val="0"/>
        <w:spacing w:after="0" w:line="240" w:lineRule="auto"/>
        <w:ind w:firstLine="360"/>
        <w:jc w:val="both"/>
        <w:rPr>
          <w:sz w:val="24"/>
          <w:szCs w:val="24"/>
        </w:rPr>
      </w:pPr>
    </w:p>
    <w:p w:rsidR="004376C3" w:rsidRPr="00C91FA2" w:rsidRDefault="00DF1D6D" w:rsidP="00DF1D6D">
      <w:pPr>
        <w:pStyle w:val="Heading2"/>
      </w:pPr>
      <w:bookmarkStart w:id="25" w:name="_Toc353189547"/>
      <w:r>
        <w:t>2.4 Welds for Vacuum Vessel Flanges</w:t>
      </w:r>
      <w:bookmarkEnd w:id="25"/>
    </w:p>
    <w:p w:rsidR="00DF1D6D" w:rsidRDefault="00DF1D6D" w:rsidP="00DF1D6D">
      <w:pPr>
        <w:spacing w:after="0" w:line="240" w:lineRule="auto"/>
        <w:ind w:firstLine="360"/>
        <w:rPr>
          <w:sz w:val="24"/>
          <w:szCs w:val="24"/>
        </w:rPr>
      </w:pPr>
      <w:r>
        <w:rPr>
          <w:sz w:val="24"/>
          <w:szCs w:val="24"/>
        </w:rPr>
        <w:t xml:space="preserve">For the vacuum vessel flanges (item 2 in CRM1107090-0001), they are counterparts of the so called “offset flange” in C100 cryomodule vacuum vessel. </w:t>
      </w:r>
      <w:r w:rsidR="000E6AED">
        <w:rPr>
          <w:sz w:val="24"/>
          <w:szCs w:val="24"/>
        </w:rPr>
        <w:t>Such VV end</w:t>
      </w:r>
      <w:r>
        <w:rPr>
          <w:sz w:val="24"/>
          <w:szCs w:val="24"/>
        </w:rPr>
        <w:t xml:space="preserve"> flanges are welded to the vacuum vessel shell</w:t>
      </w:r>
      <w:r w:rsidR="000E6AED">
        <w:rPr>
          <w:sz w:val="24"/>
          <w:szCs w:val="24"/>
        </w:rPr>
        <w:t>.</w:t>
      </w:r>
      <w:r>
        <w:rPr>
          <w:sz w:val="24"/>
          <w:szCs w:val="24"/>
        </w:rPr>
        <w:t xml:space="preserve"> </w:t>
      </w:r>
      <w:r w:rsidR="000E6AED">
        <w:rPr>
          <w:sz w:val="24"/>
          <w:szCs w:val="24"/>
        </w:rPr>
        <w:t>T</w:t>
      </w:r>
      <w:r>
        <w:rPr>
          <w:sz w:val="24"/>
          <w:szCs w:val="24"/>
        </w:rPr>
        <w:t>he end cans will be welded to them</w:t>
      </w:r>
      <w:r w:rsidR="000E6AED">
        <w:rPr>
          <w:sz w:val="24"/>
          <w:szCs w:val="24"/>
        </w:rPr>
        <w:t xml:space="preserve"> too</w:t>
      </w:r>
      <w:r>
        <w:rPr>
          <w:sz w:val="24"/>
          <w:szCs w:val="24"/>
        </w:rPr>
        <w:t xml:space="preserve">. In JLAB-TN-09-029 section </w:t>
      </w:r>
      <w:r>
        <w:rPr>
          <w:sz w:val="24"/>
          <w:szCs w:val="24"/>
        </w:rPr>
        <w:lastRenderedPageBreak/>
        <w:t xml:space="preserve">III.2, detailed weld strength verification for welds between offset flanges and C100 VV shell was given. As mentioned earlier in this report, for the INJ CM, the end cans are actually closer to vacuum vessel flanges as compared to </w:t>
      </w:r>
      <w:r w:rsidR="00AC4535">
        <w:rPr>
          <w:sz w:val="24"/>
          <w:szCs w:val="24"/>
        </w:rPr>
        <w:t xml:space="preserve">the </w:t>
      </w:r>
      <w:r>
        <w:rPr>
          <w:sz w:val="24"/>
          <w:szCs w:val="24"/>
        </w:rPr>
        <w:t>C100 case. So, using C100 offset flange weld sizes in INJ CM VV flanges is structurally acceptable. No weld strength analysis on top of what was done for C100 is needed.</w:t>
      </w:r>
    </w:p>
    <w:p w:rsidR="00DF1D6D" w:rsidRDefault="00DF1D6D" w:rsidP="00DF1D6D">
      <w:pPr>
        <w:spacing w:after="0" w:line="240" w:lineRule="auto"/>
        <w:ind w:firstLine="360"/>
        <w:rPr>
          <w:sz w:val="24"/>
          <w:szCs w:val="24"/>
        </w:rPr>
      </w:pPr>
    </w:p>
    <w:p w:rsidR="00E56677" w:rsidRDefault="00E56677" w:rsidP="00E56677">
      <w:pPr>
        <w:pStyle w:val="Heading2"/>
      </w:pPr>
      <w:bookmarkStart w:id="26" w:name="_Toc353189548"/>
      <w:r>
        <w:t>2.5 Lock Down Studs ad Washers Design</w:t>
      </w:r>
      <w:bookmarkEnd w:id="26"/>
      <w:r>
        <w:t xml:space="preserve"> </w:t>
      </w:r>
    </w:p>
    <w:p w:rsidR="00E56677" w:rsidRDefault="00E56677" w:rsidP="00DF1D6D">
      <w:pPr>
        <w:spacing w:after="0" w:line="240" w:lineRule="auto"/>
        <w:ind w:firstLine="360"/>
        <w:rPr>
          <w:sz w:val="24"/>
          <w:szCs w:val="24"/>
        </w:rPr>
      </w:pPr>
    </w:p>
    <w:p w:rsidR="00E56677" w:rsidRDefault="000431EA" w:rsidP="00F054D2">
      <w:pPr>
        <w:spacing w:after="0" w:line="240" w:lineRule="auto"/>
        <w:ind w:firstLine="360"/>
        <w:jc w:val="both"/>
        <w:rPr>
          <w:sz w:val="24"/>
          <w:szCs w:val="24"/>
        </w:rPr>
      </w:pPr>
      <w:r>
        <w:rPr>
          <w:sz w:val="24"/>
          <w:szCs w:val="24"/>
        </w:rPr>
        <w:t xml:space="preserve">For the C100 cryomodule, two 1” </w:t>
      </w:r>
      <w:r w:rsidR="0097098C">
        <w:rPr>
          <w:sz w:val="24"/>
          <w:szCs w:val="24"/>
        </w:rPr>
        <w:t>diameter</w:t>
      </w:r>
      <w:r>
        <w:rPr>
          <w:sz w:val="24"/>
          <w:szCs w:val="24"/>
        </w:rPr>
        <w:t xml:space="preserve"> lift studs are used to lift the spacframe &amp; shielding assembly during </w:t>
      </w:r>
      <w:r w:rsidR="005F6692">
        <w:rPr>
          <w:sz w:val="24"/>
          <w:szCs w:val="24"/>
        </w:rPr>
        <w:t xml:space="preserve">the C100 </w:t>
      </w:r>
      <w:r>
        <w:rPr>
          <w:sz w:val="24"/>
          <w:szCs w:val="24"/>
        </w:rPr>
        <w:t>CM general assembly. The INJ CM spaceframe &amp; shielding assembly is much lighter. It is found that the “normal” si</w:t>
      </w:r>
      <w:r w:rsidR="005F6692">
        <w:rPr>
          <w:sz w:val="24"/>
          <w:szCs w:val="24"/>
        </w:rPr>
        <w:t>z</w:t>
      </w:r>
      <w:r>
        <w:rPr>
          <w:sz w:val="24"/>
          <w:szCs w:val="24"/>
        </w:rPr>
        <w:t xml:space="preserve">e of studs, i.e. </w:t>
      </w:r>
      <w:r>
        <w:rPr>
          <w:sz w:val="24"/>
          <w:szCs w:val="24"/>
        </w:rPr>
        <w:sym w:font="Symbol" w:char="F066"/>
      </w:r>
      <w:r>
        <w:rPr>
          <w:sz w:val="24"/>
          <w:szCs w:val="24"/>
        </w:rPr>
        <w:t xml:space="preserve">0.75”to </w:t>
      </w:r>
      <w:r>
        <w:rPr>
          <w:sz w:val="24"/>
          <w:szCs w:val="24"/>
        </w:rPr>
        <w:sym w:font="Symbol" w:char="F066"/>
      </w:r>
      <w:r>
        <w:rPr>
          <w:sz w:val="24"/>
          <w:szCs w:val="24"/>
        </w:rPr>
        <w:t>0.5” stepped stud, are strong enough for all loading scenarios. The following presents detailed strength analysis procedure and results.</w:t>
      </w:r>
      <w:r w:rsidR="00340124">
        <w:rPr>
          <w:sz w:val="24"/>
          <w:szCs w:val="24"/>
        </w:rPr>
        <w:t xml:space="preserve"> All safety factors (SF) are sufficient.</w:t>
      </w:r>
    </w:p>
    <w:p w:rsidR="000431EA" w:rsidRDefault="000431EA" w:rsidP="00DF1D6D">
      <w:pPr>
        <w:spacing w:after="0" w:line="240" w:lineRule="auto"/>
        <w:ind w:firstLine="360"/>
        <w:rPr>
          <w:sz w:val="24"/>
          <w:szCs w:val="24"/>
        </w:rPr>
      </w:pPr>
    </w:p>
    <w:p w:rsidR="000431EA" w:rsidRDefault="000431EA" w:rsidP="000431EA">
      <w:pPr>
        <w:pStyle w:val="Heading3"/>
      </w:pPr>
      <w:bookmarkStart w:id="27" w:name="_Toc353189549"/>
      <w:r>
        <w:t>2.5.1 Lockdown Studs Subjected to Dynamic Loads During Transportation</w:t>
      </w:r>
      <w:bookmarkEnd w:id="27"/>
    </w:p>
    <w:p w:rsidR="000431EA" w:rsidRDefault="000431EA" w:rsidP="00DF1D6D">
      <w:pPr>
        <w:spacing w:after="0" w:line="240" w:lineRule="auto"/>
        <w:ind w:firstLine="360"/>
        <w:rPr>
          <w:sz w:val="24"/>
          <w:szCs w:val="24"/>
        </w:rPr>
      </w:pPr>
    </w:p>
    <w:p w:rsidR="000431EA" w:rsidRDefault="00B71EC8" w:rsidP="00B71EC8">
      <w:pPr>
        <w:spacing w:after="0" w:line="240" w:lineRule="auto"/>
        <w:ind w:firstLine="360"/>
        <w:jc w:val="center"/>
        <w:rPr>
          <w:sz w:val="24"/>
          <w:szCs w:val="24"/>
        </w:rPr>
      </w:pPr>
      <w:r>
        <w:rPr>
          <w:noProof/>
        </w:rPr>
        <w:drawing>
          <wp:inline distT="0" distB="0" distL="0" distR="0" wp14:anchorId="32CBB624" wp14:editId="4C1746E3">
            <wp:extent cx="5067300" cy="2057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67300" cy="2057400"/>
                    </a:xfrm>
                    <a:prstGeom prst="rect">
                      <a:avLst/>
                    </a:prstGeom>
                  </pic:spPr>
                </pic:pic>
              </a:graphicData>
            </a:graphic>
          </wp:inline>
        </w:drawing>
      </w:r>
    </w:p>
    <w:p w:rsidR="000431EA" w:rsidRPr="00B71EC8" w:rsidRDefault="00B71EC8" w:rsidP="00B71EC8">
      <w:pPr>
        <w:pStyle w:val="Caption"/>
        <w:jc w:val="center"/>
        <w:rPr>
          <w:sz w:val="24"/>
          <w:szCs w:val="24"/>
        </w:rPr>
      </w:pPr>
      <w:bookmarkStart w:id="28" w:name="_Toc353189578"/>
      <w:r w:rsidRPr="00B71EC8">
        <w:rPr>
          <w:sz w:val="24"/>
          <w:szCs w:val="24"/>
        </w:rPr>
        <w:t xml:space="preserve">Figure </w:t>
      </w:r>
      <w:r w:rsidRPr="00B71EC8">
        <w:rPr>
          <w:sz w:val="24"/>
          <w:szCs w:val="24"/>
        </w:rPr>
        <w:fldChar w:fldCharType="begin"/>
      </w:r>
      <w:r w:rsidRPr="00B71EC8">
        <w:rPr>
          <w:sz w:val="24"/>
          <w:szCs w:val="24"/>
        </w:rPr>
        <w:instrText xml:space="preserve"> SEQ Figure \* ARABIC </w:instrText>
      </w:r>
      <w:r w:rsidRPr="00B71EC8">
        <w:rPr>
          <w:sz w:val="24"/>
          <w:szCs w:val="24"/>
        </w:rPr>
        <w:fldChar w:fldCharType="separate"/>
      </w:r>
      <w:r w:rsidR="009E5FCB">
        <w:rPr>
          <w:noProof/>
          <w:sz w:val="24"/>
          <w:szCs w:val="24"/>
        </w:rPr>
        <w:t>4</w:t>
      </w:r>
      <w:r w:rsidRPr="00B71EC8">
        <w:rPr>
          <w:sz w:val="24"/>
          <w:szCs w:val="24"/>
        </w:rPr>
        <w:fldChar w:fldCharType="end"/>
      </w:r>
      <w:r w:rsidRPr="00B71EC8">
        <w:rPr>
          <w:sz w:val="24"/>
          <w:szCs w:val="24"/>
        </w:rPr>
        <w:t xml:space="preserve"> Lockdown stud design diagram</w:t>
      </w:r>
      <w:bookmarkEnd w:id="28"/>
    </w:p>
    <w:tbl>
      <w:tblPr>
        <w:tblW w:w="9720" w:type="dxa"/>
        <w:tblInd w:w="103" w:type="dxa"/>
        <w:tblLook w:val="04A0" w:firstRow="1" w:lastRow="0" w:firstColumn="1" w:lastColumn="0" w:noHBand="0" w:noVBand="1"/>
      </w:tblPr>
      <w:tblGrid>
        <w:gridCol w:w="1200"/>
        <w:gridCol w:w="1040"/>
        <w:gridCol w:w="960"/>
        <w:gridCol w:w="960"/>
        <w:gridCol w:w="795"/>
        <w:gridCol w:w="1605"/>
        <w:gridCol w:w="1240"/>
        <w:gridCol w:w="960"/>
        <w:gridCol w:w="960"/>
      </w:tblGrid>
      <w:tr w:rsidR="000431EA" w:rsidRPr="000431EA" w:rsidTr="000431EA">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W</w:t>
            </w:r>
            <w:r w:rsidRPr="000431EA">
              <w:rPr>
                <w:rFonts w:ascii="Arial" w:eastAsia="Times New Roman" w:hAnsi="Arial" w:cs="Arial"/>
                <w:sz w:val="20"/>
                <w:szCs w:val="20"/>
                <w:vertAlign w:val="subscript"/>
              </w:rPr>
              <w:t>total</w:t>
            </w:r>
            <w:r w:rsidRPr="000431EA">
              <w:rPr>
                <w:rFonts w:ascii="Arial" w:eastAsia="Times New Roman" w:hAnsi="Arial" w:cs="Arial"/>
                <w:sz w:val="20"/>
                <w:szCs w:val="20"/>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1,272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lbf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a</w:t>
            </w:r>
            <w:r w:rsidRPr="000431EA">
              <w:rPr>
                <w:rFonts w:ascii="Arial" w:eastAsia="Times New Roman" w:hAnsi="Arial" w:cs="Arial"/>
                <w:sz w:val="20"/>
                <w:szCs w:val="20"/>
                <w:vertAlign w:val="subscript"/>
              </w:rPr>
              <w:t>z</w:t>
            </w:r>
            <w:r w:rsidRPr="000431EA">
              <w:rPr>
                <w:rFonts w:ascii="Arial" w:eastAsia="Times New Roman" w:hAnsi="Arial" w:cs="Arial"/>
                <w:sz w:val="20"/>
                <w:szCs w:val="20"/>
              </w:rPr>
              <w:t xml:space="preserve"> =</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bookmarkStart w:id="29" w:name="RANGE!E6"/>
            <w:r w:rsidRPr="000431EA">
              <w:rPr>
                <w:rFonts w:ascii="Arial" w:eastAsia="Times New Roman" w:hAnsi="Arial" w:cs="Arial"/>
                <w:sz w:val="20"/>
                <w:szCs w:val="20"/>
              </w:rPr>
              <w:t>4</w:t>
            </w:r>
            <w:bookmarkEnd w:id="29"/>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g, vertical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Fz=</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848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lbf</w:t>
            </w:r>
          </w:p>
        </w:tc>
      </w:tr>
      <w:tr w:rsidR="000431EA" w:rsidRPr="000431EA" w:rsidTr="000431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L =</w:t>
            </w:r>
          </w:p>
        </w:tc>
        <w:tc>
          <w:tcPr>
            <w:tcW w:w="104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2.50</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in.</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a</w:t>
            </w:r>
            <w:r w:rsidRPr="000431EA">
              <w:rPr>
                <w:rFonts w:ascii="Arial" w:eastAsia="Times New Roman" w:hAnsi="Arial" w:cs="Arial"/>
                <w:sz w:val="20"/>
                <w:szCs w:val="20"/>
                <w:vertAlign w:val="subscript"/>
              </w:rPr>
              <w:t>x</w:t>
            </w:r>
            <w:r w:rsidRPr="000431EA">
              <w:rPr>
                <w:rFonts w:ascii="Arial" w:eastAsia="Times New Roman" w:hAnsi="Arial" w:cs="Arial"/>
                <w:sz w:val="20"/>
                <w:szCs w:val="20"/>
              </w:rPr>
              <w:t xml:space="preserve"> =</w:t>
            </w:r>
          </w:p>
        </w:tc>
        <w:tc>
          <w:tcPr>
            <w:tcW w:w="795"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bookmarkStart w:id="30" w:name="RANGE!E7"/>
            <w:r w:rsidRPr="000431EA">
              <w:rPr>
                <w:rFonts w:ascii="Arial" w:eastAsia="Times New Roman" w:hAnsi="Arial" w:cs="Arial"/>
                <w:sz w:val="20"/>
                <w:szCs w:val="20"/>
              </w:rPr>
              <w:t>2</w:t>
            </w:r>
            <w:bookmarkEnd w:id="30"/>
          </w:p>
        </w:tc>
        <w:tc>
          <w:tcPr>
            <w:tcW w:w="1605"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g, axial</w:t>
            </w:r>
          </w:p>
        </w:tc>
        <w:tc>
          <w:tcPr>
            <w:tcW w:w="124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Fx=</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141</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lbf</w:t>
            </w:r>
          </w:p>
        </w:tc>
      </w:tr>
      <w:tr w:rsidR="000431EA" w:rsidRPr="000431EA" w:rsidTr="000431E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L1=</w:t>
            </w:r>
          </w:p>
        </w:tc>
        <w:tc>
          <w:tcPr>
            <w:tcW w:w="104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bookmarkStart w:id="31" w:name="RANGE!B8"/>
            <w:r w:rsidRPr="000431EA">
              <w:rPr>
                <w:rFonts w:ascii="Arial" w:eastAsia="Times New Roman" w:hAnsi="Arial" w:cs="Arial"/>
                <w:sz w:val="20"/>
                <w:szCs w:val="20"/>
              </w:rPr>
              <w:t>1.00</w:t>
            </w:r>
            <w:bookmarkEnd w:id="31"/>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in</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a</w:t>
            </w:r>
            <w:r w:rsidRPr="000431EA">
              <w:rPr>
                <w:rFonts w:ascii="Arial" w:eastAsia="Times New Roman" w:hAnsi="Arial" w:cs="Arial"/>
                <w:sz w:val="20"/>
                <w:szCs w:val="20"/>
                <w:vertAlign w:val="subscript"/>
              </w:rPr>
              <w:t>y</w:t>
            </w:r>
            <w:r w:rsidRPr="000431EA">
              <w:rPr>
                <w:rFonts w:ascii="Arial" w:eastAsia="Times New Roman" w:hAnsi="Arial" w:cs="Arial"/>
                <w:sz w:val="20"/>
                <w:szCs w:val="20"/>
              </w:rPr>
              <w:t xml:space="preserve"> =</w:t>
            </w:r>
          </w:p>
        </w:tc>
        <w:tc>
          <w:tcPr>
            <w:tcW w:w="795"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bookmarkStart w:id="32" w:name="RANGE!E8"/>
            <w:r w:rsidRPr="000431EA">
              <w:rPr>
                <w:rFonts w:ascii="Arial" w:eastAsia="Times New Roman" w:hAnsi="Arial" w:cs="Arial"/>
                <w:sz w:val="20"/>
                <w:szCs w:val="20"/>
              </w:rPr>
              <w:t>0.5</w:t>
            </w:r>
            <w:bookmarkEnd w:id="32"/>
          </w:p>
        </w:tc>
        <w:tc>
          <w:tcPr>
            <w:tcW w:w="1605"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g, horizontal</w:t>
            </w:r>
          </w:p>
        </w:tc>
        <w:tc>
          <w:tcPr>
            <w:tcW w:w="124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Fy=</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35</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lbf</w:t>
            </w:r>
          </w:p>
        </w:tc>
      </w:tr>
      <w:tr w:rsidR="000431EA" w:rsidRPr="000431EA" w:rsidTr="000431EA">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 </w:t>
            </w:r>
          </w:p>
        </w:tc>
        <w:tc>
          <w:tcPr>
            <w:tcW w:w="795"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 </w:t>
            </w:r>
          </w:p>
        </w:tc>
        <w:tc>
          <w:tcPr>
            <w:tcW w:w="1605"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Fxy=</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jc w:val="right"/>
              <w:rPr>
                <w:rFonts w:ascii="Arial" w:eastAsia="Times New Roman" w:hAnsi="Arial" w:cs="Arial"/>
                <w:sz w:val="20"/>
                <w:szCs w:val="20"/>
              </w:rPr>
            </w:pPr>
            <w:r w:rsidRPr="000431EA">
              <w:rPr>
                <w:rFonts w:ascii="Arial" w:eastAsia="Times New Roman" w:hAnsi="Arial" w:cs="Arial"/>
                <w:sz w:val="20"/>
                <w:szCs w:val="20"/>
              </w:rPr>
              <w:t>146</w:t>
            </w:r>
          </w:p>
        </w:tc>
        <w:tc>
          <w:tcPr>
            <w:tcW w:w="960" w:type="dxa"/>
            <w:tcBorders>
              <w:top w:val="nil"/>
              <w:left w:val="nil"/>
              <w:bottom w:val="single" w:sz="4" w:space="0" w:color="auto"/>
              <w:right w:val="single" w:sz="4" w:space="0" w:color="auto"/>
            </w:tcBorders>
            <w:shd w:val="clear" w:color="auto" w:fill="auto"/>
            <w:noWrap/>
            <w:vAlign w:val="bottom"/>
            <w:hideMark/>
          </w:tcPr>
          <w:p w:rsidR="000431EA" w:rsidRPr="000431EA" w:rsidRDefault="000431EA" w:rsidP="000431EA">
            <w:pPr>
              <w:spacing w:after="0" w:line="240" w:lineRule="auto"/>
              <w:rPr>
                <w:rFonts w:ascii="Arial" w:eastAsia="Times New Roman" w:hAnsi="Arial" w:cs="Arial"/>
                <w:sz w:val="20"/>
                <w:szCs w:val="20"/>
              </w:rPr>
            </w:pPr>
            <w:r w:rsidRPr="000431EA">
              <w:rPr>
                <w:rFonts w:ascii="Arial" w:eastAsia="Times New Roman" w:hAnsi="Arial" w:cs="Arial"/>
                <w:sz w:val="20"/>
                <w:szCs w:val="20"/>
              </w:rPr>
              <w:t>lbf</w:t>
            </w:r>
          </w:p>
        </w:tc>
      </w:tr>
    </w:tbl>
    <w:p w:rsidR="000431EA" w:rsidRDefault="000431EA" w:rsidP="00DF1D6D">
      <w:pPr>
        <w:spacing w:after="0" w:line="240" w:lineRule="auto"/>
        <w:ind w:firstLine="360"/>
        <w:rPr>
          <w:sz w:val="24"/>
          <w:szCs w:val="24"/>
        </w:rPr>
      </w:pPr>
    </w:p>
    <w:tbl>
      <w:tblPr>
        <w:tblW w:w="9720" w:type="dxa"/>
        <w:tblInd w:w="103" w:type="dxa"/>
        <w:tblLook w:val="04A0" w:firstRow="1" w:lastRow="0" w:firstColumn="1" w:lastColumn="0" w:noHBand="0" w:noVBand="1"/>
      </w:tblPr>
      <w:tblGrid>
        <w:gridCol w:w="1200"/>
        <w:gridCol w:w="1040"/>
        <w:gridCol w:w="960"/>
        <w:gridCol w:w="960"/>
        <w:gridCol w:w="1220"/>
        <w:gridCol w:w="925"/>
        <w:gridCol w:w="1495"/>
        <w:gridCol w:w="960"/>
        <w:gridCol w:w="960"/>
      </w:tblGrid>
      <w:tr w:rsidR="00B71EC8" w:rsidRPr="00B71EC8" w:rsidTr="00B71EC8">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d</w:t>
            </w:r>
            <w:r w:rsidRPr="00B71EC8">
              <w:rPr>
                <w:rFonts w:ascii="Arial" w:eastAsia="Times New Roman" w:hAnsi="Arial" w:cs="Arial"/>
                <w:sz w:val="20"/>
                <w:szCs w:val="20"/>
                <w:vertAlign w:val="subscript"/>
              </w:rPr>
              <w:t xml:space="preserve">1 </w:t>
            </w:r>
            <w:r w:rsidRPr="00B71EC8">
              <w:rPr>
                <w:rFonts w:ascii="Arial" w:eastAsia="Times New Roman" w:hAnsi="Arial" w:cs="Arial"/>
                <w:sz w:val="20"/>
                <w:szCs w:val="20"/>
              </w:rPr>
              <w: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0.75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d</w:t>
            </w:r>
            <w:r w:rsidRPr="00B71EC8">
              <w:rPr>
                <w:rFonts w:ascii="Arial" w:eastAsia="Times New Roman" w:hAnsi="Arial" w:cs="Arial"/>
                <w:sz w:val="20"/>
                <w:szCs w:val="20"/>
                <w:vertAlign w:val="subscript"/>
              </w:rPr>
              <w:t xml:space="preserve">2 </w:t>
            </w:r>
            <w:r w:rsidRPr="00B71EC8">
              <w:rPr>
                <w:rFonts w:ascii="Arial" w:eastAsia="Times New Roman" w:hAnsi="Arial" w:cs="Arial"/>
                <w:sz w:val="20"/>
                <w:szCs w:val="20"/>
              </w:rPr>
              <w: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0.5</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in.</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r_fillet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bookmarkStart w:id="33" w:name="RANGE!H25"/>
            <w:r w:rsidRPr="00B71EC8">
              <w:rPr>
                <w:rFonts w:ascii="Arial" w:eastAsia="Times New Roman" w:hAnsi="Arial" w:cs="Arial"/>
                <w:sz w:val="20"/>
                <w:szCs w:val="20"/>
              </w:rPr>
              <w:t>0.125</w:t>
            </w:r>
            <w:bookmarkEnd w:id="33"/>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in.</w:t>
            </w:r>
          </w:p>
        </w:tc>
      </w:tr>
      <w:tr w:rsidR="00B71EC8" w:rsidRPr="00B71EC8" w:rsidTr="00B71EC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A</w:t>
            </w:r>
            <w:r w:rsidRPr="00B71EC8">
              <w:rPr>
                <w:rFonts w:ascii="Arial" w:eastAsia="Times New Roman" w:hAnsi="Arial" w:cs="Arial"/>
                <w:sz w:val="20"/>
                <w:szCs w:val="20"/>
                <w:vertAlign w:val="subscript"/>
              </w:rPr>
              <w:t xml:space="preserve">1 </w:t>
            </w:r>
            <w:r w:rsidRPr="00B71EC8">
              <w:rPr>
                <w:rFonts w:ascii="Arial" w:eastAsia="Times New Roman" w:hAnsi="Arial" w:cs="Arial"/>
                <w:sz w:val="20"/>
                <w:szCs w:val="20"/>
              </w:rPr>
              <w:t>=</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0.442</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in</w:t>
            </w:r>
            <w:r w:rsidRPr="00B71EC8">
              <w:rPr>
                <w:rFonts w:ascii="Arial" w:eastAsia="Times New Roman" w:hAnsi="Arial" w:cs="Arial"/>
                <w:sz w:val="20"/>
                <w:szCs w:val="20"/>
                <w:vertAlign w:val="superscript"/>
              </w:rPr>
              <w:t>2</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A</w:t>
            </w:r>
            <w:r w:rsidRPr="00B71EC8">
              <w:rPr>
                <w:rFonts w:ascii="Arial" w:eastAsia="Times New Roman" w:hAnsi="Arial" w:cs="Arial"/>
                <w:sz w:val="20"/>
                <w:szCs w:val="20"/>
                <w:vertAlign w:val="subscript"/>
              </w:rPr>
              <w:t>2</w:t>
            </w:r>
            <w:r w:rsidRPr="00B71EC8">
              <w:rPr>
                <w:rFonts w:ascii="Arial" w:eastAsia="Times New Roman" w:hAnsi="Arial" w:cs="Arial"/>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0.196</w:t>
            </w:r>
          </w:p>
        </w:tc>
        <w:tc>
          <w:tcPr>
            <w:tcW w:w="92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in</w:t>
            </w:r>
            <w:r w:rsidRPr="00B71EC8">
              <w:rPr>
                <w:rFonts w:ascii="Arial" w:eastAsia="Times New Roman" w:hAnsi="Arial" w:cs="Arial"/>
                <w:sz w:val="20"/>
                <w:szCs w:val="20"/>
                <w:vertAlign w:val="superscript"/>
              </w:rPr>
              <w:t>2</w:t>
            </w:r>
          </w:p>
        </w:tc>
        <w:tc>
          <w:tcPr>
            <w:tcW w:w="149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304 SS S</w:t>
            </w:r>
            <w:r w:rsidRPr="00B71EC8">
              <w:rPr>
                <w:rFonts w:ascii="Arial" w:eastAsia="Times New Roman" w:hAnsi="Arial" w:cs="Arial"/>
                <w:sz w:val="20"/>
                <w:szCs w:val="20"/>
                <w:vertAlign w:val="subscript"/>
              </w:rPr>
              <w:t xml:space="preserve">a </w:t>
            </w:r>
            <w:r w:rsidRPr="00B71EC8">
              <w:rPr>
                <w:rFonts w:ascii="Arial" w:eastAsia="Times New Roman"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bookmarkStart w:id="34" w:name="RANGE!H26"/>
            <w:r w:rsidRPr="00B71EC8">
              <w:rPr>
                <w:rFonts w:ascii="Arial" w:eastAsia="Times New Roman" w:hAnsi="Arial" w:cs="Arial"/>
                <w:sz w:val="20"/>
                <w:szCs w:val="20"/>
              </w:rPr>
              <w:t>20,000</w:t>
            </w:r>
            <w:bookmarkEnd w:id="34"/>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psi</w:t>
            </w:r>
          </w:p>
        </w:tc>
      </w:tr>
      <w:tr w:rsidR="00B71EC8" w:rsidRPr="00B71EC8" w:rsidTr="00B71EC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I</w:t>
            </w:r>
            <w:r w:rsidRPr="00B71EC8">
              <w:rPr>
                <w:rFonts w:ascii="Arial" w:eastAsia="Times New Roman" w:hAnsi="Arial" w:cs="Arial"/>
                <w:sz w:val="20"/>
                <w:szCs w:val="20"/>
                <w:vertAlign w:val="subscript"/>
              </w:rPr>
              <w:t xml:space="preserve">1 </w:t>
            </w:r>
            <w:r w:rsidRPr="00B71EC8">
              <w:rPr>
                <w:rFonts w:ascii="Arial" w:eastAsia="Times New Roman" w:hAnsi="Arial" w:cs="Arial"/>
                <w:sz w:val="20"/>
                <w:szCs w:val="20"/>
              </w:rPr>
              <w:t>=</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0.0155</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in</w:t>
            </w:r>
            <w:r w:rsidRPr="00B71EC8">
              <w:rPr>
                <w:rFonts w:ascii="Arial" w:eastAsia="Times New Roman" w:hAnsi="Arial" w:cs="Arial"/>
                <w:sz w:val="20"/>
                <w:szCs w:val="20"/>
                <w:vertAlign w:val="superscript"/>
              </w:rPr>
              <w:t>4</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I</w:t>
            </w:r>
            <w:r w:rsidRPr="00B71EC8">
              <w:rPr>
                <w:rFonts w:ascii="Arial" w:eastAsia="Times New Roman" w:hAnsi="Arial" w:cs="Arial"/>
                <w:sz w:val="20"/>
                <w:szCs w:val="20"/>
                <w:vertAlign w:val="subscript"/>
              </w:rPr>
              <w:t>2</w:t>
            </w:r>
            <w:r w:rsidRPr="00B71EC8">
              <w:rPr>
                <w:rFonts w:ascii="Arial" w:eastAsia="Times New Roman" w:hAnsi="Arial" w:cs="Arial"/>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0.00307</w:t>
            </w:r>
          </w:p>
        </w:tc>
        <w:tc>
          <w:tcPr>
            <w:tcW w:w="92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in</w:t>
            </w:r>
            <w:r w:rsidRPr="00B71EC8">
              <w:rPr>
                <w:rFonts w:ascii="Arial" w:eastAsia="Times New Roman" w:hAnsi="Arial" w:cs="Arial"/>
                <w:sz w:val="20"/>
                <w:szCs w:val="20"/>
                <w:vertAlign w:val="superscript"/>
              </w:rPr>
              <w:t>4</w:t>
            </w:r>
          </w:p>
        </w:tc>
        <w:tc>
          <w:tcPr>
            <w:tcW w:w="149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304 SS S</w:t>
            </w:r>
            <w:r w:rsidRPr="00B71EC8">
              <w:rPr>
                <w:rFonts w:ascii="Arial" w:eastAsia="Times New Roman" w:hAnsi="Arial" w:cs="Arial"/>
                <w:sz w:val="20"/>
                <w:szCs w:val="20"/>
                <w:vertAlign w:val="subscript"/>
              </w:rPr>
              <w:t xml:space="preserve">aa </w:t>
            </w:r>
            <w:r w:rsidRPr="00B71EC8">
              <w:rPr>
                <w:rFonts w:ascii="Arial" w:eastAsia="Times New Roman" w:hAnsi="Arial" w:cs="Arial"/>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bookmarkStart w:id="35" w:name="RANGE!H27"/>
            <w:r w:rsidRPr="00B71EC8">
              <w:rPr>
                <w:rFonts w:ascii="Arial" w:eastAsia="Times New Roman" w:hAnsi="Arial" w:cs="Arial"/>
                <w:sz w:val="20"/>
                <w:szCs w:val="20"/>
              </w:rPr>
              <w:t>35,000</w:t>
            </w:r>
            <w:bookmarkEnd w:id="35"/>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psi</w:t>
            </w:r>
          </w:p>
        </w:tc>
      </w:tr>
      <w:tr w:rsidR="00B71EC8" w:rsidRPr="00B71EC8" w:rsidTr="00B71EC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c</w:t>
            </w:r>
            <w:r w:rsidRPr="00B71EC8">
              <w:rPr>
                <w:rFonts w:ascii="Arial" w:eastAsia="Times New Roman" w:hAnsi="Arial" w:cs="Arial"/>
                <w:sz w:val="20"/>
                <w:szCs w:val="20"/>
                <w:vertAlign w:val="subscript"/>
              </w:rPr>
              <w:t xml:space="preserve">1 </w:t>
            </w:r>
            <w:r w:rsidRPr="00B71EC8">
              <w:rPr>
                <w:rFonts w:ascii="Arial" w:eastAsia="Times New Roman" w:hAnsi="Arial" w:cs="Arial"/>
                <w:sz w:val="20"/>
                <w:szCs w:val="20"/>
              </w:rPr>
              <w:t>=</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0.375</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in</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c</w:t>
            </w:r>
            <w:r w:rsidRPr="00B71EC8">
              <w:rPr>
                <w:rFonts w:ascii="Arial" w:eastAsia="Times New Roman" w:hAnsi="Arial" w:cs="Arial"/>
                <w:sz w:val="20"/>
                <w:szCs w:val="20"/>
                <w:vertAlign w:val="subscript"/>
              </w:rPr>
              <w:t>2</w:t>
            </w:r>
            <w:r w:rsidRPr="00B71EC8">
              <w:rPr>
                <w:rFonts w:ascii="Arial" w:eastAsia="Times New Roman" w:hAnsi="Arial" w:cs="Arial"/>
                <w:sz w:val="20"/>
                <w:szCs w:val="20"/>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0.25</w:t>
            </w:r>
          </w:p>
        </w:tc>
        <w:tc>
          <w:tcPr>
            <w:tcW w:w="92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in</w:t>
            </w:r>
          </w:p>
        </w:tc>
        <w:tc>
          <w:tcPr>
            <w:tcW w:w="149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304 SS S</w:t>
            </w:r>
            <w:r w:rsidRPr="00B71EC8">
              <w:rPr>
                <w:rFonts w:ascii="Arial" w:eastAsia="Times New Roman" w:hAnsi="Arial" w:cs="Arial"/>
                <w:sz w:val="20"/>
                <w:szCs w:val="20"/>
                <w:vertAlign w:val="subscript"/>
              </w:rPr>
              <w:t>y</w:t>
            </w:r>
            <w:r w:rsidRPr="00B71EC8">
              <w:rPr>
                <w:rFonts w:ascii="Arial" w:eastAsia="Times New Roman" w:hAnsi="Arial" w:cs="Arial"/>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bookmarkStart w:id="36" w:name="RANGE!H28"/>
            <w:r w:rsidRPr="00B71EC8">
              <w:rPr>
                <w:rFonts w:ascii="Arial" w:eastAsia="Times New Roman" w:hAnsi="Arial" w:cs="Arial"/>
                <w:sz w:val="20"/>
                <w:szCs w:val="20"/>
              </w:rPr>
              <w:t>30,000</w:t>
            </w:r>
            <w:bookmarkEnd w:id="36"/>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psi</w:t>
            </w:r>
          </w:p>
        </w:tc>
      </w:tr>
    </w:tbl>
    <w:p w:rsidR="00B71EC8" w:rsidRDefault="00B71EC8" w:rsidP="00B71EC8">
      <w:pPr>
        <w:spacing w:after="0" w:line="240" w:lineRule="auto"/>
        <w:rPr>
          <w:sz w:val="24"/>
          <w:szCs w:val="24"/>
        </w:rPr>
      </w:pPr>
    </w:p>
    <w:tbl>
      <w:tblPr>
        <w:tblW w:w="9095" w:type="dxa"/>
        <w:tblInd w:w="103" w:type="dxa"/>
        <w:tblLook w:val="04A0" w:firstRow="1" w:lastRow="0" w:firstColumn="1" w:lastColumn="0" w:noHBand="0" w:noVBand="1"/>
      </w:tblPr>
      <w:tblGrid>
        <w:gridCol w:w="1200"/>
        <w:gridCol w:w="1040"/>
        <w:gridCol w:w="960"/>
        <w:gridCol w:w="960"/>
        <w:gridCol w:w="1065"/>
        <w:gridCol w:w="155"/>
        <w:gridCol w:w="1180"/>
        <w:gridCol w:w="285"/>
        <w:gridCol w:w="1018"/>
        <w:gridCol w:w="1232"/>
      </w:tblGrid>
      <w:tr w:rsidR="00B71EC8" w:rsidRPr="00B71EC8" w:rsidTr="00985FAC">
        <w:trPr>
          <w:gridAfter w:val="3"/>
          <w:wAfter w:w="2535" w:type="dxa"/>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Symbol" w:eastAsia="Times New Roman" w:hAnsi="Symbol" w:cs="Arial"/>
                <w:sz w:val="20"/>
                <w:szCs w:val="20"/>
              </w:rPr>
            </w:pPr>
            <w:r w:rsidRPr="00B71EC8">
              <w:rPr>
                <w:rFonts w:ascii="Symbol" w:eastAsia="Times New Roman" w:hAnsi="Symbol" w:cs="Arial"/>
                <w:sz w:val="20"/>
                <w:szCs w:val="20"/>
              </w:rPr>
              <w:t></w:t>
            </w:r>
            <w:r w:rsidRPr="00B71EC8">
              <w:rPr>
                <w:rFonts w:ascii="Arial" w:eastAsia="Times New Roman" w:hAnsi="Arial" w:cs="Arial"/>
                <w:sz w:val="20"/>
                <w:szCs w:val="20"/>
              </w:rPr>
              <w:t>_z1=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1,920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psi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Symbol" w:eastAsia="Times New Roman" w:hAnsi="Symbol" w:cs="Arial"/>
                <w:sz w:val="20"/>
                <w:szCs w:val="20"/>
              </w:rPr>
            </w:pPr>
            <w:r w:rsidRPr="00B71EC8">
              <w:rPr>
                <w:rFonts w:ascii="Symbol" w:eastAsia="Times New Roman" w:hAnsi="Symbol" w:cs="Arial"/>
                <w:sz w:val="20"/>
                <w:szCs w:val="20"/>
              </w:rPr>
              <w:t></w:t>
            </w:r>
            <w:r w:rsidRPr="00B71EC8">
              <w:rPr>
                <w:rFonts w:ascii="Arial" w:eastAsia="Times New Roman" w:hAnsi="Arial" w:cs="Arial"/>
                <w:sz w:val="20"/>
                <w:szCs w:val="20"/>
              </w:rPr>
              <w:t>_z2=</w:t>
            </w:r>
          </w:p>
        </w:tc>
        <w:tc>
          <w:tcPr>
            <w:tcW w:w="1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4,320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psi</w:t>
            </w:r>
          </w:p>
        </w:tc>
      </w:tr>
      <w:tr w:rsidR="00B71EC8" w:rsidRPr="00B71EC8" w:rsidTr="00985FAC">
        <w:trPr>
          <w:gridAfter w:val="3"/>
          <w:wAfter w:w="2535" w:type="dxa"/>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SF_z1=</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color w:val="00B050"/>
                <w:sz w:val="20"/>
                <w:szCs w:val="20"/>
              </w:rPr>
            </w:pPr>
            <w:r w:rsidRPr="00B71EC8">
              <w:rPr>
                <w:rFonts w:ascii="Arial" w:eastAsia="Times New Roman" w:hAnsi="Arial" w:cs="Arial"/>
                <w:color w:val="00B050"/>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SF_z2=</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color w:val="00B050"/>
                <w:sz w:val="20"/>
                <w:szCs w:val="20"/>
              </w:rPr>
            </w:pPr>
            <w:r w:rsidRPr="00B71EC8">
              <w:rPr>
                <w:rFonts w:ascii="Arial" w:eastAsia="Times New Roman" w:hAnsi="Arial" w:cs="Arial"/>
                <w:color w:val="00B050"/>
                <w:sz w:val="20"/>
                <w:szCs w:val="20"/>
              </w:rPr>
              <w:t>8</w:t>
            </w:r>
          </w:p>
        </w:tc>
        <w:tc>
          <w:tcPr>
            <w:tcW w:w="118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r>
      <w:tr w:rsidR="00B71EC8" w:rsidRPr="00B71EC8" w:rsidTr="00985FAC">
        <w:trPr>
          <w:gridAfter w:val="3"/>
          <w:wAfter w:w="2535" w:type="dxa"/>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Symbol" w:eastAsia="Times New Roman" w:hAnsi="Symbol" w:cs="Arial"/>
                <w:sz w:val="20"/>
                <w:szCs w:val="20"/>
              </w:rPr>
              <w:t></w:t>
            </w:r>
            <w:r w:rsidRPr="00B71EC8">
              <w:rPr>
                <w:rFonts w:ascii="Arial" w:eastAsia="Times New Roman" w:hAnsi="Arial" w:cs="Arial"/>
                <w:sz w:val="20"/>
                <w:szCs w:val="20"/>
              </w:rPr>
              <w:t>_1=</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330</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psi</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Symbol" w:eastAsia="Times New Roman" w:hAnsi="Symbol" w:cs="Arial"/>
                <w:sz w:val="20"/>
                <w:szCs w:val="20"/>
              </w:rPr>
              <w:t></w:t>
            </w:r>
            <w:r w:rsidRPr="00B71EC8">
              <w:rPr>
                <w:rFonts w:ascii="Arial" w:eastAsia="Times New Roman" w:hAnsi="Arial" w:cs="Arial"/>
                <w:sz w:val="20"/>
                <w:szCs w:val="20"/>
              </w:rPr>
              <w:t>_2=</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742</w:t>
            </w:r>
          </w:p>
        </w:tc>
        <w:tc>
          <w:tcPr>
            <w:tcW w:w="118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psi</w:t>
            </w:r>
          </w:p>
        </w:tc>
      </w:tr>
      <w:tr w:rsidR="00B71EC8" w:rsidRPr="00B71EC8" w:rsidTr="00985FA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lastRenderedPageBreak/>
              <w:t>L_eng</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L2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L_arm2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M2</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Symbol" w:eastAsia="Times New Roman" w:hAnsi="Symbol" w:cs="Arial"/>
                <w:sz w:val="20"/>
                <w:szCs w:val="20"/>
              </w:rPr>
            </w:pPr>
            <w:r w:rsidRPr="00B71EC8">
              <w:rPr>
                <w:rFonts w:ascii="Symbol" w:eastAsia="Times New Roman" w:hAnsi="Symbol" w:cs="Arial"/>
                <w:sz w:val="20"/>
                <w:szCs w:val="20"/>
              </w:rPr>
              <w:t></w:t>
            </w:r>
            <w:r w:rsidRPr="00B71EC8">
              <w:rPr>
                <w:rFonts w:ascii="Times New Roman" w:eastAsia="Times New Roman" w:hAnsi="Times New Roman" w:cs="Times New Roman"/>
                <w:sz w:val="20"/>
                <w:szCs w:val="20"/>
              </w:rPr>
              <w:t>_b2</w:t>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Symbol" w:eastAsia="Times New Roman" w:hAnsi="Symbol" w:cs="Arial"/>
                <w:sz w:val="20"/>
                <w:szCs w:val="20"/>
              </w:rPr>
              <w:t></w:t>
            </w:r>
            <w:r w:rsidRPr="00B71EC8">
              <w:rPr>
                <w:rFonts w:ascii="Symbol" w:eastAsia="Times New Roman" w:hAnsi="Symbol" w:cs="Arial"/>
                <w:sz w:val="20"/>
                <w:szCs w:val="20"/>
              </w:rPr>
              <w:t></w:t>
            </w:r>
            <w:r w:rsidRPr="00B71EC8">
              <w:rPr>
                <w:rFonts w:ascii="Arial" w:eastAsia="Times New Roman" w:hAnsi="Arial" w:cs="Arial"/>
                <w:sz w:val="20"/>
                <w:szCs w:val="20"/>
              </w:rPr>
              <w:t>_von Mises</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SF2</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r>
      <w:tr w:rsidR="00B71EC8" w:rsidRPr="00B71EC8" w:rsidTr="00985FA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1.00</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0.875</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127.51</w:t>
            </w:r>
          </w:p>
        </w:tc>
        <w:tc>
          <w:tcPr>
            <w:tcW w:w="106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10,390</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b/>
                <w:bCs/>
                <w:sz w:val="20"/>
                <w:szCs w:val="20"/>
              </w:rPr>
            </w:pPr>
            <w:r w:rsidRPr="00B71EC8">
              <w:rPr>
                <w:rFonts w:ascii="Arial" w:eastAsia="Times New Roman" w:hAnsi="Arial" w:cs="Arial"/>
                <w:b/>
                <w:bCs/>
                <w:sz w:val="20"/>
                <w:szCs w:val="20"/>
              </w:rPr>
              <w:t>10,469</w:t>
            </w:r>
          </w:p>
        </w:tc>
        <w:tc>
          <w:tcPr>
            <w:tcW w:w="1018"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3.34</w:t>
            </w:r>
          </w:p>
        </w:tc>
        <w:tc>
          <w:tcPr>
            <w:tcW w:w="1232"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r>
      <w:tr w:rsidR="00B71EC8" w:rsidRPr="00B71EC8" w:rsidTr="00985FA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color w:val="C00000"/>
                <w:sz w:val="20"/>
                <w:szCs w:val="20"/>
              </w:rPr>
            </w:pPr>
            <w:r w:rsidRPr="00B71EC8">
              <w:rPr>
                <w:rFonts w:ascii="Arial" w:eastAsia="Times New Roman" w:hAnsi="Arial" w:cs="Arial"/>
                <w:color w:val="C00000"/>
                <w:sz w:val="20"/>
                <w:szCs w:val="20"/>
              </w:rPr>
              <w:t>0.875</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color w:val="C00000"/>
                <w:sz w:val="20"/>
                <w:szCs w:val="20"/>
              </w:rPr>
            </w:pPr>
            <w:r w:rsidRPr="00B71EC8">
              <w:rPr>
                <w:rFonts w:ascii="Arial" w:eastAsia="Times New Roman" w:hAnsi="Arial" w:cs="Arial"/>
                <w:color w:val="C00000"/>
                <w:sz w:val="20"/>
                <w:szCs w:val="20"/>
              </w:rPr>
              <w:t>0.625</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color w:val="C00000"/>
                <w:sz w:val="20"/>
                <w:szCs w:val="20"/>
              </w:rPr>
            </w:pPr>
            <w:r w:rsidRPr="00B71EC8">
              <w:rPr>
                <w:rFonts w:ascii="Arial" w:eastAsia="Times New Roman" w:hAnsi="Arial" w:cs="Arial"/>
                <w:color w:val="C00000"/>
                <w:sz w:val="20"/>
                <w:szCs w:val="20"/>
              </w:rPr>
              <w:t>0.9375</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color w:val="C00000"/>
                <w:sz w:val="20"/>
                <w:szCs w:val="20"/>
              </w:rPr>
            </w:pPr>
            <w:r w:rsidRPr="00B71EC8">
              <w:rPr>
                <w:rFonts w:ascii="Arial" w:eastAsia="Times New Roman" w:hAnsi="Arial" w:cs="Arial"/>
                <w:color w:val="C00000"/>
                <w:sz w:val="20"/>
                <w:szCs w:val="20"/>
              </w:rPr>
              <w:t>136.61</w:t>
            </w:r>
          </w:p>
        </w:tc>
        <w:tc>
          <w:tcPr>
            <w:tcW w:w="106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color w:val="C00000"/>
                <w:sz w:val="20"/>
                <w:szCs w:val="20"/>
              </w:rPr>
            </w:pPr>
            <w:r w:rsidRPr="00B71EC8">
              <w:rPr>
                <w:rFonts w:ascii="Arial" w:eastAsia="Times New Roman" w:hAnsi="Arial" w:cs="Arial"/>
                <w:color w:val="C00000"/>
                <w:sz w:val="20"/>
                <w:szCs w:val="20"/>
              </w:rPr>
              <w:t>11,132</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b/>
                <w:bCs/>
                <w:color w:val="C00000"/>
                <w:sz w:val="20"/>
                <w:szCs w:val="20"/>
              </w:rPr>
            </w:pPr>
            <w:r w:rsidRPr="00B71EC8">
              <w:rPr>
                <w:rFonts w:ascii="Arial" w:eastAsia="Times New Roman" w:hAnsi="Arial" w:cs="Arial"/>
                <w:b/>
                <w:bCs/>
                <w:color w:val="C00000"/>
                <w:sz w:val="20"/>
                <w:szCs w:val="20"/>
              </w:rPr>
              <w:t>11,206</w:t>
            </w:r>
          </w:p>
        </w:tc>
        <w:tc>
          <w:tcPr>
            <w:tcW w:w="1018"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color w:val="C00000"/>
                <w:sz w:val="20"/>
                <w:szCs w:val="20"/>
              </w:rPr>
            </w:pPr>
            <w:r w:rsidRPr="00B71EC8">
              <w:rPr>
                <w:rFonts w:ascii="Arial" w:eastAsia="Times New Roman" w:hAnsi="Arial" w:cs="Arial"/>
                <w:color w:val="C00000"/>
                <w:sz w:val="20"/>
                <w:szCs w:val="20"/>
              </w:rPr>
              <w:t>3.12</w:t>
            </w:r>
          </w:p>
        </w:tc>
        <w:tc>
          <w:tcPr>
            <w:tcW w:w="1232"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color w:val="C00000"/>
                <w:sz w:val="20"/>
                <w:szCs w:val="20"/>
              </w:rPr>
            </w:pPr>
            <w:r w:rsidRPr="00B71EC8">
              <w:rPr>
                <w:rFonts w:ascii="Arial" w:eastAsia="Times New Roman" w:hAnsi="Arial" w:cs="Arial"/>
                <w:color w:val="C00000"/>
                <w:sz w:val="20"/>
                <w:szCs w:val="20"/>
              </w:rPr>
              <w:t>in design</w:t>
            </w:r>
          </w:p>
        </w:tc>
      </w:tr>
      <w:tr w:rsidR="00B71EC8" w:rsidRPr="00B71EC8" w:rsidTr="00985FA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0.625</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0.875</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1.0625</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154.83</w:t>
            </w:r>
          </w:p>
        </w:tc>
        <w:tc>
          <w:tcPr>
            <w:tcW w:w="106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12,617</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b/>
                <w:bCs/>
                <w:sz w:val="20"/>
                <w:szCs w:val="20"/>
              </w:rPr>
            </w:pPr>
            <w:r w:rsidRPr="00B71EC8">
              <w:rPr>
                <w:rFonts w:ascii="Arial" w:eastAsia="Times New Roman" w:hAnsi="Arial" w:cs="Arial"/>
                <w:b/>
                <w:bCs/>
                <w:sz w:val="20"/>
                <w:szCs w:val="20"/>
              </w:rPr>
              <w:t>12,682</w:t>
            </w:r>
          </w:p>
        </w:tc>
        <w:tc>
          <w:tcPr>
            <w:tcW w:w="1018"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2.76</w:t>
            </w:r>
          </w:p>
        </w:tc>
        <w:tc>
          <w:tcPr>
            <w:tcW w:w="1232"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r>
      <w:tr w:rsidR="00B71EC8" w:rsidRPr="00B71EC8" w:rsidTr="00985FA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 </w:t>
            </w:r>
          </w:p>
        </w:tc>
        <w:tc>
          <w:tcPr>
            <w:tcW w:w="106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b/>
                <w:bCs/>
                <w:sz w:val="20"/>
                <w:szCs w:val="20"/>
              </w:rPr>
            </w:pPr>
            <w:r w:rsidRPr="00B71EC8">
              <w:rPr>
                <w:rFonts w:ascii="Arial" w:eastAsia="Times New Roman" w:hAnsi="Arial" w:cs="Arial"/>
                <w:b/>
                <w:bCs/>
                <w:sz w:val="20"/>
                <w:szCs w:val="20"/>
              </w:rPr>
              <w:t> </w:t>
            </w:r>
          </w:p>
        </w:tc>
        <w:tc>
          <w:tcPr>
            <w:tcW w:w="1018"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 </w:t>
            </w:r>
          </w:p>
        </w:tc>
        <w:tc>
          <w:tcPr>
            <w:tcW w:w="1232"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r>
      <w:tr w:rsidR="00B71EC8" w:rsidRPr="00B71EC8" w:rsidTr="00985FA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L_arm1</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M1</w:t>
            </w:r>
          </w:p>
        </w:tc>
        <w:tc>
          <w:tcPr>
            <w:tcW w:w="106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Symbol" w:eastAsia="Times New Roman" w:hAnsi="Symbol" w:cs="Arial"/>
                <w:sz w:val="20"/>
                <w:szCs w:val="20"/>
              </w:rPr>
            </w:pPr>
            <w:r w:rsidRPr="00B71EC8">
              <w:rPr>
                <w:rFonts w:ascii="Symbol" w:eastAsia="Times New Roman" w:hAnsi="Symbol" w:cs="Arial"/>
                <w:sz w:val="20"/>
                <w:szCs w:val="20"/>
              </w:rPr>
              <w:t></w:t>
            </w:r>
            <w:r w:rsidRPr="00B71EC8">
              <w:rPr>
                <w:rFonts w:ascii="Symbol" w:eastAsia="Times New Roman" w:hAnsi="Symbol" w:cs="Arial"/>
                <w:sz w:val="20"/>
                <w:szCs w:val="20"/>
              </w:rPr>
              <w:t></w:t>
            </w:r>
            <w:r w:rsidRPr="00B71EC8">
              <w:rPr>
                <w:rFonts w:ascii="Times New Roman" w:eastAsia="Times New Roman" w:hAnsi="Times New Roman" w:cs="Times New Roman"/>
                <w:sz w:val="20"/>
                <w:szCs w:val="20"/>
              </w:rPr>
              <w:t>b1</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Symbol" w:eastAsia="Times New Roman" w:hAnsi="Symbol" w:cs="Arial"/>
                <w:sz w:val="20"/>
                <w:szCs w:val="20"/>
              </w:rPr>
              <w:t></w:t>
            </w:r>
            <w:r w:rsidRPr="00B71EC8">
              <w:rPr>
                <w:rFonts w:ascii="Symbol" w:eastAsia="Times New Roman" w:hAnsi="Symbol" w:cs="Arial"/>
                <w:sz w:val="20"/>
                <w:szCs w:val="20"/>
              </w:rPr>
              <w:t></w:t>
            </w:r>
            <w:r w:rsidRPr="00B71EC8">
              <w:rPr>
                <w:rFonts w:ascii="Arial" w:eastAsia="Times New Roman" w:hAnsi="Arial" w:cs="Arial"/>
                <w:sz w:val="20"/>
                <w:szCs w:val="20"/>
              </w:rPr>
              <w:t>_von Mises</w:t>
            </w:r>
          </w:p>
        </w:tc>
        <w:tc>
          <w:tcPr>
            <w:tcW w:w="1018"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SF1</w:t>
            </w:r>
          </w:p>
        </w:tc>
        <w:tc>
          <w:tcPr>
            <w:tcW w:w="1232"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r>
      <w:tr w:rsidR="00B71EC8" w:rsidRPr="00B71EC8" w:rsidTr="00985FA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291.44</w:t>
            </w:r>
          </w:p>
        </w:tc>
        <w:tc>
          <w:tcPr>
            <w:tcW w:w="106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7,037</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b/>
                <w:bCs/>
                <w:sz w:val="20"/>
                <w:szCs w:val="20"/>
              </w:rPr>
            </w:pPr>
            <w:r w:rsidRPr="00B71EC8">
              <w:rPr>
                <w:rFonts w:ascii="Arial" w:eastAsia="Times New Roman" w:hAnsi="Arial" w:cs="Arial"/>
                <w:b/>
                <w:bCs/>
                <w:sz w:val="20"/>
                <w:szCs w:val="20"/>
              </w:rPr>
              <w:t>7,060</w:t>
            </w:r>
          </w:p>
        </w:tc>
        <w:tc>
          <w:tcPr>
            <w:tcW w:w="1018"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4.96</w:t>
            </w:r>
          </w:p>
        </w:tc>
        <w:tc>
          <w:tcPr>
            <w:tcW w:w="1232"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r>
      <w:tr w:rsidR="00B71EC8" w:rsidRPr="00B71EC8" w:rsidTr="00985FA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color w:val="C00000"/>
                <w:sz w:val="20"/>
                <w:szCs w:val="20"/>
              </w:rPr>
            </w:pPr>
            <w:r w:rsidRPr="00B71EC8">
              <w:rPr>
                <w:rFonts w:ascii="Arial" w:eastAsia="Times New Roman" w:hAnsi="Arial" w:cs="Arial"/>
                <w:color w:val="C00000"/>
                <w:sz w:val="20"/>
                <w:szCs w:val="20"/>
              </w:rPr>
              <w:t>2.06</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color w:val="C00000"/>
                <w:sz w:val="20"/>
                <w:szCs w:val="20"/>
              </w:rPr>
            </w:pPr>
            <w:r w:rsidRPr="00B71EC8">
              <w:rPr>
                <w:rFonts w:ascii="Arial" w:eastAsia="Times New Roman" w:hAnsi="Arial" w:cs="Arial"/>
                <w:color w:val="C00000"/>
                <w:sz w:val="20"/>
                <w:szCs w:val="20"/>
              </w:rPr>
              <w:t>300.55</w:t>
            </w:r>
          </w:p>
        </w:tc>
        <w:tc>
          <w:tcPr>
            <w:tcW w:w="106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color w:val="C00000"/>
                <w:sz w:val="20"/>
                <w:szCs w:val="20"/>
              </w:rPr>
            </w:pPr>
            <w:r w:rsidRPr="00B71EC8">
              <w:rPr>
                <w:rFonts w:ascii="Arial" w:eastAsia="Times New Roman" w:hAnsi="Arial" w:cs="Arial"/>
                <w:color w:val="C00000"/>
                <w:sz w:val="20"/>
                <w:szCs w:val="20"/>
              </w:rPr>
              <w:t>7,257</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b/>
                <w:bCs/>
                <w:color w:val="C00000"/>
                <w:sz w:val="20"/>
                <w:szCs w:val="20"/>
              </w:rPr>
            </w:pPr>
            <w:r w:rsidRPr="00B71EC8">
              <w:rPr>
                <w:rFonts w:ascii="Arial" w:eastAsia="Times New Roman" w:hAnsi="Arial" w:cs="Arial"/>
                <w:b/>
                <w:bCs/>
                <w:color w:val="C00000"/>
                <w:sz w:val="20"/>
                <w:szCs w:val="20"/>
              </w:rPr>
              <w:t>7,279</w:t>
            </w:r>
          </w:p>
        </w:tc>
        <w:tc>
          <w:tcPr>
            <w:tcW w:w="1018"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color w:val="C00000"/>
                <w:sz w:val="20"/>
                <w:szCs w:val="20"/>
              </w:rPr>
            </w:pPr>
            <w:r w:rsidRPr="00B71EC8">
              <w:rPr>
                <w:rFonts w:ascii="Arial" w:eastAsia="Times New Roman" w:hAnsi="Arial" w:cs="Arial"/>
                <w:color w:val="C00000"/>
                <w:sz w:val="20"/>
                <w:szCs w:val="20"/>
              </w:rPr>
              <w:t>4.81</w:t>
            </w:r>
          </w:p>
        </w:tc>
        <w:tc>
          <w:tcPr>
            <w:tcW w:w="1232"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color w:val="C00000"/>
                <w:sz w:val="20"/>
                <w:szCs w:val="20"/>
              </w:rPr>
            </w:pPr>
            <w:r w:rsidRPr="00B71EC8">
              <w:rPr>
                <w:rFonts w:ascii="Arial" w:eastAsia="Times New Roman" w:hAnsi="Arial" w:cs="Arial"/>
                <w:color w:val="C00000"/>
                <w:sz w:val="20"/>
                <w:szCs w:val="20"/>
              </w:rPr>
              <w:t>in design</w:t>
            </w:r>
          </w:p>
        </w:tc>
      </w:tr>
      <w:tr w:rsidR="00B71EC8" w:rsidRPr="00B71EC8" w:rsidTr="00985FAC">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2.1875</w:t>
            </w:r>
          </w:p>
        </w:tc>
        <w:tc>
          <w:tcPr>
            <w:tcW w:w="960"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318.76</w:t>
            </w:r>
          </w:p>
        </w:tc>
        <w:tc>
          <w:tcPr>
            <w:tcW w:w="1065"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sz w:val="20"/>
                <w:szCs w:val="20"/>
              </w:rPr>
            </w:pPr>
            <w:r w:rsidRPr="00B71EC8">
              <w:rPr>
                <w:rFonts w:ascii="Arial" w:eastAsia="Times New Roman" w:hAnsi="Arial" w:cs="Arial"/>
                <w:sz w:val="20"/>
                <w:szCs w:val="20"/>
              </w:rPr>
              <w:t>7,696</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right"/>
              <w:rPr>
                <w:rFonts w:ascii="Arial" w:eastAsia="Times New Roman" w:hAnsi="Arial" w:cs="Arial"/>
                <w:b/>
                <w:bCs/>
                <w:sz w:val="20"/>
                <w:szCs w:val="20"/>
              </w:rPr>
            </w:pPr>
            <w:r w:rsidRPr="00B71EC8">
              <w:rPr>
                <w:rFonts w:ascii="Arial" w:eastAsia="Times New Roman" w:hAnsi="Arial" w:cs="Arial"/>
                <w:b/>
                <w:bCs/>
                <w:sz w:val="20"/>
                <w:szCs w:val="20"/>
              </w:rPr>
              <w:t>7,718</w:t>
            </w:r>
          </w:p>
        </w:tc>
        <w:tc>
          <w:tcPr>
            <w:tcW w:w="1018"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jc w:val="center"/>
              <w:rPr>
                <w:rFonts w:ascii="Arial" w:eastAsia="Times New Roman" w:hAnsi="Arial" w:cs="Arial"/>
                <w:sz w:val="20"/>
                <w:szCs w:val="20"/>
              </w:rPr>
            </w:pPr>
            <w:r w:rsidRPr="00B71EC8">
              <w:rPr>
                <w:rFonts w:ascii="Arial" w:eastAsia="Times New Roman" w:hAnsi="Arial" w:cs="Arial"/>
                <w:sz w:val="20"/>
                <w:szCs w:val="20"/>
              </w:rPr>
              <w:t>4.54</w:t>
            </w:r>
          </w:p>
        </w:tc>
        <w:tc>
          <w:tcPr>
            <w:tcW w:w="1232" w:type="dxa"/>
            <w:tcBorders>
              <w:top w:val="nil"/>
              <w:left w:val="nil"/>
              <w:bottom w:val="single" w:sz="4" w:space="0" w:color="auto"/>
              <w:right w:val="single" w:sz="4" w:space="0" w:color="auto"/>
            </w:tcBorders>
            <w:shd w:val="clear" w:color="auto" w:fill="auto"/>
            <w:noWrap/>
            <w:vAlign w:val="bottom"/>
            <w:hideMark/>
          </w:tcPr>
          <w:p w:rsidR="00B71EC8" w:rsidRPr="00B71EC8" w:rsidRDefault="00B71EC8" w:rsidP="00B71EC8">
            <w:pPr>
              <w:spacing w:after="0" w:line="240" w:lineRule="auto"/>
              <w:rPr>
                <w:rFonts w:ascii="Arial" w:eastAsia="Times New Roman" w:hAnsi="Arial" w:cs="Arial"/>
                <w:sz w:val="20"/>
                <w:szCs w:val="20"/>
              </w:rPr>
            </w:pPr>
            <w:r w:rsidRPr="00B71EC8">
              <w:rPr>
                <w:rFonts w:ascii="Arial" w:eastAsia="Times New Roman" w:hAnsi="Arial" w:cs="Arial"/>
                <w:sz w:val="20"/>
                <w:szCs w:val="20"/>
              </w:rPr>
              <w:t> </w:t>
            </w:r>
          </w:p>
        </w:tc>
      </w:tr>
    </w:tbl>
    <w:p w:rsidR="00DF1D6D" w:rsidRDefault="00DF1D6D" w:rsidP="00B71EC8">
      <w:pPr>
        <w:spacing w:after="0" w:line="240" w:lineRule="auto"/>
        <w:rPr>
          <w:sz w:val="24"/>
          <w:szCs w:val="24"/>
        </w:rPr>
      </w:pPr>
    </w:p>
    <w:p w:rsidR="00DF1D6D" w:rsidRDefault="00B71EC8" w:rsidP="00B71EC8">
      <w:pPr>
        <w:pStyle w:val="Heading3"/>
      </w:pPr>
      <w:bookmarkStart w:id="37" w:name="_Toc353189550"/>
      <w:r>
        <w:t>2.5.2 Lockdown Studs under Static Load</w:t>
      </w:r>
      <w:bookmarkEnd w:id="37"/>
    </w:p>
    <w:p w:rsidR="00DF1D6D" w:rsidRDefault="00DF1D6D" w:rsidP="00DF1D6D">
      <w:pPr>
        <w:spacing w:after="0" w:line="240" w:lineRule="auto"/>
        <w:ind w:firstLine="360"/>
        <w:rPr>
          <w:sz w:val="24"/>
          <w:szCs w:val="24"/>
        </w:rPr>
      </w:pPr>
    </w:p>
    <w:p w:rsidR="00676867" w:rsidRDefault="009106EA" w:rsidP="00985FAC">
      <w:pPr>
        <w:spacing w:after="0" w:line="240" w:lineRule="auto"/>
        <w:ind w:firstLine="360"/>
        <w:jc w:val="both"/>
        <w:rPr>
          <w:sz w:val="24"/>
          <w:szCs w:val="24"/>
        </w:rPr>
      </w:pPr>
      <w:r>
        <w:rPr>
          <w:sz w:val="24"/>
          <w:szCs w:val="24"/>
        </w:rPr>
        <w:t xml:space="preserve">There is still a need to carry the entire spaceframe &amp; shielding assembly by use of two lockdown studs. </w:t>
      </w:r>
    </w:p>
    <w:p w:rsidR="009106EA" w:rsidRDefault="009106EA" w:rsidP="00B71EC8">
      <w:pPr>
        <w:spacing w:after="0" w:line="240" w:lineRule="auto"/>
        <w:ind w:firstLine="360"/>
        <w:rPr>
          <w:sz w:val="24"/>
          <w:szCs w:val="24"/>
        </w:rPr>
      </w:pPr>
    </w:p>
    <w:p w:rsidR="009106EA" w:rsidRDefault="009106EA" w:rsidP="009106EA">
      <w:pPr>
        <w:pStyle w:val="ListParagraph"/>
        <w:numPr>
          <w:ilvl w:val="0"/>
          <w:numId w:val="6"/>
        </w:numPr>
        <w:spacing w:after="0" w:line="240" w:lineRule="auto"/>
        <w:rPr>
          <w:i/>
          <w:sz w:val="24"/>
          <w:szCs w:val="24"/>
        </w:rPr>
      </w:pPr>
      <w:r w:rsidRPr="009106EA">
        <w:rPr>
          <w:i/>
          <w:sz w:val="24"/>
          <w:szCs w:val="24"/>
        </w:rPr>
        <w:t>Lockdown Studs Strength Under Tensile Forces</w:t>
      </w:r>
    </w:p>
    <w:p w:rsidR="009106EA" w:rsidRDefault="009106EA" w:rsidP="009106EA">
      <w:pPr>
        <w:spacing w:after="0" w:line="240" w:lineRule="auto"/>
        <w:rPr>
          <w:sz w:val="24"/>
          <w:szCs w:val="24"/>
        </w:rPr>
      </w:pPr>
    </w:p>
    <w:tbl>
      <w:tblPr>
        <w:tblW w:w="7896" w:type="dxa"/>
        <w:jc w:val="center"/>
        <w:tblInd w:w="108" w:type="dxa"/>
        <w:tblLook w:val="04A0" w:firstRow="1" w:lastRow="0" w:firstColumn="1" w:lastColumn="0" w:noHBand="0" w:noVBand="1"/>
      </w:tblPr>
      <w:tblGrid>
        <w:gridCol w:w="2256"/>
        <w:gridCol w:w="976"/>
        <w:gridCol w:w="976"/>
        <w:gridCol w:w="1236"/>
        <w:gridCol w:w="1196"/>
        <w:gridCol w:w="1256"/>
      </w:tblGrid>
      <w:tr w:rsidR="009106EA" w:rsidRPr="009106EA" w:rsidTr="009106EA">
        <w:trPr>
          <w:trHeight w:val="315"/>
          <w:jc w:val="center"/>
        </w:trPr>
        <w:tc>
          <w:tcPr>
            <w:tcW w:w="225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F</w:t>
            </w:r>
            <w:r w:rsidRPr="009106EA">
              <w:rPr>
                <w:rFonts w:ascii="Arial" w:eastAsia="Times New Roman" w:hAnsi="Arial" w:cs="Arial"/>
                <w:sz w:val="20"/>
                <w:szCs w:val="20"/>
                <w:vertAlign w:val="subscript"/>
              </w:rPr>
              <w:t>z1</w:t>
            </w:r>
            <w:r w:rsidRPr="009106EA">
              <w:rPr>
                <w:rFonts w:ascii="Arial" w:eastAsia="Times New Roman" w:hAnsi="Arial" w:cs="Arial"/>
                <w:sz w:val="20"/>
                <w:szCs w:val="20"/>
              </w:rPr>
              <w:t>= W</w:t>
            </w:r>
            <w:r w:rsidRPr="009106EA">
              <w:rPr>
                <w:rFonts w:ascii="Arial" w:eastAsia="Times New Roman" w:hAnsi="Arial" w:cs="Arial"/>
                <w:sz w:val="20"/>
                <w:szCs w:val="20"/>
                <w:vertAlign w:val="subscript"/>
              </w:rPr>
              <w:t xml:space="preserve">total </w:t>
            </w:r>
            <w:r w:rsidRPr="009106EA">
              <w:rPr>
                <w:rFonts w:ascii="Arial" w:eastAsia="Times New Roman" w:hAnsi="Arial" w:cs="Arial"/>
                <w:sz w:val="20"/>
                <w:szCs w:val="20"/>
              </w:rPr>
              <w:t>/ 2</w:t>
            </w:r>
          </w:p>
        </w:tc>
        <w:tc>
          <w:tcPr>
            <w:tcW w:w="97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636</w:t>
            </w:r>
          </w:p>
        </w:tc>
        <w:tc>
          <w:tcPr>
            <w:tcW w:w="97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lbf</w:t>
            </w:r>
          </w:p>
        </w:tc>
        <w:tc>
          <w:tcPr>
            <w:tcW w:w="123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p>
        </w:tc>
        <w:tc>
          <w:tcPr>
            <w:tcW w:w="125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p>
        </w:tc>
      </w:tr>
      <w:tr w:rsidR="009106EA" w:rsidRPr="009106EA" w:rsidTr="009106EA">
        <w:trPr>
          <w:trHeight w:val="255"/>
          <w:jc w:val="center"/>
        </w:trPr>
        <w:tc>
          <w:tcPr>
            <w:tcW w:w="225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tensile stress in d1</w:t>
            </w:r>
          </w:p>
        </w:tc>
        <w:tc>
          <w:tcPr>
            <w:tcW w:w="97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1,440</w:t>
            </w:r>
          </w:p>
        </w:tc>
        <w:tc>
          <w:tcPr>
            <w:tcW w:w="97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psi</w:t>
            </w:r>
          </w:p>
        </w:tc>
        <w:tc>
          <w:tcPr>
            <w:tcW w:w="123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SF_d1 =</w:t>
            </w:r>
          </w:p>
        </w:tc>
        <w:tc>
          <w:tcPr>
            <w:tcW w:w="125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color w:val="00B050"/>
                <w:sz w:val="20"/>
                <w:szCs w:val="20"/>
              </w:rPr>
            </w:pPr>
            <w:r w:rsidRPr="009106EA">
              <w:rPr>
                <w:rFonts w:ascii="Arial" w:eastAsia="Times New Roman" w:hAnsi="Arial" w:cs="Arial"/>
                <w:color w:val="00B050"/>
                <w:sz w:val="20"/>
                <w:szCs w:val="20"/>
              </w:rPr>
              <w:t>13.9</w:t>
            </w:r>
          </w:p>
        </w:tc>
      </w:tr>
      <w:tr w:rsidR="009106EA" w:rsidRPr="009106EA" w:rsidTr="009106EA">
        <w:trPr>
          <w:trHeight w:val="255"/>
          <w:jc w:val="center"/>
        </w:trPr>
        <w:tc>
          <w:tcPr>
            <w:tcW w:w="225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tensile stress in d2</w:t>
            </w:r>
          </w:p>
        </w:tc>
        <w:tc>
          <w:tcPr>
            <w:tcW w:w="97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3,240</w:t>
            </w:r>
          </w:p>
        </w:tc>
        <w:tc>
          <w:tcPr>
            <w:tcW w:w="97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psi</w:t>
            </w:r>
          </w:p>
        </w:tc>
        <w:tc>
          <w:tcPr>
            <w:tcW w:w="123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p>
        </w:tc>
        <w:tc>
          <w:tcPr>
            <w:tcW w:w="119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SF_d2 =</w:t>
            </w:r>
          </w:p>
        </w:tc>
        <w:tc>
          <w:tcPr>
            <w:tcW w:w="1256" w:type="dxa"/>
            <w:tcBorders>
              <w:top w:val="nil"/>
              <w:left w:val="nil"/>
              <w:bottom w:val="nil"/>
              <w:right w:val="nil"/>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color w:val="00B050"/>
                <w:sz w:val="20"/>
                <w:szCs w:val="20"/>
              </w:rPr>
            </w:pPr>
            <w:r w:rsidRPr="009106EA">
              <w:rPr>
                <w:rFonts w:ascii="Arial" w:eastAsia="Times New Roman" w:hAnsi="Arial" w:cs="Arial"/>
                <w:color w:val="00B050"/>
                <w:sz w:val="20"/>
                <w:szCs w:val="20"/>
              </w:rPr>
              <w:t>6.2</w:t>
            </w:r>
          </w:p>
        </w:tc>
      </w:tr>
    </w:tbl>
    <w:p w:rsidR="009106EA" w:rsidRDefault="009106EA" w:rsidP="009106EA">
      <w:pPr>
        <w:spacing w:after="0" w:line="240" w:lineRule="auto"/>
        <w:rPr>
          <w:sz w:val="24"/>
          <w:szCs w:val="24"/>
        </w:rPr>
      </w:pPr>
    </w:p>
    <w:p w:rsidR="009106EA" w:rsidRDefault="009106EA" w:rsidP="009106EA">
      <w:pPr>
        <w:pStyle w:val="ListParagraph"/>
        <w:numPr>
          <w:ilvl w:val="0"/>
          <w:numId w:val="6"/>
        </w:numPr>
        <w:spacing w:after="0" w:line="240" w:lineRule="auto"/>
        <w:rPr>
          <w:i/>
          <w:sz w:val="24"/>
          <w:szCs w:val="24"/>
        </w:rPr>
      </w:pPr>
      <w:r>
        <w:rPr>
          <w:i/>
          <w:sz w:val="24"/>
          <w:szCs w:val="24"/>
        </w:rPr>
        <w:t>Lockdown Studs Thread Stresses due to Tensile Force</w:t>
      </w:r>
    </w:p>
    <w:p w:rsidR="009106EA" w:rsidRPr="009106EA" w:rsidRDefault="009106EA" w:rsidP="009106EA">
      <w:pPr>
        <w:pStyle w:val="ListParagraph"/>
        <w:spacing w:after="0" w:line="240" w:lineRule="auto"/>
        <w:rPr>
          <w:i/>
          <w:sz w:val="24"/>
          <w:szCs w:val="24"/>
        </w:rPr>
      </w:pPr>
    </w:p>
    <w:tbl>
      <w:tblPr>
        <w:tblW w:w="6287" w:type="dxa"/>
        <w:jc w:val="center"/>
        <w:tblInd w:w="103" w:type="dxa"/>
        <w:tblLook w:val="04A0" w:firstRow="1" w:lastRow="0" w:firstColumn="1" w:lastColumn="0" w:noHBand="0" w:noVBand="1"/>
      </w:tblPr>
      <w:tblGrid>
        <w:gridCol w:w="3515"/>
        <w:gridCol w:w="537"/>
        <w:gridCol w:w="918"/>
        <w:gridCol w:w="1317"/>
      </w:tblGrid>
      <w:tr w:rsidR="009106EA" w:rsidRPr="009106EA" w:rsidTr="009106EA">
        <w:trPr>
          <w:trHeight w:val="255"/>
          <w:jc w:val="center"/>
        </w:trPr>
        <w:tc>
          <w:tcPr>
            <w:tcW w:w="3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UNC</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center"/>
              <w:rPr>
                <w:rFonts w:ascii="Arial" w:eastAsia="Times New Roman" w:hAnsi="Arial" w:cs="Arial"/>
                <w:sz w:val="20"/>
                <w:szCs w:val="20"/>
              </w:rPr>
            </w:pPr>
            <w:r w:rsidRPr="009106EA">
              <w:rPr>
                <w:rFonts w:ascii="Arial" w:eastAsia="Times New Roman" w:hAnsi="Arial" w:cs="Arial"/>
                <w:sz w:val="20"/>
                <w:szCs w:val="20"/>
              </w:rPr>
              <w:t> </w:t>
            </w:r>
          </w:p>
        </w:tc>
      </w:tr>
      <w:tr w:rsidR="009106EA" w:rsidRPr="009106EA" w:rsidTr="009106EA">
        <w:trPr>
          <w:trHeight w:val="25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xml:space="preserve">Thread nominal major diameter, d = </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1.00</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in.</w:t>
            </w:r>
          </w:p>
        </w:tc>
      </w:tr>
      <w:tr w:rsidR="009106EA" w:rsidRPr="009106EA" w:rsidTr="009106EA">
        <w:trPr>
          <w:trHeight w:val="25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Threads per inch, N =</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8</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center"/>
              <w:rPr>
                <w:rFonts w:ascii="Arial" w:eastAsia="Times New Roman" w:hAnsi="Arial" w:cs="Arial"/>
                <w:sz w:val="20"/>
                <w:szCs w:val="20"/>
              </w:rPr>
            </w:pPr>
            <w:r w:rsidRPr="009106EA">
              <w:rPr>
                <w:rFonts w:ascii="Arial" w:eastAsia="Times New Roman" w:hAnsi="Arial" w:cs="Arial"/>
                <w:sz w:val="20"/>
                <w:szCs w:val="20"/>
              </w:rPr>
              <w:t> </w:t>
            </w:r>
          </w:p>
        </w:tc>
      </w:tr>
      <w:tr w:rsidR="009106EA" w:rsidRPr="009106EA" w:rsidTr="009106EA">
        <w:trPr>
          <w:trHeight w:val="25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Thread pitch, p = 1/N</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0.1250</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in.</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Thread minor dia., d</w:t>
            </w:r>
            <w:r w:rsidRPr="009106EA">
              <w:rPr>
                <w:rFonts w:ascii="Arial" w:eastAsia="Times New Roman" w:hAnsi="Arial" w:cs="Arial"/>
                <w:sz w:val="20"/>
                <w:szCs w:val="20"/>
                <w:vertAlign w:val="subscript"/>
              </w:rPr>
              <w:t>r</w:t>
            </w:r>
            <w:r w:rsidRPr="009106EA">
              <w:rPr>
                <w:rFonts w:ascii="Arial" w:eastAsia="Times New Roman" w:hAnsi="Arial" w:cs="Arial"/>
                <w:sz w:val="20"/>
                <w:szCs w:val="20"/>
              </w:rPr>
              <w:t xml:space="preserve"> = d-1.299038p</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0.8376</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in</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Thread pitch dia., d</w:t>
            </w:r>
            <w:r w:rsidRPr="009106EA">
              <w:rPr>
                <w:rFonts w:ascii="Arial" w:eastAsia="Times New Roman" w:hAnsi="Arial" w:cs="Arial"/>
                <w:sz w:val="20"/>
                <w:szCs w:val="20"/>
                <w:vertAlign w:val="subscript"/>
              </w:rPr>
              <w:t>p</w:t>
            </w:r>
            <w:r w:rsidRPr="009106EA">
              <w:rPr>
                <w:rFonts w:ascii="Arial" w:eastAsia="Times New Roman" w:hAnsi="Arial" w:cs="Arial"/>
                <w:sz w:val="20"/>
                <w:szCs w:val="20"/>
              </w:rPr>
              <w:t xml:space="preserve"> = d-0.649519p</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0.9188</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in.</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Thread mean dia., d</w:t>
            </w:r>
            <w:r w:rsidRPr="009106EA">
              <w:rPr>
                <w:rFonts w:ascii="Arial" w:eastAsia="Times New Roman" w:hAnsi="Arial" w:cs="Arial"/>
                <w:sz w:val="20"/>
                <w:szCs w:val="20"/>
                <w:vertAlign w:val="subscript"/>
              </w:rPr>
              <w:t>m</w:t>
            </w:r>
            <w:r w:rsidRPr="009106EA">
              <w:rPr>
                <w:rFonts w:ascii="Arial" w:eastAsia="Times New Roman" w:hAnsi="Arial" w:cs="Arial"/>
                <w:sz w:val="20"/>
                <w:szCs w:val="20"/>
              </w:rPr>
              <w:t>=(d</w:t>
            </w:r>
            <w:r w:rsidRPr="009106EA">
              <w:rPr>
                <w:rFonts w:ascii="Arial" w:eastAsia="Times New Roman" w:hAnsi="Arial" w:cs="Arial"/>
                <w:sz w:val="20"/>
                <w:szCs w:val="20"/>
                <w:vertAlign w:val="subscript"/>
              </w:rPr>
              <w:t>p</w:t>
            </w:r>
            <w:r w:rsidRPr="009106EA">
              <w:rPr>
                <w:rFonts w:ascii="Arial" w:eastAsia="Times New Roman" w:hAnsi="Arial" w:cs="Arial"/>
                <w:sz w:val="20"/>
                <w:szCs w:val="20"/>
              </w:rPr>
              <w:t>+d</w:t>
            </w:r>
            <w:r w:rsidRPr="009106EA">
              <w:rPr>
                <w:rFonts w:ascii="Arial" w:eastAsia="Times New Roman" w:hAnsi="Arial" w:cs="Arial"/>
                <w:sz w:val="20"/>
                <w:szCs w:val="20"/>
                <w:vertAlign w:val="subscript"/>
              </w:rPr>
              <w:t>r</w:t>
            </w:r>
            <w:r w:rsidRPr="009106EA">
              <w:rPr>
                <w:rFonts w:ascii="Arial" w:eastAsia="Times New Roman" w:hAnsi="Arial" w:cs="Arial"/>
                <w:sz w:val="20"/>
                <w:szCs w:val="20"/>
              </w:rPr>
              <w:t>)/2</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0.8782</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in.</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Tensile stress area, A</w:t>
            </w:r>
            <w:r w:rsidRPr="009106EA">
              <w:rPr>
                <w:rFonts w:ascii="Arial" w:eastAsia="Times New Roman" w:hAnsi="Arial" w:cs="Arial"/>
                <w:sz w:val="20"/>
                <w:szCs w:val="20"/>
                <w:vertAlign w:val="subscript"/>
              </w:rPr>
              <w:t>t</w:t>
            </w:r>
            <w:r w:rsidRPr="009106EA">
              <w:rPr>
                <w:rFonts w:ascii="Arial" w:eastAsia="Times New Roman" w:hAnsi="Arial" w:cs="Arial"/>
                <w:sz w:val="20"/>
                <w:szCs w:val="20"/>
              </w:rPr>
              <w:t xml:space="preserve"> =</w:t>
            </w:r>
            <w:r w:rsidRPr="009106EA">
              <w:rPr>
                <w:rFonts w:ascii="Times New Roman" w:eastAsia="Times New Roman" w:hAnsi="Times New Roman" w:cs="Times New Roman"/>
                <w:sz w:val="20"/>
                <w:szCs w:val="20"/>
              </w:rPr>
              <w:t xml:space="preserve">π/4 </w:t>
            </w:r>
            <w:r w:rsidRPr="009106EA">
              <w:rPr>
                <w:rFonts w:ascii="Arial" w:eastAsia="Times New Roman" w:hAnsi="Arial" w:cs="Arial"/>
                <w:sz w:val="20"/>
                <w:szCs w:val="20"/>
              </w:rPr>
              <w:t>d</w:t>
            </w:r>
            <w:r w:rsidRPr="009106EA">
              <w:rPr>
                <w:rFonts w:ascii="Arial" w:eastAsia="Times New Roman" w:hAnsi="Arial" w:cs="Arial"/>
                <w:sz w:val="20"/>
                <w:szCs w:val="20"/>
                <w:vertAlign w:val="subscript"/>
              </w:rPr>
              <w:t>m</w:t>
            </w:r>
            <w:r w:rsidRPr="009106EA">
              <w:rPr>
                <w:rFonts w:ascii="Arial" w:eastAsia="Times New Roman" w:hAnsi="Arial" w:cs="Arial"/>
                <w:sz w:val="20"/>
                <w:szCs w:val="20"/>
                <w:vertAlign w:val="superscript"/>
              </w:rPr>
              <w:t>2</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0.606</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in</w:t>
            </w:r>
            <w:r w:rsidRPr="009106EA">
              <w:rPr>
                <w:rFonts w:ascii="Arial" w:eastAsia="Times New Roman" w:hAnsi="Arial" w:cs="Arial"/>
                <w:sz w:val="20"/>
                <w:szCs w:val="20"/>
                <w:vertAlign w:val="superscript"/>
              </w:rPr>
              <w:t>2</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xml:space="preserve">Body tensile stress, </w:t>
            </w:r>
            <w:r w:rsidRPr="009106EA">
              <w:rPr>
                <w:rFonts w:ascii="Symbol" w:eastAsia="Times New Roman" w:hAnsi="Symbol" w:cs="Arial"/>
                <w:sz w:val="20"/>
                <w:szCs w:val="20"/>
              </w:rPr>
              <w:t></w:t>
            </w:r>
            <w:r w:rsidRPr="009106EA">
              <w:rPr>
                <w:rFonts w:ascii="Arial" w:eastAsia="Times New Roman" w:hAnsi="Arial" w:cs="Arial"/>
                <w:sz w:val="20"/>
                <w:szCs w:val="20"/>
              </w:rPr>
              <w:t xml:space="preserve"> = F</w:t>
            </w:r>
            <w:r w:rsidRPr="009106EA">
              <w:rPr>
                <w:rFonts w:ascii="Arial" w:eastAsia="Times New Roman" w:hAnsi="Arial" w:cs="Arial"/>
                <w:sz w:val="20"/>
                <w:szCs w:val="20"/>
                <w:vertAlign w:val="subscript"/>
              </w:rPr>
              <w:t>z1</w:t>
            </w:r>
            <w:r w:rsidRPr="009106EA">
              <w:rPr>
                <w:rFonts w:ascii="Arial" w:eastAsia="Times New Roman" w:hAnsi="Arial" w:cs="Arial"/>
                <w:sz w:val="20"/>
                <w:szCs w:val="20"/>
              </w:rPr>
              <w:t>/A</w:t>
            </w:r>
            <w:r w:rsidRPr="009106EA">
              <w:rPr>
                <w:rFonts w:ascii="Arial" w:eastAsia="Times New Roman" w:hAnsi="Arial" w:cs="Arial"/>
                <w:sz w:val="20"/>
                <w:szCs w:val="20"/>
                <w:vertAlign w:val="subscript"/>
              </w:rPr>
              <w:t>t</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1,050</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psi</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Safety factors SF = S</w:t>
            </w:r>
            <w:r w:rsidRPr="009106EA">
              <w:rPr>
                <w:rFonts w:ascii="Arial" w:eastAsia="Times New Roman" w:hAnsi="Arial" w:cs="Arial"/>
                <w:sz w:val="20"/>
                <w:szCs w:val="20"/>
                <w:vertAlign w:val="subscript"/>
              </w:rPr>
              <w:t>a</w:t>
            </w:r>
            <w:r w:rsidRPr="009106EA">
              <w:rPr>
                <w:rFonts w:ascii="Arial" w:eastAsia="Times New Roman" w:hAnsi="Arial" w:cs="Arial"/>
                <w:sz w:val="20"/>
                <w:szCs w:val="20"/>
              </w:rPr>
              <w:t>/</w:t>
            </w:r>
            <w:r w:rsidRPr="009106EA">
              <w:rPr>
                <w:rFonts w:ascii="Symbol" w:eastAsia="Times New Roman" w:hAnsi="Symbol" w:cs="Arial"/>
                <w:sz w:val="20"/>
                <w:szCs w:val="20"/>
              </w:rPr>
              <w:t></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color w:val="00B050"/>
                <w:sz w:val="20"/>
                <w:szCs w:val="20"/>
              </w:rPr>
            </w:pPr>
            <w:r w:rsidRPr="009106EA">
              <w:rPr>
                <w:rFonts w:ascii="Arial" w:eastAsia="Times New Roman" w:hAnsi="Arial" w:cs="Arial"/>
                <w:color w:val="00B050"/>
                <w:sz w:val="20"/>
                <w:szCs w:val="20"/>
              </w:rPr>
              <w:t>19.0</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color w:val="00B050"/>
                <w:sz w:val="20"/>
                <w:szCs w:val="20"/>
              </w:rPr>
            </w:pPr>
            <w:r w:rsidRPr="009106EA">
              <w:rPr>
                <w:rFonts w:ascii="Arial" w:eastAsia="Times New Roman" w:hAnsi="Arial" w:cs="Arial"/>
                <w:color w:val="00B050"/>
                <w:sz w:val="20"/>
                <w:szCs w:val="20"/>
              </w:rPr>
              <w:t> </w:t>
            </w:r>
          </w:p>
        </w:tc>
      </w:tr>
      <w:tr w:rsidR="009106EA" w:rsidRPr="009106EA" w:rsidTr="009106EA">
        <w:trPr>
          <w:trHeight w:val="25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COF for threaded pairs, dry SS, f =</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0.15</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r>
      <w:tr w:rsidR="009106EA" w:rsidRPr="009106EA" w:rsidTr="009106EA">
        <w:trPr>
          <w:trHeight w:val="25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Thread angle, 2α =</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29</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xml:space="preserve">degree </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Raising torque, T</w:t>
            </w:r>
            <w:r w:rsidRPr="009106EA">
              <w:rPr>
                <w:rFonts w:ascii="Arial" w:eastAsia="Times New Roman" w:hAnsi="Arial" w:cs="Arial"/>
                <w:sz w:val="20"/>
                <w:szCs w:val="20"/>
                <w:vertAlign w:val="subscript"/>
              </w:rPr>
              <w:t>R</w:t>
            </w:r>
            <w:r w:rsidRPr="009106EA">
              <w:rPr>
                <w:rFonts w:ascii="Arial" w:eastAsia="Times New Roman" w:hAnsi="Arial" w:cs="Arial"/>
                <w:sz w:val="20"/>
                <w:szCs w:val="20"/>
              </w:rPr>
              <w:t xml:space="preserve"> = </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56</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lbf-in</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Lowering torque, T</w:t>
            </w:r>
            <w:r w:rsidRPr="009106EA">
              <w:rPr>
                <w:rFonts w:ascii="Arial" w:eastAsia="Times New Roman" w:hAnsi="Arial" w:cs="Arial"/>
                <w:sz w:val="20"/>
                <w:szCs w:val="20"/>
                <w:vertAlign w:val="subscript"/>
              </w:rPr>
              <w:t>L</w:t>
            </w:r>
            <w:r w:rsidRPr="009106EA">
              <w:rPr>
                <w:rFonts w:ascii="Arial" w:eastAsia="Times New Roman" w:hAnsi="Arial" w:cs="Arial"/>
                <w:sz w:val="20"/>
                <w:szCs w:val="20"/>
              </w:rPr>
              <w:t xml:space="preserve"> =</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30</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lbf-in</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xml:space="preserve">Thread bending stress, </w:t>
            </w:r>
            <w:r w:rsidRPr="009106EA">
              <w:rPr>
                <w:rFonts w:ascii="Symbol" w:eastAsia="Times New Roman" w:hAnsi="Symbol" w:cs="Arial"/>
                <w:sz w:val="20"/>
                <w:szCs w:val="20"/>
              </w:rPr>
              <w:t></w:t>
            </w:r>
            <w:r w:rsidRPr="009106EA">
              <w:rPr>
                <w:rFonts w:ascii="Arial" w:eastAsia="Times New Roman" w:hAnsi="Arial" w:cs="Arial"/>
                <w:sz w:val="20"/>
                <w:szCs w:val="20"/>
                <w:vertAlign w:val="subscript"/>
              </w:rPr>
              <w:t>x</w:t>
            </w:r>
            <w:r w:rsidRPr="009106EA">
              <w:rPr>
                <w:rFonts w:ascii="Arial" w:eastAsia="Times New Roman" w:hAnsi="Arial" w:cs="Arial"/>
                <w:sz w:val="20"/>
                <w:szCs w:val="20"/>
              </w:rPr>
              <w:t xml:space="preserve"> =</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4,410</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psi</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xml:space="preserve">Thread axial stress, </w:t>
            </w:r>
            <w:r w:rsidRPr="009106EA">
              <w:rPr>
                <w:rFonts w:ascii="Symbol" w:eastAsia="Times New Roman" w:hAnsi="Symbol" w:cs="Arial"/>
                <w:sz w:val="20"/>
                <w:szCs w:val="20"/>
              </w:rPr>
              <w:t></w:t>
            </w:r>
            <w:r w:rsidRPr="009106EA">
              <w:rPr>
                <w:rFonts w:ascii="Arial" w:eastAsia="Times New Roman" w:hAnsi="Arial" w:cs="Arial"/>
                <w:sz w:val="20"/>
                <w:szCs w:val="20"/>
                <w:vertAlign w:val="subscript"/>
              </w:rPr>
              <w:t>z</w:t>
            </w:r>
            <w:r w:rsidRPr="009106EA">
              <w:rPr>
                <w:rFonts w:ascii="Arial" w:eastAsia="Times New Roman" w:hAnsi="Arial" w:cs="Arial"/>
                <w:sz w:val="20"/>
                <w:szCs w:val="20"/>
              </w:rPr>
              <w:t xml:space="preserve"> =</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-439</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psi</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xml:space="preserve">Thread body shear stress, </w:t>
            </w:r>
            <w:r w:rsidRPr="009106EA">
              <w:rPr>
                <w:rFonts w:ascii="Calibri" w:eastAsia="Times New Roman" w:hAnsi="Calibri" w:cs="Arial"/>
                <w:sz w:val="20"/>
                <w:szCs w:val="20"/>
              </w:rPr>
              <w:t>τ</w:t>
            </w:r>
            <w:r w:rsidRPr="009106EA">
              <w:rPr>
                <w:rFonts w:ascii="Arial" w:eastAsia="Times New Roman" w:hAnsi="Arial" w:cs="Arial"/>
                <w:sz w:val="20"/>
                <w:szCs w:val="20"/>
                <w:vertAlign w:val="subscript"/>
              </w:rPr>
              <w:t>yz</w:t>
            </w:r>
            <w:r w:rsidRPr="009106EA">
              <w:rPr>
                <w:rFonts w:ascii="Arial" w:eastAsia="Times New Roman" w:hAnsi="Arial" w:cs="Arial"/>
                <w:sz w:val="20"/>
                <w:szCs w:val="20"/>
              </w:rPr>
              <w:t xml:space="preserve"> =</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488</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psi</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xml:space="preserve">Thread von Mises stress, </w:t>
            </w:r>
            <w:r w:rsidRPr="009106EA">
              <w:rPr>
                <w:rFonts w:ascii="Symbol" w:eastAsia="Times New Roman" w:hAnsi="Symbol" w:cs="Arial"/>
                <w:sz w:val="20"/>
                <w:szCs w:val="20"/>
              </w:rPr>
              <w:t></w:t>
            </w:r>
            <w:r w:rsidRPr="009106EA">
              <w:rPr>
                <w:rFonts w:ascii="Arial" w:eastAsia="Times New Roman" w:hAnsi="Arial" w:cs="Arial"/>
                <w:sz w:val="20"/>
                <w:szCs w:val="20"/>
                <w:vertAlign w:val="subscript"/>
              </w:rPr>
              <w:t>VM</w:t>
            </w:r>
            <w:r w:rsidRPr="009106EA">
              <w:rPr>
                <w:rFonts w:ascii="Arial" w:eastAsia="Times New Roman" w:hAnsi="Arial" w:cs="Arial"/>
                <w:sz w:val="20"/>
                <w:szCs w:val="20"/>
              </w:rPr>
              <w:t xml:space="preserve"> =</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sz w:val="20"/>
                <w:szCs w:val="20"/>
              </w:rPr>
            </w:pPr>
            <w:r w:rsidRPr="009106EA">
              <w:rPr>
                <w:rFonts w:ascii="Arial" w:eastAsia="Times New Roman" w:hAnsi="Arial" w:cs="Arial"/>
                <w:sz w:val="20"/>
                <w:szCs w:val="20"/>
              </w:rPr>
              <w:t>4,721</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psi</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Allowable safety factors SF</w:t>
            </w:r>
            <w:r w:rsidRPr="009106EA">
              <w:rPr>
                <w:rFonts w:ascii="Arial" w:eastAsia="Times New Roman" w:hAnsi="Arial" w:cs="Arial"/>
                <w:sz w:val="20"/>
                <w:szCs w:val="20"/>
                <w:vertAlign w:val="subscript"/>
              </w:rPr>
              <w:t>a</w:t>
            </w:r>
            <w:r w:rsidRPr="009106EA">
              <w:rPr>
                <w:rFonts w:ascii="Arial" w:eastAsia="Times New Roman" w:hAnsi="Arial" w:cs="Arial"/>
                <w:sz w:val="20"/>
                <w:szCs w:val="20"/>
              </w:rPr>
              <w:t>=S</w:t>
            </w:r>
            <w:r w:rsidRPr="009106EA">
              <w:rPr>
                <w:rFonts w:ascii="Arial" w:eastAsia="Times New Roman" w:hAnsi="Arial" w:cs="Arial"/>
                <w:sz w:val="20"/>
                <w:szCs w:val="20"/>
                <w:vertAlign w:val="subscript"/>
              </w:rPr>
              <w:t>a</w:t>
            </w:r>
            <w:r w:rsidRPr="009106EA">
              <w:rPr>
                <w:rFonts w:ascii="Arial" w:eastAsia="Times New Roman" w:hAnsi="Arial" w:cs="Arial"/>
                <w:sz w:val="20"/>
                <w:szCs w:val="20"/>
              </w:rPr>
              <w:t>/</w:t>
            </w:r>
            <w:r w:rsidRPr="009106EA">
              <w:rPr>
                <w:rFonts w:ascii="Symbol" w:eastAsia="Times New Roman" w:hAnsi="Symbol" w:cs="Arial"/>
                <w:sz w:val="20"/>
                <w:szCs w:val="20"/>
              </w:rPr>
              <w:t></w:t>
            </w:r>
            <w:r w:rsidRPr="009106EA">
              <w:rPr>
                <w:rFonts w:ascii="Arial" w:eastAsia="Times New Roman" w:hAnsi="Arial" w:cs="Arial"/>
                <w:sz w:val="20"/>
                <w:szCs w:val="20"/>
                <w:vertAlign w:val="subscript"/>
              </w:rPr>
              <w:t>VM</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color w:val="00B050"/>
                <w:sz w:val="20"/>
                <w:szCs w:val="20"/>
              </w:rPr>
            </w:pPr>
            <w:r w:rsidRPr="009106EA">
              <w:rPr>
                <w:rFonts w:ascii="Arial" w:eastAsia="Times New Roman" w:hAnsi="Arial" w:cs="Arial"/>
                <w:color w:val="00B050"/>
                <w:sz w:val="20"/>
                <w:szCs w:val="20"/>
              </w:rPr>
              <w:t>4.2</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r>
      <w:tr w:rsidR="009106EA" w:rsidRPr="009106EA" w:rsidTr="009106EA">
        <w:trPr>
          <w:trHeight w:val="315"/>
          <w:jc w:val="center"/>
        </w:trPr>
        <w:tc>
          <w:tcPr>
            <w:tcW w:w="3515" w:type="dxa"/>
            <w:tcBorders>
              <w:top w:val="nil"/>
              <w:left w:val="single" w:sz="4" w:space="0" w:color="auto"/>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Yield safety factors SF</w:t>
            </w:r>
            <w:r w:rsidRPr="009106EA">
              <w:rPr>
                <w:rFonts w:ascii="Arial" w:eastAsia="Times New Roman" w:hAnsi="Arial" w:cs="Arial"/>
                <w:sz w:val="20"/>
                <w:szCs w:val="20"/>
                <w:vertAlign w:val="subscript"/>
              </w:rPr>
              <w:t xml:space="preserve">y </w:t>
            </w:r>
            <w:r w:rsidRPr="009106EA">
              <w:rPr>
                <w:rFonts w:ascii="Arial" w:eastAsia="Times New Roman" w:hAnsi="Arial" w:cs="Arial"/>
                <w:sz w:val="20"/>
                <w:szCs w:val="20"/>
              </w:rPr>
              <w:t>=S</w:t>
            </w:r>
            <w:r w:rsidRPr="009106EA">
              <w:rPr>
                <w:rFonts w:ascii="Arial" w:eastAsia="Times New Roman" w:hAnsi="Arial" w:cs="Arial"/>
                <w:sz w:val="20"/>
                <w:szCs w:val="20"/>
                <w:vertAlign w:val="subscript"/>
              </w:rPr>
              <w:t>y</w:t>
            </w:r>
            <w:r w:rsidRPr="009106EA">
              <w:rPr>
                <w:rFonts w:ascii="Arial" w:eastAsia="Times New Roman" w:hAnsi="Arial" w:cs="Arial"/>
                <w:sz w:val="20"/>
                <w:szCs w:val="20"/>
              </w:rPr>
              <w:t>/</w:t>
            </w:r>
            <w:r w:rsidRPr="009106EA">
              <w:rPr>
                <w:rFonts w:ascii="Symbol" w:eastAsia="Times New Roman" w:hAnsi="Symbol" w:cs="Arial"/>
                <w:sz w:val="20"/>
                <w:szCs w:val="20"/>
              </w:rPr>
              <w:t></w:t>
            </w:r>
            <w:r w:rsidRPr="009106EA">
              <w:rPr>
                <w:rFonts w:ascii="Arial" w:eastAsia="Times New Roman" w:hAnsi="Arial" w:cs="Arial"/>
                <w:sz w:val="20"/>
                <w:szCs w:val="20"/>
                <w:vertAlign w:val="subscript"/>
              </w:rPr>
              <w:t>VM</w:t>
            </w:r>
          </w:p>
        </w:tc>
        <w:tc>
          <w:tcPr>
            <w:tcW w:w="53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jc w:val="right"/>
              <w:rPr>
                <w:rFonts w:ascii="Arial" w:eastAsia="Times New Roman" w:hAnsi="Arial" w:cs="Arial"/>
                <w:color w:val="00B050"/>
                <w:sz w:val="20"/>
                <w:szCs w:val="20"/>
              </w:rPr>
            </w:pPr>
            <w:r w:rsidRPr="009106EA">
              <w:rPr>
                <w:rFonts w:ascii="Arial" w:eastAsia="Times New Roman" w:hAnsi="Arial" w:cs="Arial"/>
                <w:color w:val="00B050"/>
                <w:sz w:val="20"/>
                <w:szCs w:val="20"/>
              </w:rPr>
              <w:t>6.4</w:t>
            </w:r>
          </w:p>
        </w:tc>
        <w:tc>
          <w:tcPr>
            <w:tcW w:w="1317" w:type="dxa"/>
            <w:tcBorders>
              <w:top w:val="nil"/>
              <w:left w:val="nil"/>
              <w:bottom w:val="single" w:sz="4" w:space="0" w:color="auto"/>
              <w:right w:val="single" w:sz="4" w:space="0" w:color="auto"/>
            </w:tcBorders>
            <w:shd w:val="clear" w:color="auto" w:fill="auto"/>
            <w:noWrap/>
            <w:vAlign w:val="bottom"/>
            <w:hideMark/>
          </w:tcPr>
          <w:p w:rsidR="009106EA" w:rsidRPr="009106EA" w:rsidRDefault="009106EA" w:rsidP="009106EA">
            <w:pPr>
              <w:spacing w:after="0" w:line="240" w:lineRule="auto"/>
              <w:rPr>
                <w:rFonts w:ascii="Arial" w:eastAsia="Times New Roman" w:hAnsi="Arial" w:cs="Arial"/>
                <w:sz w:val="20"/>
                <w:szCs w:val="20"/>
              </w:rPr>
            </w:pPr>
            <w:r w:rsidRPr="009106EA">
              <w:rPr>
                <w:rFonts w:ascii="Arial" w:eastAsia="Times New Roman" w:hAnsi="Arial" w:cs="Arial"/>
                <w:sz w:val="20"/>
                <w:szCs w:val="20"/>
              </w:rPr>
              <w:t> </w:t>
            </w:r>
          </w:p>
        </w:tc>
      </w:tr>
    </w:tbl>
    <w:p w:rsidR="00676867" w:rsidRPr="004376C3" w:rsidRDefault="00886B9A" w:rsidP="00886B9A">
      <w:pPr>
        <w:pStyle w:val="Heading3"/>
      </w:pPr>
      <w:bookmarkStart w:id="38" w:name="_Toc353189551"/>
      <w:r>
        <w:lastRenderedPageBreak/>
        <w:t>2.5.3 Lockdown Stud and Washer Welds Sizing</w:t>
      </w:r>
      <w:bookmarkEnd w:id="38"/>
    </w:p>
    <w:p w:rsidR="00676867" w:rsidRPr="004376C3" w:rsidRDefault="00676867" w:rsidP="004376C3">
      <w:pPr>
        <w:spacing w:after="0" w:line="240" w:lineRule="auto"/>
        <w:ind w:firstLine="720"/>
        <w:rPr>
          <w:sz w:val="24"/>
          <w:szCs w:val="24"/>
        </w:rPr>
      </w:pPr>
    </w:p>
    <w:p w:rsidR="00676867" w:rsidRPr="00886B9A" w:rsidRDefault="00886B9A" w:rsidP="00886B9A">
      <w:pPr>
        <w:pStyle w:val="ListParagraph"/>
        <w:numPr>
          <w:ilvl w:val="0"/>
          <w:numId w:val="7"/>
        </w:numPr>
        <w:spacing w:after="0" w:line="240" w:lineRule="auto"/>
        <w:rPr>
          <w:i/>
          <w:sz w:val="24"/>
          <w:szCs w:val="24"/>
        </w:rPr>
      </w:pPr>
      <w:r w:rsidRPr="00886B9A">
        <w:rPr>
          <w:i/>
          <w:sz w:val="24"/>
          <w:szCs w:val="24"/>
        </w:rPr>
        <w:t>Sizing the Fillet Weld Between Stud and Washer</w:t>
      </w:r>
    </w:p>
    <w:p w:rsidR="00886B9A" w:rsidRDefault="00886B9A" w:rsidP="00886B9A">
      <w:pPr>
        <w:spacing w:after="0" w:line="240" w:lineRule="auto"/>
        <w:rPr>
          <w:sz w:val="24"/>
          <w:szCs w:val="24"/>
        </w:rPr>
      </w:pPr>
    </w:p>
    <w:tbl>
      <w:tblPr>
        <w:tblW w:w="5811" w:type="dxa"/>
        <w:jc w:val="center"/>
        <w:tblInd w:w="-200" w:type="dxa"/>
        <w:tblLook w:val="04A0" w:firstRow="1" w:lastRow="0" w:firstColumn="1" w:lastColumn="0" w:noHBand="0" w:noVBand="1"/>
      </w:tblPr>
      <w:tblGrid>
        <w:gridCol w:w="3599"/>
        <w:gridCol w:w="976"/>
        <w:gridCol w:w="1236"/>
      </w:tblGrid>
      <w:tr w:rsidR="007C6E99" w:rsidRPr="007C6E99" w:rsidTr="009E5FCB">
        <w:trPr>
          <w:trHeight w:val="25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Weld size h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0.12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9E5FCB">
        <w:trPr>
          <w:trHeight w:val="25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stud cap radius</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1.25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25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stud cap flat face to flat face distance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9E5FCB">
        <w:trPr>
          <w:trHeight w:val="31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Stud cap perimeter L</w:t>
            </w:r>
            <w:r w:rsidRPr="007C6E99">
              <w:rPr>
                <w:rFonts w:ascii="Arial" w:eastAsia="Times New Roman" w:hAnsi="Arial" w:cs="Arial"/>
                <w:sz w:val="20"/>
                <w:szCs w:val="20"/>
                <w:vertAlign w:val="subscript"/>
              </w:rPr>
              <w:t>p</w:t>
            </w:r>
            <w:r w:rsidRPr="007C6E99">
              <w:rPr>
                <w:rFonts w:ascii="Arial" w:eastAsia="Times New Roman" w:hAnsi="Arial" w:cs="Arial"/>
                <w:sz w:val="20"/>
                <w:szCs w:val="20"/>
              </w:rPr>
              <w:t xml:space="preserve"> =</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color w:val="0000FF"/>
                <w:sz w:val="20"/>
                <w:szCs w:val="20"/>
              </w:rPr>
            </w:pPr>
            <w:r w:rsidRPr="007C6E99">
              <w:rPr>
                <w:rFonts w:ascii="Arial" w:eastAsia="Times New Roman" w:hAnsi="Arial" w:cs="Arial"/>
                <w:color w:val="0000FF"/>
                <w:sz w:val="20"/>
                <w:szCs w:val="20"/>
              </w:rPr>
              <w:t>7.64</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31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Weld equivalent radius, r = L</w:t>
            </w:r>
            <w:r w:rsidRPr="007C6E99">
              <w:rPr>
                <w:rFonts w:ascii="Arial" w:eastAsia="Times New Roman" w:hAnsi="Arial" w:cs="Arial"/>
                <w:sz w:val="20"/>
                <w:szCs w:val="20"/>
                <w:vertAlign w:val="subscript"/>
              </w:rPr>
              <w:t>p</w:t>
            </w:r>
            <w:r w:rsidRPr="007C6E99">
              <w:rPr>
                <w:rFonts w:ascii="Arial" w:eastAsia="Times New Roman" w:hAnsi="Arial" w:cs="Arial"/>
                <w:sz w:val="20"/>
                <w:szCs w:val="20"/>
              </w:rPr>
              <w:t>/(2</w:t>
            </w:r>
            <w:r w:rsidRPr="007C6E99">
              <w:rPr>
                <w:rFonts w:ascii="Times New Roman" w:eastAsia="Times New Roman" w:hAnsi="Times New Roman" w:cs="Times New Roman"/>
                <w:sz w:val="20"/>
                <w:szCs w:val="20"/>
              </w:rPr>
              <w:t>π)</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1.22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31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Throat area A = h*L</w:t>
            </w:r>
            <w:r w:rsidRPr="007C6E99">
              <w:rPr>
                <w:rFonts w:ascii="Arial" w:eastAsia="Times New Roman" w:hAnsi="Arial" w:cs="Arial"/>
                <w:sz w:val="20"/>
                <w:szCs w:val="20"/>
                <w:vertAlign w:val="subscript"/>
              </w:rPr>
              <w:t>p</w:t>
            </w:r>
            <w:r w:rsidRPr="007C6E99">
              <w:rPr>
                <w:rFonts w:ascii="Arial" w:eastAsia="Times New Roman" w:hAnsi="Arial" w:cs="Arial"/>
                <w:sz w:val="20"/>
                <w:szCs w:val="20"/>
              </w:rPr>
              <w:t>*0.707</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0.65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r w:rsidRPr="007C6E99">
              <w:rPr>
                <w:rFonts w:ascii="Arial" w:eastAsia="Times New Roman" w:hAnsi="Arial" w:cs="Arial"/>
                <w:sz w:val="20"/>
                <w:szCs w:val="20"/>
                <w:vertAlign w:val="superscript"/>
              </w:rPr>
              <w:t>2</w:t>
            </w:r>
          </w:p>
        </w:tc>
      </w:tr>
      <w:tr w:rsidR="007C6E99" w:rsidRPr="007C6E99" w:rsidTr="007C6E99">
        <w:trPr>
          <w:trHeight w:val="31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 xml:space="preserve">Primary Shear stress </w:t>
            </w:r>
            <w:r w:rsidRPr="007C6E99">
              <w:rPr>
                <w:rFonts w:ascii="Calibri" w:eastAsia="Times New Roman" w:hAnsi="Calibri" w:cs="Arial"/>
                <w:sz w:val="20"/>
                <w:szCs w:val="20"/>
              </w:rPr>
              <w:t>τ</w:t>
            </w:r>
            <w:r w:rsidRPr="007C6E99">
              <w:rPr>
                <w:rFonts w:ascii="Calibri" w:eastAsia="Times New Roman" w:hAnsi="Calibri" w:cs="Arial"/>
                <w:sz w:val="20"/>
                <w:szCs w:val="20"/>
                <w:vertAlign w:val="subscript"/>
              </w:rPr>
              <w:t>1</w:t>
            </w:r>
            <w:r w:rsidRPr="007C6E99">
              <w:rPr>
                <w:rFonts w:ascii="Arial" w:eastAsia="Times New Roman" w:hAnsi="Arial" w:cs="Arial"/>
                <w:sz w:val="20"/>
                <w:szCs w:val="20"/>
              </w:rPr>
              <w:t xml:space="preserve"> = F</w:t>
            </w:r>
            <w:r w:rsidRPr="007C6E99">
              <w:rPr>
                <w:rFonts w:ascii="Arial" w:eastAsia="Times New Roman" w:hAnsi="Arial" w:cs="Arial"/>
                <w:sz w:val="20"/>
                <w:szCs w:val="20"/>
                <w:vertAlign w:val="subscript"/>
              </w:rPr>
              <w:t>xy</w:t>
            </w:r>
            <w:r w:rsidRPr="007C6E99">
              <w:rPr>
                <w:rFonts w:ascii="Arial" w:eastAsia="Times New Roman" w:hAnsi="Arial" w:cs="Arial"/>
                <w:sz w:val="20"/>
                <w:szCs w:val="20"/>
              </w:rPr>
              <w:t>/A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225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psi</w:t>
            </w:r>
          </w:p>
        </w:tc>
      </w:tr>
      <w:tr w:rsidR="007C6E99" w:rsidRPr="007C6E99" w:rsidTr="007C6E99">
        <w:trPr>
          <w:trHeight w:val="31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Bending moment, M = F</w:t>
            </w:r>
            <w:r w:rsidRPr="007C6E99">
              <w:rPr>
                <w:rFonts w:ascii="Arial" w:eastAsia="Times New Roman" w:hAnsi="Arial" w:cs="Arial"/>
                <w:sz w:val="20"/>
                <w:szCs w:val="20"/>
                <w:vertAlign w:val="subscript"/>
              </w:rPr>
              <w:t>xy</w:t>
            </w:r>
            <w:r w:rsidRPr="007C6E99">
              <w:rPr>
                <w:rFonts w:ascii="Arial" w:eastAsia="Times New Roman" w:hAnsi="Arial" w:cs="Arial"/>
                <w:sz w:val="20"/>
                <w:szCs w:val="20"/>
              </w:rPr>
              <w:t>*L_arm1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301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lbf-in</w:t>
            </w:r>
          </w:p>
        </w:tc>
      </w:tr>
      <w:tr w:rsidR="007C6E99" w:rsidRPr="007C6E99" w:rsidTr="009E5FCB">
        <w:trPr>
          <w:trHeight w:val="31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Unit 2nd MOA, I</w:t>
            </w:r>
            <w:r w:rsidRPr="007C6E99">
              <w:rPr>
                <w:rFonts w:ascii="Arial" w:eastAsia="Times New Roman" w:hAnsi="Arial" w:cs="Arial"/>
                <w:sz w:val="20"/>
                <w:szCs w:val="20"/>
                <w:vertAlign w:val="subscript"/>
              </w:rPr>
              <w:t>u</w:t>
            </w:r>
            <w:r w:rsidRPr="007C6E99">
              <w:rPr>
                <w:rFonts w:ascii="Arial" w:eastAsia="Times New Roman" w:hAnsi="Arial" w:cs="Arial"/>
                <w:sz w:val="20"/>
                <w:szCs w:val="20"/>
              </w:rPr>
              <w:t xml:space="preserve"> = π*r</w:t>
            </w:r>
            <w:r w:rsidRPr="007C6E99">
              <w:rPr>
                <w:rFonts w:ascii="Arial" w:eastAsia="Times New Roman" w:hAnsi="Arial" w:cs="Arial"/>
                <w:sz w:val="20"/>
                <w:szCs w:val="20"/>
                <w:vertAlign w:val="superscript"/>
              </w:rPr>
              <w:t>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5.64</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r w:rsidRPr="007C6E99">
              <w:rPr>
                <w:rFonts w:ascii="Arial" w:eastAsia="Times New Roman" w:hAnsi="Arial" w:cs="Arial"/>
                <w:sz w:val="20"/>
                <w:szCs w:val="20"/>
                <w:vertAlign w:val="superscript"/>
              </w:rPr>
              <w:t>3</w:t>
            </w:r>
          </w:p>
        </w:tc>
      </w:tr>
      <w:tr w:rsidR="007C6E99" w:rsidRPr="007C6E99" w:rsidTr="009E5FCB">
        <w:trPr>
          <w:trHeight w:val="31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2nd MOA, I = 0.707*h*I</w:t>
            </w:r>
            <w:r w:rsidRPr="007C6E99">
              <w:rPr>
                <w:rFonts w:ascii="Arial" w:eastAsia="Times New Roman" w:hAnsi="Arial" w:cs="Arial"/>
                <w:sz w:val="20"/>
                <w:szCs w:val="20"/>
                <w:vertAlign w:val="subscript"/>
              </w:rPr>
              <w:t>u</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0.48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r w:rsidRPr="007C6E99">
              <w:rPr>
                <w:rFonts w:ascii="Arial" w:eastAsia="Times New Roman" w:hAnsi="Arial" w:cs="Arial"/>
                <w:sz w:val="20"/>
                <w:szCs w:val="20"/>
                <w:vertAlign w:val="superscript"/>
              </w:rPr>
              <w:t>4</w:t>
            </w:r>
          </w:p>
        </w:tc>
      </w:tr>
      <w:tr w:rsidR="007C6E99" w:rsidRPr="007C6E99" w:rsidTr="007C6E99">
        <w:trPr>
          <w:trHeight w:val="525"/>
          <w:jc w:val="center"/>
        </w:trPr>
        <w:tc>
          <w:tcPr>
            <w:tcW w:w="3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 xml:space="preserve">shear stress due to bending and vertical force, </w:t>
            </w:r>
            <w:r w:rsidRPr="007C6E99">
              <w:rPr>
                <w:rFonts w:ascii="Calibri" w:eastAsia="Times New Roman" w:hAnsi="Calibri" w:cs="Arial"/>
                <w:sz w:val="20"/>
                <w:szCs w:val="20"/>
              </w:rPr>
              <w:t>τ</w:t>
            </w:r>
            <w:r w:rsidRPr="007C6E99">
              <w:rPr>
                <w:rFonts w:ascii="Arial" w:eastAsia="Times New Roman" w:hAnsi="Arial" w:cs="Arial"/>
                <w:sz w:val="20"/>
                <w:szCs w:val="20"/>
                <w:vertAlign w:val="subscript"/>
              </w:rPr>
              <w:t xml:space="preserve">2 </w:t>
            </w:r>
            <w:r w:rsidRPr="007C6E99">
              <w:rPr>
                <w:rFonts w:ascii="Arial" w:eastAsia="Times New Roman" w:hAnsi="Arial" w:cs="Arial"/>
                <w:sz w:val="20"/>
                <w:szCs w:val="20"/>
              </w:rPr>
              <w:t>= M*r/I+F</w:t>
            </w:r>
            <w:r w:rsidRPr="007C6E99">
              <w:rPr>
                <w:rFonts w:ascii="Arial" w:eastAsia="Times New Roman" w:hAnsi="Arial" w:cs="Arial"/>
                <w:sz w:val="20"/>
                <w:szCs w:val="20"/>
                <w:vertAlign w:val="subscript"/>
              </w:rPr>
              <w:t>z</w:t>
            </w:r>
            <w:r w:rsidRPr="007C6E99">
              <w:rPr>
                <w:rFonts w:ascii="Arial" w:eastAsia="Times New Roman" w:hAnsi="Arial" w:cs="Arial"/>
                <w:sz w:val="20"/>
                <w:szCs w:val="20"/>
              </w:rPr>
              <w:t>/A</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2,073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psi</w:t>
            </w:r>
          </w:p>
        </w:tc>
      </w:tr>
      <w:tr w:rsidR="007C6E99" w:rsidRPr="007C6E99" w:rsidTr="007C6E99">
        <w:trPr>
          <w:trHeight w:val="300"/>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 xml:space="preserve">total shear, </w:t>
            </w:r>
            <w:r w:rsidRPr="007C6E99">
              <w:rPr>
                <w:rFonts w:ascii="Calibri" w:eastAsia="Times New Roman" w:hAnsi="Calibri" w:cs="Arial"/>
                <w:sz w:val="20"/>
                <w:szCs w:val="20"/>
              </w:rPr>
              <w:t>τ</w:t>
            </w:r>
            <w:r w:rsidRPr="007C6E99">
              <w:rPr>
                <w:rFonts w:ascii="Arial" w:eastAsia="Times New Roman" w:hAnsi="Arial" w:cs="Arial"/>
                <w:sz w:val="20"/>
                <w:szCs w:val="20"/>
              </w:rPr>
              <w:t xml:space="preserve"> = (</w:t>
            </w:r>
            <w:r w:rsidRPr="007C6E99">
              <w:rPr>
                <w:rFonts w:ascii="Calibri" w:eastAsia="Times New Roman" w:hAnsi="Calibri" w:cs="Arial"/>
                <w:sz w:val="20"/>
                <w:szCs w:val="20"/>
              </w:rPr>
              <w:t>τ</w:t>
            </w:r>
            <w:r w:rsidRPr="007C6E99">
              <w:rPr>
                <w:rFonts w:ascii="Calibri" w:eastAsia="Times New Roman" w:hAnsi="Calibri" w:cs="Arial"/>
                <w:sz w:val="20"/>
                <w:szCs w:val="20"/>
                <w:vertAlign w:val="subscript"/>
              </w:rPr>
              <w:t>1</w:t>
            </w:r>
            <w:r w:rsidRPr="007C6E99">
              <w:rPr>
                <w:rFonts w:ascii="Arial" w:eastAsia="Times New Roman" w:hAnsi="Arial" w:cs="Arial"/>
                <w:sz w:val="20"/>
                <w:szCs w:val="20"/>
                <w:vertAlign w:val="superscript"/>
              </w:rPr>
              <w:t>2</w:t>
            </w:r>
            <w:r w:rsidRPr="007C6E99">
              <w:rPr>
                <w:rFonts w:ascii="Arial" w:eastAsia="Times New Roman" w:hAnsi="Arial" w:cs="Arial"/>
                <w:sz w:val="20"/>
                <w:szCs w:val="20"/>
              </w:rPr>
              <w:t>+</w:t>
            </w:r>
            <w:r w:rsidRPr="007C6E99">
              <w:rPr>
                <w:rFonts w:ascii="Calibri" w:eastAsia="Times New Roman" w:hAnsi="Calibri" w:cs="Arial"/>
                <w:sz w:val="20"/>
                <w:szCs w:val="20"/>
              </w:rPr>
              <w:t>τ</w:t>
            </w:r>
            <w:r w:rsidRPr="007C6E99">
              <w:rPr>
                <w:rFonts w:ascii="Calibri" w:eastAsia="Times New Roman" w:hAnsi="Calibri" w:cs="Arial"/>
                <w:sz w:val="20"/>
                <w:szCs w:val="20"/>
                <w:vertAlign w:val="subscript"/>
              </w:rPr>
              <w:t>2</w:t>
            </w:r>
            <w:r w:rsidRPr="007C6E99">
              <w:rPr>
                <w:rFonts w:ascii="Arial" w:eastAsia="Times New Roman" w:hAnsi="Arial" w:cs="Arial"/>
                <w:sz w:val="20"/>
                <w:szCs w:val="20"/>
                <w:vertAlign w:val="superscript"/>
              </w:rPr>
              <w:t>2</w:t>
            </w:r>
            <w:r w:rsidRPr="007C6E99">
              <w:rPr>
                <w:rFonts w:ascii="Arial" w:eastAsia="Times New Roman" w:hAnsi="Arial" w:cs="Arial"/>
                <w:sz w:val="20"/>
                <w:szCs w:val="20"/>
              </w:rPr>
              <w:t>)</w:t>
            </w:r>
            <w:r w:rsidRPr="007C6E99">
              <w:rPr>
                <w:rFonts w:ascii="Arial" w:eastAsia="Times New Roman" w:hAnsi="Arial" w:cs="Arial"/>
                <w:sz w:val="20"/>
                <w:szCs w:val="20"/>
                <w:vertAlign w:val="superscript"/>
              </w:rPr>
              <w:t>1/2</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2,085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psi</w:t>
            </w:r>
          </w:p>
        </w:tc>
      </w:tr>
      <w:tr w:rsidR="007C6E99" w:rsidRPr="007C6E99" w:rsidTr="007C6E99">
        <w:trPr>
          <w:trHeight w:val="315"/>
          <w:jc w:val="center"/>
        </w:trPr>
        <w:tc>
          <w:tcPr>
            <w:tcW w:w="3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Safety factor = 0.577*S</w:t>
            </w:r>
            <w:r w:rsidRPr="007C6E99">
              <w:rPr>
                <w:rFonts w:ascii="Arial" w:eastAsia="Times New Roman" w:hAnsi="Arial" w:cs="Arial"/>
                <w:sz w:val="20"/>
                <w:szCs w:val="20"/>
                <w:vertAlign w:val="subscript"/>
              </w:rPr>
              <w:t>y</w:t>
            </w:r>
            <w:r w:rsidRPr="007C6E99">
              <w:rPr>
                <w:rFonts w:ascii="Arial" w:eastAsia="Times New Roman" w:hAnsi="Arial" w:cs="Arial"/>
                <w:sz w:val="20"/>
                <w:szCs w:val="20"/>
              </w:rPr>
              <w:t>/</w:t>
            </w:r>
            <w:r w:rsidRPr="007C6E99">
              <w:rPr>
                <w:rFonts w:ascii="Calibri" w:eastAsia="Times New Roman" w:hAnsi="Calibri" w:cs="Arial"/>
                <w:sz w:val="20"/>
                <w:szCs w:val="20"/>
              </w:rPr>
              <w:t>τ</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jc w:val="right"/>
              <w:rPr>
                <w:rFonts w:ascii="Arial" w:eastAsia="Times New Roman" w:hAnsi="Arial" w:cs="Arial"/>
                <w:color w:val="00B050"/>
                <w:sz w:val="20"/>
                <w:szCs w:val="20"/>
              </w:rPr>
            </w:pPr>
            <w:r w:rsidRPr="007C6E99">
              <w:rPr>
                <w:rFonts w:ascii="Arial" w:eastAsia="Times New Roman" w:hAnsi="Arial" w:cs="Arial"/>
                <w:color w:val="00B050"/>
                <w:sz w:val="20"/>
                <w:szCs w:val="20"/>
              </w:rPr>
              <w:t>8.3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E99" w:rsidRPr="007C6E99" w:rsidRDefault="007C6E99" w:rsidP="007C6E99">
            <w:pPr>
              <w:spacing w:after="0" w:line="240" w:lineRule="auto"/>
              <w:rPr>
                <w:rFonts w:ascii="Arial" w:eastAsia="Times New Roman" w:hAnsi="Arial" w:cs="Arial"/>
                <w:sz w:val="20"/>
                <w:szCs w:val="20"/>
              </w:rPr>
            </w:pPr>
          </w:p>
        </w:tc>
      </w:tr>
    </w:tbl>
    <w:p w:rsidR="00886B9A" w:rsidRDefault="00886B9A" w:rsidP="00886B9A">
      <w:pPr>
        <w:spacing w:after="0" w:line="240" w:lineRule="auto"/>
        <w:rPr>
          <w:sz w:val="24"/>
          <w:szCs w:val="24"/>
        </w:rPr>
      </w:pPr>
    </w:p>
    <w:p w:rsidR="00886B9A" w:rsidRPr="00886B9A" w:rsidRDefault="00886B9A" w:rsidP="00886B9A">
      <w:pPr>
        <w:spacing w:after="0" w:line="240" w:lineRule="auto"/>
        <w:rPr>
          <w:sz w:val="24"/>
          <w:szCs w:val="24"/>
        </w:rPr>
      </w:pPr>
    </w:p>
    <w:p w:rsidR="00886B9A" w:rsidRPr="00886B9A" w:rsidRDefault="00886B9A" w:rsidP="00886B9A">
      <w:pPr>
        <w:pStyle w:val="ListParagraph"/>
        <w:numPr>
          <w:ilvl w:val="0"/>
          <w:numId w:val="7"/>
        </w:numPr>
        <w:spacing w:after="0" w:line="240" w:lineRule="auto"/>
        <w:rPr>
          <w:i/>
          <w:sz w:val="24"/>
          <w:szCs w:val="24"/>
        </w:rPr>
      </w:pPr>
      <w:r w:rsidRPr="00886B9A">
        <w:rPr>
          <w:i/>
          <w:sz w:val="24"/>
          <w:szCs w:val="24"/>
        </w:rPr>
        <w:t>Sizing the Skip Weld between Washer and Vacuum Vessel Shell</w:t>
      </w:r>
    </w:p>
    <w:p w:rsidR="00676867" w:rsidRPr="004376C3" w:rsidRDefault="00676867" w:rsidP="004376C3">
      <w:pPr>
        <w:spacing w:after="0" w:line="240" w:lineRule="auto"/>
        <w:ind w:firstLine="720"/>
        <w:rPr>
          <w:sz w:val="24"/>
          <w:szCs w:val="24"/>
        </w:rPr>
      </w:pPr>
    </w:p>
    <w:tbl>
      <w:tblPr>
        <w:tblW w:w="5493"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976"/>
        <w:gridCol w:w="1236"/>
      </w:tblGrid>
      <w:tr w:rsidR="007C6E99" w:rsidRPr="007C6E99" w:rsidTr="007C6E99">
        <w:trPr>
          <w:trHeight w:val="31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Skip weld size, h</w:t>
            </w:r>
            <w:r w:rsidRPr="007C6E99">
              <w:rPr>
                <w:rFonts w:ascii="Arial" w:eastAsia="Times New Roman" w:hAnsi="Arial" w:cs="Arial"/>
                <w:sz w:val="20"/>
                <w:szCs w:val="20"/>
                <w:vertAlign w:val="subscript"/>
              </w:rPr>
              <w:t>o</w:t>
            </w:r>
            <w:r w:rsidRPr="007C6E99">
              <w:rPr>
                <w:rFonts w:ascii="Arial" w:eastAsia="Times New Roman" w:hAnsi="Arial" w:cs="Arial"/>
                <w:sz w:val="20"/>
                <w:szCs w:val="20"/>
              </w:rPr>
              <w:t xml:space="preserve"> =</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color w:val="0000FF"/>
                <w:sz w:val="20"/>
                <w:szCs w:val="20"/>
              </w:rPr>
            </w:pPr>
            <w:r w:rsidRPr="007C6E99">
              <w:rPr>
                <w:rFonts w:ascii="Arial" w:eastAsia="Times New Roman" w:hAnsi="Arial" w:cs="Arial"/>
                <w:color w:val="0000FF"/>
                <w:sz w:val="20"/>
                <w:szCs w:val="20"/>
              </w:rPr>
              <w:t>0.19</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25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Length of each weld, a =</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color w:val="0000FF"/>
                <w:sz w:val="20"/>
                <w:szCs w:val="20"/>
              </w:rPr>
            </w:pPr>
            <w:r w:rsidRPr="007C6E99">
              <w:rPr>
                <w:rFonts w:ascii="Arial" w:eastAsia="Times New Roman" w:hAnsi="Arial" w:cs="Arial"/>
                <w:color w:val="0000FF"/>
                <w:sz w:val="20"/>
                <w:szCs w:val="20"/>
              </w:rPr>
              <w:t>0.5</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25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Pitch of weld, p =</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color w:val="0000FF"/>
                <w:sz w:val="20"/>
                <w:szCs w:val="20"/>
              </w:rPr>
            </w:pPr>
            <w:r w:rsidRPr="007C6E99">
              <w:rPr>
                <w:rFonts w:ascii="Arial" w:eastAsia="Times New Roman" w:hAnsi="Arial" w:cs="Arial"/>
                <w:color w:val="0000FF"/>
                <w:sz w:val="20"/>
                <w:szCs w:val="20"/>
              </w:rPr>
              <w:t>1</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25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Wahser OD, OD =</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color w:val="0000FF"/>
                <w:sz w:val="20"/>
                <w:szCs w:val="20"/>
              </w:rPr>
            </w:pPr>
            <w:r w:rsidRPr="007C6E99">
              <w:rPr>
                <w:rFonts w:ascii="Arial" w:eastAsia="Times New Roman" w:hAnsi="Arial" w:cs="Arial"/>
                <w:color w:val="0000FF"/>
                <w:sz w:val="20"/>
                <w:szCs w:val="20"/>
              </w:rPr>
              <w:t>3</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31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Washer perimeter L</w:t>
            </w:r>
            <w:r w:rsidRPr="007C6E99">
              <w:rPr>
                <w:rFonts w:ascii="Arial" w:eastAsia="Times New Roman" w:hAnsi="Arial" w:cs="Arial"/>
                <w:sz w:val="20"/>
                <w:szCs w:val="20"/>
                <w:vertAlign w:val="subscript"/>
              </w:rPr>
              <w:t>p</w:t>
            </w:r>
            <w:r w:rsidRPr="007C6E99">
              <w:rPr>
                <w:rFonts w:ascii="Arial" w:eastAsia="Times New Roman" w:hAnsi="Arial" w:cs="Arial"/>
                <w:sz w:val="20"/>
                <w:szCs w:val="20"/>
              </w:rPr>
              <w:t xml:space="preserve"> = </w:t>
            </w:r>
            <w:r w:rsidRPr="007C6E99">
              <w:rPr>
                <w:rFonts w:ascii="Times New Roman" w:eastAsia="Times New Roman" w:hAnsi="Times New Roman" w:cs="Times New Roman"/>
                <w:sz w:val="20"/>
                <w:szCs w:val="20"/>
              </w:rPr>
              <w:t>π</w:t>
            </w:r>
            <w:r w:rsidRPr="007C6E99">
              <w:rPr>
                <w:rFonts w:ascii="Arial" w:eastAsia="Times New Roman" w:hAnsi="Arial" w:cs="Arial"/>
                <w:sz w:val="20"/>
                <w:szCs w:val="20"/>
              </w:rPr>
              <w:t>*OD</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9.42</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31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Number of welds, N = L</w:t>
            </w:r>
            <w:r w:rsidRPr="007C6E99">
              <w:rPr>
                <w:rFonts w:ascii="Arial" w:eastAsia="Times New Roman" w:hAnsi="Arial" w:cs="Arial"/>
                <w:sz w:val="20"/>
                <w:szCs w:val="20"/>
                <w:vertAlign w:val="subscript"/>
              </w:rPr>
              <w:t>p</w:t>
            </w:r>
            <w:r w:rsidRPr="007C6E99">
              <w:rPr>
                <w:rFonts w:ascii="Arial" w:eastAsia="Times New Roman" w:hAnsi="Arial" w:cs="Arial"/>
                <w:sz w:val="20"/>
                <w:szCs w:val="20"/>
              </w:rPr>
              <w:t>/p</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9</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p>
        </w:tc>
      </w:tr>
      <w:tr w:rsidR="007C6E99" w:rsidRPr="007C6E99" w:rsidTr="007C6E99">
        <w:trPr>
          <w:trHeight w:val="31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Total weld length, L</w:t>
            </w:r>
            <w:r w:rsidRPr="007C6E99">
              <w:rPr>
                <w:rFonts w:ascii="Arial" w:eastAsia="Times New Roman" w:hAnsi="Arial" w:cs="Arial"/>
                <w:sz w:val="20"/>
                <w:szCs w:val="20"/>
                <w:vertAlign w:val="subscript"/>
              </w:rPr>
              <w:t>w</w:t>
            </w:r>
            <w:r w:rsidRPr="007C6E99">
              <w:rPr>
                <w:rFonts w:ascii="Arial" w:eastAsia="Times New Roman" w:hAnsi="Arial" w:cs="Arial"/>
                <w:sz w:val="20"/>
                <w:szCs w:val="20"/>
              </w:rPr>
              <w:t xml:space="preserve"> = N*a</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4.5</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600"/>
          <w:jc w:val="center"/>
        </w:trPr>
        <w:tc>
          <w:tcPr>
            <w:tcW w:w="3281" w:type="dxa"/>
            <w:shd w:val="clear" w:color="auto" w:fill="auto"/>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Skip weld equivalent radius, r = L</w:t>
            </w:r>
            <w:r w:rsidRPr="007C6E99">
              <w:rPr>
                <w:rFonts w:ascii="Arial" w:eastAsia="Times New Roman" w:hAnsi="Arial" w:cs="Arial"/>
                <w:sz w:val="20"/>
                <w:szCs w:val="20"/>
                <w:vertAlign w:val="subscript"/>
              </w:rPr>
              <w:t>w</w:t>
            </w:r>
            <w:r w:rsidRPr="007C6E99">
              <w:rPr>
                <w:rFonts w:ascii="Arial" w:eastAsia="Times New Roman" w:hAnsi="Arial" w:cs="Arial"/>
                <w:sz w:val="20"/>
                <w:szCs w:val="20"/>
              </w:rPr>
              <w:t>/(2π)</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0.72</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600"/>
          <w:jc w:val="center"/>
        </w:trPr>
        <w:tc>
          <w:tcPr>
            <w:tcW w:w="3281" w:type="dxa"/>
            <w:shd w:val="clear" w:color="auto" w:fill="auto"/>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Effective skip weld throat area,                      A</w:t>
            </w:r>
            <w:r w:rsidRPr="007C6E99">
              <w:rPr>
                <w:rFonts w:ascii="Arial" w:eastAsia="Times New Roman" w:hAnsi="Arial" w:cs="Arial"/>
                <w:sz w:val="20"/>
                <w:szCs w:val="20"/>
                <w:vertAlign w:val="subscript"/>
              </w:rPr>
              <w:t>o</w:t>
            </w:r>
            <w:r w:rsidRPr="007C6E99">
              <w:rPr>
                <w:rFonts w:ascii="Arial" w:eastAsia="Times New Roman" w:hAnsi="Arial" w:cs="Arial"/>
                <w:sz w:val="20"/>
                <w:szCs w:val="20"/>
              </w:rPr>
              <w:t xml:space="preserve"> = h</w:t>
            </w:r>
            <w:r w:rsidRPr="007C6E99">
              <w:rPr>
                <w:rFonts w:ascii="Arial" w:eastAsia="Times New Roman" w:hAnsi="Arial" w:cs="Arial"/>
                <w:sz w:val="20"/>
                <w:szCs w:val="20"/>
                <w:vertAlign w:val="subscript"/>
              </w:rPr>
              <w:t>o</w:t>
            </w:r>
            <w:r w:rsidRPr="007C6E99">
              <w:rPr>
                <w:rFonts w:ascii="Arial" w:eastAsia="Times New Roman" w:hAnsi="Arial" w:cs="Arial"/>
                <w:sz w:val="20"/>
                <w:szCs w:val="20"/>
              </w:rPr>
              <w:t>*L</w:t>
            </w:r>
            <w:r w:rsidRPr="007C6E99">
              <w:rPr>
                <w:rFonts w:ascii="Arial" w:eastAsia="Times New Roman" w:hAnsi="Arial" w:cs="Arial"/>
                <w:sz w:val="20"/>
                <w:szCs w:val="20"/>
                <w:vertAlign w:val="subscript"/>
              </w:rPr>
              <w:t>w</w:t>
            </w:r>
            <w:r w:rsidRPr="007C6E99">
              <w:rPr>
                <w:rFonts w:ascii="Arial" w:eastAsia="Times New Roman" w:hAnsi="Arial" w:cs="Arial"/>
                <w:sz w:val="20"/>
                <w:szCs w:val="20"/>
              </w:rPr>
              <w:t>*0.707</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0.60</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315"/>
          <w:jc w:val="center"/>
        </w:trPr>
        <w:tc>
          <w:tcPr>
            <w:tcW w:w="3281" w:type="dxa"/>
            <w:shd w:val="clear" w:color="auto" w:fill="auto"/>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Inside fillet weld size, h</w:t>
            </w:r>
            <w:r w:rsidRPr="007C6E99">
              <w:rPr>
                <w:rFonts w:ascii="Arial" w:eastAsia="Times New Roman" w:hAnsi="Arial" w:cs="Arial"/>
                <w:sz w:val="20"/>
                <w:szCs w:val="20"/>
                <w:vertAlign w:val="subscript"/>
              </w:rPr>
              <w:t>i</w:t>
            </w:r>
            <w:r w:rsidRPr="007C6E99">
              <w:rPr>
                <w:rFonts w:ascii="Arial" w:eastAsia="Times New Roman" w:hAnsi="Arial" w:cs="Arial"/>
                <w:sz w:val="20"/>
                <w:szCs w:val="20"/>
              </w:rPr>
              <w:t xml:space="preserve"> =</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color w:val="0000FF"/>
                <w:sz w:val="20"/>
                <w:szCs w:val="20"/>
              </w:rPr>
            </w:pPr>
            <w:r w:rsidRPr="007C6E99">
              <w:rPr>
                <w:rFonts w:ascii="Arial" w:eastAsia="Times New Roman" w:hAnsi="Arial" w:cs="Arial"/>
                <w:color w:val="0000FF"/>
                <w:sz w:val="20"/>
                <w:szCs w:val="20"/>
              </w:rPr>
              <w:t>0.12</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315"/>
          <w:jc w:val="center"/>
        </w:trPr>
        <w:tc>
          <w:tcPr>
            <w:tcW w:w="3281" w:type="dxa"/>
            <w:shd w:val="clear" w:color="auto" w:fill="auto"/>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Washer inside diameter, ID =</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color w:val="0000FF"/>
                <w:sz w:val="20"/>
                <w:szCs w:val="20"/>
              </w:rPr>
            </w:pPr>
            <w:r w:rsidRPr="007C6E99">
              <w:rPr>
                <w:rFonts w:ascii="Arial" w:eastAsia="Times New Roman" w:hAnsi="Arial" w:cs="Arial"/>
                <w:color w:val="0000FF"/>
                <w:sz w:val="20"/>
                <w:szCs w:val="20"/>
              </w:rPr>
              <w:t>1.25</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600"/>
          <w:jc w:val="center"/>
        </w:trPr>
        <w:tc>
          <w:tcPr>
            <w:tcW w:w="3281" w:type="dxa"/>
            <w:shd w:val="clear" w:color="auto" w:fill="auto"/>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Effective inside fillet weld throat area, A</w:t>
            </w:r>
            <w:r w:rsidRPr="007C6E99">
              <w:rPr>
                <w:rFonts w:ascii="Arial" w:eastAsia="Times New Roman" w:hAnsi="Arial" w:cs="Arial"/>
                <w:sz w:val="20"/>
                <w:szCs w:val="20"/>
                <w:vertAlign w:val="subscript"/>
              </w:rPr>
              <w:t>i</w:t>
            </w:r>
            <w:r w:rsidRPr="007C6E99">
              <w:rPr>
                <w:rFonts w:ascii="Arial" w:eastAsia="Times New Roman" w:hAnsi="Arial" w:cs="Arial"/>
                <w:sz w:val="20"/>
                <w:szCs w:val="20"/>
              </w:rPr>
              <w:t xml:space="preserve"> = h</w:t>
            </w:r>
            <w:r w:rsidRPr="007C6E99">
              <w:rPr>
                <w:rFonts w:ascii="Arial" w:eastAsia="Times New Roman" w:hAnsi="Arial" w:cs="Arial"/>
                <w:sz w:val="20"/>
                <w:szCs w:val="20"/>
                <w:vertAlign w:val="subscript"/>
              </w:rPr>
              <w:t>i</w:t>
            </w:r>
            <w:r w:rsidRPr="007C6E99">
              <w:rPr>
                <w:rFonts w:ascii="Arial" w:eastAsia="Times New Roman" w:hAnsi="Arial" w:cs="Arial"/>
                <w:sz w:val="20"/>
                <w:szCs w:val="20"/>
              </w:rPr>
              <w:t>*</w:t>
            </w:r>
            <w:r w:rsidRPr="007C6E99">
              <w:rPr>
                <w:rFonts w:ascii="Times New Roman" w:eastAsia="Times New Roman" w:hAnsi="Times New Roman" w:cs="Times New Roman"/>
                <w:sz w:val="20"/>
                <w:szCs w:val="20"/>
              </w:rPr>
              <w:t>π</w:t>
            </w:r>
            <w:r w:rsidRPr="007C6E99">
              <w:rPr>
                <w:rFonts w:ascii="Arial" w:eastAsia="Times New Roman" w:hAnsi="Arial" w:cs="Arial"/>
                <w:sz w:val="20"/>
                <w:szCs w:val="20"/>
              </w:rPr>
              <w:t>*ID*0.707</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0.33</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r w:rsidRPr="007C6E99">
              <w:rPr>
                <w:rFonts w:ascii="Arial" w:eastAsia="Times New Roman" w:hAnsi="Arial" w:cs="Arial"/>
                <w:sz w:val="20"/>
                <w:szCs w:val="20"/>
                <w:vertAlign w:val="superscript"/>
              </w:rPr>
              <w:t>2</w:t>
            </w:r>
          </w:p>
        </w:tc>
      </w:tr>
      <w:tr w:rsidR="007C6E99" w:rsidRPr="007C6E99" w:rsidTr="007C6E99">
        <w:trPr>
          <w:trHeight w:val="600"/>
          <w:jc w:val="center"/>
        </w:trPr>
        <w:tc>
          <w:tcPr>
            <w:tcW w:w="3281" w:type="dxa"/>
            <w:shd w:val="clear" w:color="auto" w:fill="auto"/>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Equivalent size of inside fillet weld, h</w:t>
            </w:r>
            <w:r w:rsidRPr="007C6E99">
              <w:rPr>
                <w:rFonts w:ascii="Arial" w:eastAsia="Times New Roman" w:hAnsi="Arial" w:cs="Arial"/>
                <w:sz w:val="20"/>
                <w:szCs w:val="20"/>
                <w:vertAlign w:val="subscript"/>
              </w:rPr>
              <w:t>ieq</w:t>
            </w:r>
            <w:r w:rsidRPr="007C6E99">
              <w:rPr>
                <w:rFonts w:ascii="Arial" w:eastAsia="Times New Roman" w:hAnsi="Arial" w:cs="Arial"/>
                <w:sz w:val="20"/>
                <w:szCs w:val="20"/>
              </w:rPr>
              <w:t xml:space="preserve"> = A</w:t>
            </w:r>
            <w:r w:rsidRPr="007C6E99">
              <w:rPr>
                <w:rFonts w:ascii="Arial" w:eastAsia="Times New Roman" w:hAnsi="Arial" w:cs="Arial"/>
                <w:sz w:val="20"/>
                <w:szCs w:val="20"/>
                <w:vertAlign w:val="subscript"/>
              </w:rPr>
              <w:t>i</w:t>
            </w:r>
            <w:r w:rsidRPr="007C6E99">
              <w:rPr>
                <w:rFonts w:ascii="Arial" w:eastAsia="Times New Roman" w:hAnsi="Arial" w:cs="Arial"/>
                <w:sz w:val="20"/>
                <w:szCs w:val="20"/>
              </w:rPr>
              <w:t>/(2</w:t>
            </w:r>
            <w:r w:rsidRPr="007C6E99">
              <w:rPr>
                <w:rFonts w:ascii="Times New Roman" w:eastAsia="Times New Roman" w:hAnsi="Times New Roman" w:cs="Times New Roman"/>
                <w:sz w:val="20"/>
                <w:szCs w:val="20"/>
              </w:rPr>
              <w:t>π*</w:t>
            </w:r>
            <w:r w:rsidRPr="007C6E99">
              <w:rPr>
                <w:rFonts w:ascii="Arial" w:eastAsia="Times New Roman" w:hAnsi="Arial" w:cs="Arial"/>
                <w:sz w:val="20"/>
                <w:szCs w:val="20"/>
              </w:rPr>
              <w:t>r*0.707)</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0.10</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315"/>
          <w:jc w:val="center"/>
        </w:trPr>
        <w:tc>
          <w:tcPr>
            <w:tcW w:w="3281" w:type="dxa"/>
            <w:shd w:val="clear" w:color="auto" w:fill="auto"/>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Total effective weld size, h= h</w:t>
            </w:r>
            <w:r w:rsidRPr="007C6E99">
              <w:rPr>
                <w:rFonts w:ascii="Arial" w:eastAsia="Times New Roman" w:hAnsi="Arial" w:cs="Arial"/>
                <w:sz w:val="20"/>
                <w:szCs w:val="20"/>
                <w:vertAlign w:val="subscript"/>
              </w:rPr>
              <w:t>o</w:t>
            </w:r>
            <w:r w:rsidRPr="007C6E99">
              <w:rPr>
                <w:rFonts w:ascii="Arial" w:eastAsia="Times New Roman" w:hAnsi="Arial" w:cs="Arial"/>
                <w:sz w:val="20"/>
                <w:szCs w:val="20"/>
              </w:rPr>
              <w:t>+h</w:t>
            </w:r>
            <w:r w:rsidRPr="007C6E99">
              <w:rPr>
                <w:rFonts w:ascii="Arial" w:eastAsia="Times New Roman" w:hAnsi="Arial" w:cs="Arial"/>
                <w:sz w:val="20"/>
                <w:szCs w:val="20"/>
                <w:vertAlign w:val="subscript"/>
              </w:rPr>
              <w:t>ieq</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0.29</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p>
        </w:tc>
      </w:tr>
      <w:tr w:rsidR="007C6E99" w:rsidRPr="007C6E99" w:rsidTr="007C6E99">
        <w:trPr>
          <w:trHeight w:val="315"/>
          <w:jc w:val="center"/>
        </w:trPr>
        <w:tc>
          <w:tcPr>
            <w:tcW w:w="3281" w:type="dxa"/>
            <w:shd w:val="clear" w:color="auto" w:fill="auto"/>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Total effective throat area, A= A</w:t>
            </w:r>
            <w:r w:rsidRPr="007C6E99">
              <w:rPr>
                <w:rFonts w:ascii="Arial" w:eastAsia="Times New Roman" w:hAnsi="Arial" w:cs="Arial"/>
                <w:sz w:val="20"/>
                <w:szCs w:val="20"/>
                <w:vertAlign w:val="subscript"/>
              </w:rPr>
              <w:t>o</w:t>
            </w:r>
            <w:r w:rsidRPr="007C6E99">
              <w:rPr>
                <w:rFonts w:ascii="Arial" w:eastAsia="Times New Roman" w:hAnsi="Arial" w:cs="Arial"/>
                <w:sz w:val="20"/>
                <w:szCs w:val="20"/>
              </w:rPr>
              <w:t>+A</w:t>
            </w:r>
            <w:r w:rsidRPr="007C6E99">
              <w:rPr>
                <w:rFonts w:ascii="Arial" w:eastAsia="Times New Roman" w:hAnsi="Arial" w:cs="Arial"/>
                <w:sz w:val="20"/>
                <w:szCs w:val="20"/>
                <w:vertAlign w:val="subscript"/>
              </w:rPr>
              <w:t>i</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0.94</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r w:rsidRPr="007C6E99">
              <w:rPr>
                <w:rFonts w:ascii="Arial" w:eastAsia="Times New Roman" w:hAnsi="Arial" w:cs="Arial"/>
                <w:sz w:val="20"/>
                <w:szCs w:val="20"/>
                <w:vertAlign w:val="superscript"/>
              </w:rPr>
              <w:t>2</w:t>
            </w:r>
          </w:p>
        </w:tc>
      </w:tr>
      <w:tr w:rsidR="007C6E99" w:rsidRPr="007C6E99" w:rsidTr="007C6E99">
        <w:trPr>
          <w:trHeight w:val="31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lastRenderedPageBreak/>
              <w:t xml:space="preserve">Primary shear stress, </w:t>
            </w:r>
            <w:r w:rsidRPr="007C6E99">
              <w:rPr>
                <w:rFonts w:ascii="Calibri" w:eastAsia="Times New Roman" w:hAnsi="Calibri" w:cs="Arial"/>
                <w:sz w:val="20"/>
                <w:szCs w:val="20"/>
              </w:rPr>
              <w:t>τ</w:t>
            </w:r>
            <w:r w:rsidRPr="007C6E99">
              <w:rPr>
                <w:rFonts w:ascii="Calibri" w:eastAsia="Times New Roman" w:hAnsi="Calibri" w:cs="Arial"/>
                <w:sz w:val="20"/>
                <w:szCs w:val="20"/>
                <w:vertAlign w:val="subscript"/>
              </w:rPr>
              <w:t>1</w:t>
            </w:r>
            <w:r w:rsidRPr="007C6E99">
              <w:rPr>
                <w:rFonts w:ascii="Arial" w:eastAsia="Times New Roman" w:hAnsi="Arial" w:cs="Arial"/>
                <w:sz w:val="20"/>
                <w:szCs w:val="20"/>
              </w:rPr>
              <w:t xml:space="preserve"> = F</w:t>
            </w:r>
            <w:r w:rsidRPr="007C6E99">
              <w:rPr>
                <w:rFonts w:ascii="Arial" w:eastAsia="Times New Roman" w:hAnsi="Arial" w:cs="Arial"/>
                <w:sz w:val="20"/>
                <w:szCs w:val="20"/>
                <w:vertAlign w:val="subscript"/>
              </w:rPr>
              <w:t>xy</w:t>
            </w:r>
            <w:r w:rsidRPr="007C6E99">
              <w:rPr>
                <w:rFonts w:ascii="Arial" w:eastAsia="Times New Roman" w:hAnsi="Arial" w:cs="Arial"/>
                <w:sz w:val="20"/>
                <w:szCs w:val="20"/>
              </w:rPr>
              <w:t>/A</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155</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psi</w:t>
            </w:r>
          </w:p>
        </w:tc>
      </w:tr>
      <w:tr w:rsidR="007C6E99" w:rsidRPr="007C6E99" w:rsidTr="007C6E99">
        <w:trPr>
          <w:trHeight w:val="600"/>
          <w:jc w:val="center"/>
        </w:trPr>
        <w:tc>
          <w:tcPr>
            <w:tcW w:w="3281" w:type="dxa"/>
            <w:shd w:val="clear" w:color="auto" w:fill="auto"/>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Bending moment,                          M = F</w:t>
            </w:r>
            <w:r w:rsidRPr="007C6E99">
              <w:rPr>
                <w:rFonts w:ascii="Arial" w:eastAsia="Times New Roman" w:hAnsi="Arial" w:cs="Arial"/>
                <w:sz w:val="20"/>
                <w:szCs w:val="20"/>
                <w:vertAlign w:val="subscript"/>
              </w:rPr>
              <w:t>xy</w:t>
            </w:r>
            <w:r w:rsidRPr="007C6E99">
              <w:rPr>
                <w:rFonts w:ascii="Arial" w:eastAsia="Times New Roman" w:hAnsi="Arial" w:cs="Arial"/>
                <w:sz w:val="20"/>
                <w:szCs w:val="20"/>
              </w:rPr>
              <w:t>*(L_arm1-0.5)</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228</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lbf-in</w:t>
            </w:r>
          </w:p>
        </w:tc>
      </w:tr>
      <w:tr w:rsidR="007C6E99" w:rsidRPr="007C6E99" w:rsidTr="007C6E99">
        <w:trPr>
          <w:trHeight w:val="31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Unit 2nd MOA, I</w:t>
            </w:r>
            <w:r w:rsidRPr="007C6E99">
              <w:rPr>
                <w:rFonts w:ascii="Arial" w:eastAsia="Times New Roman" w:hAnsi="Arial" w:cs="Arial"/>
                <w:sz w:val="20"/>
                <w:szCs w:val="20"/>
                <w:vertAlign w:val="subscript"/>
              </w:rPr>
              <w:t>u</w:t>
            </w:r>
            <w:r w:rsidRPr="007C6E99">
              <w:rPr>
                <w:rFonts w:ascii="Arial" w:eastAsia="Times New Roman" w:hAnsi="Arial" w:cs="Arial"/>
                <w:sz w:val="20"/>
                <w:szCs w:val="20"/>
              </w:rPr>
              <w:t xml:space="preserve"> = π*r</w:t>
            </w:r>
            <w:r w:rsidRPr="007C6E99">
              <w:rPr>
                <w:rFonts w:ascii="Arial" w:eastAsia="Times New Roman" w:hAnsi="Arial" w:cs="Arial"/>
                <w:sz w:val="20"/>
                <w:szCs w:val="20"/>
                <w:vertAlign w:val="superscript"/>
              </w:rPr>
              <w:t>3</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1.15</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r w:rsidRPr="007C6E99">
              <w:rPr>
                <w:rFonts w:ascii="Arial" w:eastAsia="Times New Roman" w:hAnsi="Arial" w:cs="Arial"/>
                <w:sz w:val="20"/>
                <w:szCs w:val="20"/>
                <w:vertAlign w:val="superscript"/>
              </w:rPr>
              <w:t>3</w:t>
            </w:r>
          </w:p>
        </w:tc>
      </w:tr>
      <w:tr w:rsidR="007C6E99" w:rsidRPr="007C6E99" w:rsidTr="007C6E99">
        <w:trPr>
          <w:trHeight w:val="31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2nd MOA, I = 0.707*h*I</w:t>
            </w:r>
            <w:r w:rsidRPr="007C6E99">
              <w:rPr>
                <w:rFonts w:ascii="Arial" w:eastAsia="Times New Roman" w:hAnsi="Arial" w:cs="Arial"/>
                <w:sz w:val="20"/>
                <w:szCs w:val="20"/>
                <w:vertAlign w:val="subscript"/>
              </w:rPr>
              <w:t>u</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0.24</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in</w:t>
            </w:r>
            <w:r w:rsidRPr="007C6E99">
              <w:rPr>
                <w:rFonts w:ascii="Arial" w:eastAsia="Times New Roman" w:hAnsi="Arial" w:cs="Arial"/>
                <w:sz w:val="20"/>
                <w:szCs w:val="20"/>
                <w:vertAlign w:val="superscript"/>
              </w:rPr>
              <w:t>4</w:t>
            </w:r>
          </w:p>
        </w:tc>
      </w:tr>
      <w:tr w:rsidR="007C6E99" w:rsidRPr="007C6E99" w:rsidTr="007C6E99">
        <w:trPr>
          <w:trHeight w:val="600"/>
          <w:jc w:val="center"/>
        </w:trPr>
        <w:tc>
          <w:tcPr>
            <w:tcW w:w="3281" w:type="dxa"/>
            <w:shd w:val="clear" w:color="auto" w:fill="auto"/>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 xml:space="preserve">shear stress due to bending and vertical force, </w:t>
            </w:r>
            <w:r w:rsidRPr="007C6E99">
              <w:rPr>
                <w:rFonts w:ascii="Calibri" w:eastAsia="Times New Roman" w:hAnsi="Calibri" w:cs="Arial"/>
                <w:sz w:val="20"/>
                <w:szCs w:val="20"/>
              </w:rPr>
              <w:t>τ</w:t>
            </w:r>
            <w:r w:rsidRPr="007C6E99">
              <w:rPr>
                <w:rFonts w:ascii="Arial" w:eastAsia="Times New Roman" w:hAnsi="Arial" w:cs="Arial"/>
                <w:sz w:val="20"/>
                <w:szCs w:val="20"/>
                <w:vertAlign w:val="subscript"/>
              </w:rPr>
              <w:t>2</w:t>
            </w:r>
            <w:r w:rsidRPr="007C6E99">
              <w:rPr>
                <w:rFonts w:ascii="Arial" w:eastAsia="Times New Roman" w:hAnsi="Arial" w:cs="Arial"/>
                <w:sz w:val="20"/>
                <w:szCs w:val="20"/>
              </w:rPr>
              <w:t>' = M*r/I+F</w:t>
            </w:r>
            <w:r w:rsidRPr="007C6E99">
              <w:rPr>
                <w:rFonts w:ascii="Arial" w:eastAsia="Times New Roman" w:hAnsi="Arial" w:cs="Arial"/>
                <w:sz w:val="20"/>
                <w:szCs w:val="20"/>
                <w:vertAlign w:val="subscript"/>
              </w:rPr>
              <w:t>z</w:t>
            </w:r>
            <w:r w:rsidRPr="007C6E99">
              <w:rPr>
                <w:rFonts w:ascii="Arial" w:eastAsia="Times New Roman" w:hAnsi="Arial" w:cs="Arial"/>
                <w:sz w:val="20"/>
                <w:szCs w:val="20"/>
              </w:rPr>
              <w:t>/A</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1,583</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psi</w:t>
            </w:r>
          </w:p>
        </w:tc>
      </w:tr>
      <w:tr w:rsidR="007C6E99" w:rsidRPr="007C6E99" w:rsidTr="007C6E99">
        <w:trPr>
          <w:trHeight w:val="28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 xml:space="preserve">total shear, </w:t>
            </w:r>
            <w:r w:rsidRPr="007C6E99">
              <w:rPr>
                <w:rFonts w:ascii="Calibri" w:eastAsia="Times New Roman" w:hAnsi="Calibri" w:cs="Arial"/>
                <w:sz w:val="20"/>
                <w:szCs w:val="20"/>
              </w:rPr>
              <w:t>τ</w:t>
            </w:r>
            <w:r w:rsidRPr="007C6E99">
              <w:rPr>
                <w:rFonts w:ascii="Arial" w:eastAsia="Times New Roman" w:hAnsi="Arial" w:cs="Arial"/>
                <w:sz w:val="20"/>
                <w:szCs w:val="20"/>
              </w:rPr>
              <w:t xml:space="preserve"> = (</w:t>
            </w:r>
            <w:r w:rsidRPr="007C6E99">
              <w:rPr>
                <w:rFonts w:ascii="Calibri" w:eastAsia="Times New Roman" w:hAnsi="Calibri" w:cs="Arial"/>
                <w:sz w:val="20"/>
                <w:szCs w:val="20"/>
              </w:rPr>
              <w:t>τ</w:t>
            </w:r>
            <w:r w:rsidRPr="007C6E99">
              <w:rPr>
                <w:rFonts w:ascii="Calibri" w:eastAsia="Times New Roman" w:hAnsi="Calibri" w:cs="Arial"/>
                <w:sz w:val="20"/>
                <w:szCs w:val="20"/>
                <w:vertAlign w:val="subscript"/>
              </w:rPr>
              <w:t>1</w:t>
            </w:r>
            <w:r w:rsidRPr="007C6E99">
              <w:rPr>
                <w:rFonts w:ascii="Arial" w:eastAsia="Times New Roman" w:hAnsi="Arial" w:cs="Arial"/>
                <w:sz w:val="20"/>
                <w:szCs w:val="20"/>
                <w:vertAlign w:val="superscript"/>
              </w:rPr>
              <w:t>2</w:t>
            </w:r>
            <w:r w:rsidRPr="007C6E99">
              <w:rPr>
                <w:rFonts w:ascii="Arial" w:eastAsia="Times New Roman" w:hAnsi="Arial" w:cs="Arial"/>
                <w:sz w:val="20"/>
                <w:szCs w:val="20"/>
              </w:rPr>
              <w:t>+</w:t>
            </w:r>
            <w:r w:rsidRPr="007C6E99">
              <w:rPr>
                <w:rFonts w:ascii="Calibri" w:eastAsia="Times New Roman" w:hAnsi="Calibri" w:cs="Arial"/>
                <w:sz w:val="20"/>
                <w:szCs w:val="20"/>
              </w:rPr>
              <w:t>τ</w:t>
            </w:r>
            <w:r w:rsidRPr="007C6E99">
              <w:rPr>
                <w:rFonts w:ascii="Calibri" w:eastAsia="Times New Roman" w:hAnsi="Calibri" w:cs="Arial"/>
                <w:sz w:val="20"/>
                <w:szCs w:val="20"/>
                <w:vertAlign w:val="subscript"/>
              </w:rPr>
              <w:t>2</w:t>
            </w:r>
            <w:r w:rsidRPr="007C6E99">
              <w:rPr>
                <w:rFonts w:ascii="Arial" w:eastAsia="Times New Roman" w:hAnsi="Arial" w:cs="Arial"/>
                <w:sz w:val="20"/>
                <w:szCs w:val="20"/>
                <w:vertAlign w:val="superscript"/>
              </w:rPr>
              <w:t>2</w:t>
            </w:r>
            <w:r w:rsidRPr="007C6E99">
              <w:rPr>
                <w:rFonts w:ascii="Arial" w:eastAsia="Times New Roman" w:hAnsi="Arial" w:cs="Arial"/>
                <w:sz w:val="20"/>
                <w:szCs w:val="20"/>
              </w:rPr>
              <w:t>)</w:t>
            </w:r>
            <w:r w:rsidRPr="007C6E99">
              <w:rPr>
                <w:rFonts w:ascii="Arial" w:eastAsia="Times New Roman" w:hAnsi="Arial" w:cs="Arial"/>
                <w:sz w:val="20"/>
                <w:szCs w:val="20"/>
                <w:vertAlign w:val="superscript"/>
              </w:rPr>
              <w:t>1/2</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sz w:val="20"/>
                <w:szCs w:val="20"/>
              </w:rPr>
            </w:pPr>
            <w:r w:rsidRPr="007C6E99">
              <w:rPr>
                <w:rFonts w:ascii="Arial" w:eastAsia="Times New Roman" w:hAnsi="Arial" w:cs="Arial"/>
                <w:sz w:val="20"/>
                <w:szCs w:val="20"/>
              </w:rPr>
              <w:t>1,590</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psi</w:t>
            </w:r>
          </w:p>
        </w:tc>
      </w:tr>
      <w:tr w:rsidR="007C6E99" w:rsidRPr="007C6E99" w:rsidTr="007C6E99">
        <w:trPr>
          <w:trHeight w:val="315"/>
          <w:jc w:val="center"/>
        </w:trPr>
        <w:tc>
          <w:tcPr>
            <w:tcW w:w="3281"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r w:rsidRPr="007C6E99">
              <w:rPr>
                <w:rFonts w:ascii="Arial" w:eastAsia="Times New Roman" w:hAnsi="Arial" w:cs="Arial"/>
                <w:sz w:val="20"/>
                <w:szCs w:val="20"/>
              </w:rPr>
              <w:t>Safety factor = 0.577*S</w:t>
            </w:r>
            <w:r w:rsidRPr="007C6E99">
              <w:rPr>
                <w:rFonts w:ascii="Arial" w:eastAsia="Times New Roman" w:hAnsi="Arial" w:cs="Arial"/>
                <w:sz w:val="20"/>
                <w:szCs w:val="20"/>
                <w:vertAlign w:val="subscript"/>
              </w:rPr>
              <w:t>y</w:t>
            </w:r>
            <w:r w:rsidRPr="007C6E99">
              <w:rPr>
                <w:rFonts w:ascii="Arial" w:eastAsia="Times New Roman" w:hAnsi="Arial" w:cs="Arial"/>
                <w:sz w:val="20"/>
                <w:szCs w:val="20"/>
              </w:rPr>
              <w:t>/</w:t>
            </w:r>
            <w:r w:rsidRPr="007C6E99">
              <w:rPr>
                <w:rFonts w:ascii="Calibri" w:eastAsia="Times New Roman" w:hAnsi="Calibri" w:cs="Arial"/>
                <w:sz w:val="20"/>
                <w:szCs w:val="20"/>
              </w:rPr>
              <w:t>τ</w:t>
            </w:r>
          </w:p>
        </w:tc>
        <w:tc>
          <w:tcPr>
            <w:tcW w:w="976" w:type="dxa"/>
            <w:shd w:val="clear" w:color="auto" w:fill="auto"/>
            <w:noWrap/>
            <w:vAlign w:val="center"/>
            <w:hideMark/>
          </w:tcPr>
          <w:p w:rsidR="007C6E99" w:rsidRPr="007C6E99" w:rsidRDefault="007C6E99" w:rsidP="007C6E99">
            <w:pPr>
              <w:spacing w:after="0" w:line="240" w:lineRule="auto"/>
              <w:jc w:val="right"/>
              <w:rPr>
                <w:rFonts w:ascii="Arial" w:eastAsia="Times New Roman" w:hAnsi="Arial" w:cs="Arial"/>
                <w:color w:val="00B050"/>
                <w:sz w:val="20"/>
                <w:szCs w:val="20"/>
              </w:rPr>
            </w:pPr>
            <w:r w:rsidRPr="007C6E99">
              <w:rPr>
                <w:rFonts w:ascii="Arial" w:eastAsia="Times New Roman" w:hAnsi="Arial" w:cs="Arial"/>
                <w:color w:val="00B050"/>
                <w:sz w:val="20"/>
                <w:szCs w:val="20"/>
              </w:rPr>
              <w:t>10.9</w:t>
            </w:r>
          </w:p>
        </w:tc>
        <w:tc>
          <w:tcPr>
            <w:tcW w:w="1236" w:type="dxa"/>
            <w:shd w:val="clear" w:color="auto" w:fill="auto"/>
            <w:noWrap/>
            <w:vAlign w:val="center"/>
            <w:hideMark/>
          </w:tcPr>
          <w:p w:rsidR="007C6E99" w:rsidRPr="007C6E99" w:rsidRDefault="007C6E99" w:rsidP="007C6E99">
            <w:pPr>
              <w:spacing w:after="0" w:line="240" w:lineRule="auto"/>
              <w:rPr>
                <w:rFonts w:ascii="Arial" w:eastAsia="Times New Roman" w:hAnsi="Arial" w:cs="Arial"/>
                <w:sz w:val="20"/>
                <w:szCs w:val="20"/>
              </w:rPr>
            </w:pPr>
          </w:p>
        </w:tc>
      </w:tr>
    </w:tbl>
    <w:p w:rsidR="00676867" w:rsidRPr="004376C3" w:rsidRDefault="00676867" w:rsidP="004376C3">
      <w:pPr>
        <w:spacing w:after="0" w:line="240" w:lineRule="auto"/>
        <w:ind w:firstLine="720"/>
        <w:rPr>
          <w:sz w:val="24"/>
          <w:szCs w:val="24"/>
        </w:rPr>
      </w:pPr>
    </w:p>
    <w:p w:rsidR="00676867" w:rsidRPr="004376C3" w:rsidRDefault="00E7266C" w:rsidP="00E7266C">
      <w:pPr>
        <w:pStyle w:val="Heading2"/>
      </w:pPr>
      <w:bookmarkStart w:id="39" w:name="_Toc353189552"/>
      <w:r>
        <w:t>2.6 Support Bracket Design</w:t>
      </w:r>
      <w:bookmarkEnd w:id="39"/>
    </w:p>
    <w:p w:rsidR="00676867" w:rsidRPr="004376C3" w:rsidRDefault="00676867" w:rsidP="004376C3">
      <w:pPr>
        <w:spacing w:after="0" w:line="240" w:lineRule="auto"/>
        <w:ind w:firstLine="720"/>
        <w:rPr>
          <w:sz w:val="24"/>
          <w:szCs w:val="24"/>
        </w:rPr>
      </w:pPr>
    </w:p>
    <w:p w:rsidR="00676867" w:rsidRPr="004376C3" w:rsidRDefault="00E7266C" w:rsidP="00EA2096">
      <w:pPr>
        <w:spacing w:after="0" w:line="240" w:lineRule="auto"/>
        <w:ind w:firstLine="360"/>
        <w:jc w:val="both"/>
        <w:rPr>
          <w:sz w:val="24"/>
          <w:szCs w:val="24"/>
        </w:rPr>
      </w:pPr>
      <w:r>
        <w:rPr>
          <w:sz w:val="24"/>
          <w:szCs w:val="24"/>
        </w:rPr>
        <w:t xml:space="preserve">The support bracket (item 9 in CRM1107090-0001) is the same design as used for C100 CM VV. </w:t>
      </w:r>
      <w:r w:rsidR="00EA2096">
        <w:rPr>
          <w:sz w:val="24"/>
          <w:szCs w:val="24"/>
        </w:rPr>
        <w:t xml:space="preserve">In JLAB-TN-09-029, very detailed strength analysis for this support bracket design was given. Since the loading condition has not really change much (just the center waveguide port grows slightly bigger), there is no need to revisit the analyses done in JLAB-TN-09-029 for INJ CM VV design. </w:t>
      </w:r>
    </w:p>
    <w:p w:rsidR="00676867" w:rsidRPr="004376C3" w:rsidRDefault="00676867" w:rsidP="004376C3">
      <w:pPr>
        <w:spacing w:after="0" w:line="240" w:lineRule="auto"/>
        <w:ind w:firstLine="720"/>
        <w:rPr>
          <w:sz w:val="24"/>
          <w:szCs w:val="24"/>
        </w:rPr>
      </w:pPr>
    </w:p>
    <w:p w:rsidR="00676867" w:rsidRPr="004376C3" w:rsidRDefault="009E5FCB" w:rsidP="009E5FCB">
      <w:pPr>
        <w:pStyle w:val="Heading2"/>
      </w:pPr>
      <w:bookmarkStart w:id="40" w:name="_Toc353189553"/>
      <w:r>
        <w:t>2.7 Waveguide Support Bracket Design</w:t>
      </w:r>
      <w:bookmarkEnd w:id="40"/>
    </w:p>
    <w:p w:rsidR="00676867" w:rsidRDefault="00676867" w:rsidP="009E5FCB">
      <w:pPr>
        <w:spacing w:after="0" w:line="240" w:lineRule="auto"/>
        <w:ind w:firstLine="360"/>
        <w:jc w:val="both"/>
        <w:rPr>
          <w:sz w:val="24"/>
          <w:szCs w:val="24"/>
        </w:rPr>
      </w:pPr>
    </w:p>
    <w:p w:rsidR="009E5FCB" w:rsidRDefault="009E5FCB" w:rsidP="009E5FCB">
      <w:pPr>
        <w:spacing w:after="0" w:line="240" w:lineRule="auto"/>
        <w:ind w:firstLine="360"/>
        <w:jc w:val="both"/>
        <w:rPr>
          <w:sz w:val="24"/>
          <w:szCs w:val="24"/>
        </w:rPr>
      </w:pPr>
      <w:r>
        <w:rPr>
          <w:sz w:val="24"/>
          <w:szCs w:val="24"/>
        </w:rPr>
        <w:t>Figure 5 gives the force diagram of the waveguide support bracket (item 3 in CRM1107090-0001). The weld sizing for the two brackets are carried out as follows:</w:t>
      </w:r>
    </w:p>
    <w:p w:rsidR="009E5FCB" w:rsidRDefault="009E5FCB" w:rsidP="009E5FCB">
      <w:pPr>
        <w:spacing w:after="0" w:line="240" w:lineRule="auto"/>
        <w:ind w:firstLine="360"/>
        <w:jc w:val="both"/>
        <w:rPr>
          <w:sz w:val="24"/>
          <w:szCs w:val="24"/>
        </w:rPr>
      </w:pPr>
    </w:p>
    <w:tbl>
      <w:tblPr>
        <w:tblW w:w="6108" w:type="dxa"/>
        <w:jc w:val="center"/>
        <w:tblInd w:w="108" w:type="dxa"/>
        <w:tblLook w:val="04A0" w:firstRow="1" w:lastRow="0" w:firstColumn="1" w:lastColumn="0" w:noHBand="0" w:noVBand="1"/>
      </w:tblPr>
      <w:tblGrid>
        <w:gridCol w:w="3996"/>
        <w:gridCol w:w="1136"/>
        <w:gridCol w:w="976"/>
      </w:tblGrid>
      <w:tr w:rsidR="00D24D84" w:rsidRPr="00D24D84" w:rsidTr="00D24D84">
        <w:trPr>
          <w:trHeight w:val="25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Estimated waveguide assembly weight</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jc w:val="right"/>
              <w:rPr>
                <w:rFonts w:ascii="Arial" w:eastAsia="Times New Roman" w:hAnsi="Arial" w:cs="Arial"/>
                <w:sz w:val="20"/>
                <w:szCs w:val="20"/>
              </w:rPr>
            </w:pPr>
            <w:r w:rsidRPr="00D24D84">
              <w:rPr>
                <w:rFonts w:ascii="Arial" w:eastAsia="Times New Roman" w:hAnsi="Arial" w:cs="Arial"/>
                <w:sz w:val="20"/>
                <w:szCs w:val="20"/>
              </w:rPr>
              <w:t>428</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lbf</w:t>
            </w:r>
          </w:p>
        </w:tc>
      </w:tr>
      <w:tr w:rsidR="00D24D84" w:rsidRPr="00D24D84" w:rsidTr="00D24D84">
        <w:trPr>
          <w:trHeight w:val="25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 xml:space="preserve">Percentage of weigt to carry by item 3: </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jc w:val="right"/>
              <w:rPr>
                <w:rFonts w:ascii="Arial" w:eastAsia="Times New Roman" w:hAnsi="Arial" w:cs="Arial"/>
                <w:sz w:val="20"/>
                <w:szCs w:val="20"/>
              </w:rPr>
            </w:pPr>
            <w:r w:rsidRPr="00D24D84">
              <w:rPr>
                <w:rFonts w:ascii="Arial" w:eastAsia="Times New Roman" w:hAnsi="Arial" w:cs="Arial"/>
                <w:sz w:val="20"/>
                <w:szCs w:val="20"/>
              </w:rPr>
              <w:t>100</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w:t>
            </w:r>
          </w:p>
        </w:tc>
      </w:tr>
      <w:tr w:rsidR="00D24D84" w:rsidRPr="00D24D84" w:rsidTr="00D24D84">
        <w:trPr>
          <w:trHeight w:val="25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p>
        </w:tc>
      </w:tr>
      <w:tr w:rsidR="00D24D84" w:rsidRPr="00D24D84" w:rsidTr="00D24D84">
        <w:trPr>
          <w:trHeight w:val="25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weld leg, h=</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jc w:val="right"/>
              <w:rPr>
                <w:rFonts w:ascii="Arial" w:eastAsia="Times New Roman" w:hAnsi="Arial" w:cs="Arial"/>
                <w:color w:val="3333FF"/>
                <w:sz w:val="20"/>
                <w:szCs w:val="20"/>
              </w:rPr>
            </w:pPr>
            <w:r w:rsidRPr="00D24D84">
              <w:rPr>
                <w:rFonts w:ascii="Arial" w:eastAsia="Times New Roman" w:hAnsi="Arial" w:cs="Arial"/>
                <w:color w:val="3333FF"/>
                <w:sz w:val="20"/>
                <w:szCs w:val="20"/>
              </w:rPr>
              <w:t>0.12</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inch</w:t>
            </w:r>
          </w:p>
        </w:tc>
      </w:tr>
      <w:tr w:rsidR="00D24D84" w:rsidRPr="00D24D84" w:rsidTr="00D24D84">
        <w:trPr>
          <w:trHeight w:val="25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weld distance, d =</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jc w:val="right"/>
              <w:rPr>
                <w:rFonts w:ascii="Arial" w:eastAsia="Times New Roman" w:hAnsi="Arial" w:cs="Arial"/>
                <w:color w:val="3333FF"/>
                <w:sz w:val="20"/>
                <w:szCs w:val="20"/>
              </w:rPr>
            </w:pPr>
            <w:r w:rsidRPr="00D24D84">
              <w:rPr>
                <w:rFonts w:ascii="Arial" w:eastAsia="Times New Roman" w:hAnsi="Arial" w:cs="Arial"/>
                <w:color w:val="3333FF"/>
                <w:sz w:val="20"/>
                <w:szCs w:val="20"/>
              </w:rPr>
              <w:t>0.25</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inch</w:t>
            </w:r>
          </w:p>
        </w:tc>
      </w:tr>
      <w:tr w:rsidR="00D24D84" w:rsidRPr="00D24D84" w:rsidTr="00D24D84">
        <w:trPr>
          <w:trHeight w:val="25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weld length, b=</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jc w:val="right"/>
              <w:rPr>
                <w:rFonts w:ascii="Arial" w:eastAsia="Times New Roman" w:hAnsi="Arial" w:cs="Arial"/>
                <w:color w:val="3333FF"/>
                <w:sz w:val="20"/>
                <w:szCs w:val="20"/>
              </w:rPr>
            </w:pPr>
            <w:r w:rsidRPr="00D24D84">
              <w:rPr>
                <w:rFonts w:ascii="Arial" w:eastAsia="Times New Roman" w:hAnsi="Arial" w:cs="Arial"/>
                <w:color w:val="3333FF"/>
                <w:sz w:val="20"/>
                <w:szCs w:val="20"/>
              </w:rPr>
              <w:t>2</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inches</w:t>
            </w:r>
          </w:p>
        </w:tc>
      </w:tr>
      <w:tr w:rsidR="00D24D84" w:rsidRPr="00D24D84" w:rsidTr="00D24D84">
        <w:trPr>
          <w:trHeight w:val="25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Throat area, A = 1.414*h*b</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jc w:val="right"/>
              <w:rPr>
                <w:rFonts w:ascii="Arial" w:eastAsia="Times New Roman" w:hAnsi="Arial" w:cs="Arial"/>
                <w:sz w:val="20"/>
                <w:szCs w:val="20"/>
              </w:rPr>
            </w:pPr>
            <w:r w:rsidRPr="00D24D84">
              <w:rPr>
                <w:rFonts w:ascii="Arial" w:eastAsia="Times New Roman" w:hAnsi="Arial" w:cs="Arial"/>
                <w:sz w:val="20"/>
                <w:szCs w:val="20"/>
              </w:rPr>
              <w:t>0.3394</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in^2</w:t>
            </w:r>
          </w:p>
        </w:tc>
      </w:tr>
      <w:tr w:rsidR="00D24D84" w:rsidRPr="00D24D84" w:rsidTr="00D24D84">
        <w:trPr>
          <w:trHeight w:val="25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 xml:space="preserve">Load from waveguide assembly, F = </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jc w:val="right"/>
              <w:rPr>
                <w:rFonts w:ascii="Arial" w:eastAsia="Times New Roman" w:hAnsi="Arial" w:cs="Arial"/>
                <w:sz w:val="20"/>
                <w:szCs w:val="20"/>
              </w:rPr>
            </w:pPr>
            <w:r w:rsidRPr="00D24D84">
              <w:rPr>
                <w:rFonts w:ascii="Arial" w:eastAsia="Times New Roman" w:hAnsi="Arial" w:cs="Arial"/>
                <w:sz w:val="20"/>
                <w:szCs w:val="20"/>
              </w:rPr>
              <w:t>428</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lbf</w:t>
            </w:r>
          </w:p>
        </w:tc>
      </w:tr>
      <w:tr w:rsidR="00D24D84" w:rsidRPr="00D24D84" w:rsidTr="00D24D84">
        <w:trPr>
          <w:trHeight w:val="570"/>
          <w:jc w:val="center"/>
        </w:trPr>
        <w:tc>
          <w:tcPr>
            <w:tcW w:w="3996" w:type="dxa"/>
            <w:tcBorders>
              <w:top w:val="nil"/>
              <w:left w:val="nil"/>
              <w:bottom w:val="nil"/>
              <w:right w:val="nil"/>
            </w:tcBorders>
            <w:shd w:val="clear" w:color="auto" w:fill="auto"/>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Shear force at near bracket, R</w:t>
            </w:r>
            <w:r w:rsidRPr="00D24D84">
              <w:rPr>
                <w:rFonts w:ascii="Arial" w:eastAsia="Times New Roman" w:hAnsi="Arial" w:cs="Arial"/>
                <w:sz w:val="20"/>
                <w:szCs w:val="20"/>
                <w:vertAlign w:val="subscript"/>
              </w:rPr>
              <w:t>1</w:t>
            </w:r>
            <w:r w:rsidRPr="00D24D84">
              <w:rPr>
                <w:rFonts w:ascii="Arial" w:eastAsia="Times New Roman" w:hAnsi="Arial" w:cs="Arial"/>
                <w:sz w:val="20"/>
                <w:szCs w:val="20"/>
              </w:rPr>
              <w:t>=(13+18+7.25)F/(7.25+7.25)</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jc w:val="right"/>
              <w:rPr>
                <w:rFonts w:ascii="Arial" w:eastAsia="Times New Roman" w:hAnsi="Arial" w:cs="Arial"/>
                <w:sz w:val="20"/>
                <w:szCs w:val="20"/>
              </w:rPr>
            </w:pPr>
            <w:r w:rsidRPr="00D24D84">
              <w:rPr>
                <w:rFonts w:ascii="Arial" w:eastAsia="Times New Roman" w:hAnsi="Arial" w:cs="Arial"/>
                <w:sz w:val="20"/>
                <w:szCs w:val="20"/>
              </w:rPr>
              <w:t>1129.03</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lbf</w:t>
            </w:r>
          </w:p>
        </w:tc>
      </w:tr>
      <w:tr w:rsidR="00D24D84" w:rsidRPr="00D24D84" w:rsidTr="00D24D84">
        <w:trPr>
          <w:trHeight w:val="31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Shear force at far bracket, R</w:t>
            </w:r>
            <w:r w:rsidRPr="00D24D84">
              <w:rPr>
                <w:rFonts w:ascii="Arial" w:eastAsia="Times New Roman" w:hAnsi="Arial" w:cs="Arial"/>
                <w:sz w:val="20"/>
                <w:szCs w:val="20"/>
                <w:vertAlign w:val="subscript"/>
              </w:rPr>
              <w:t>2</w:t>
            </w:r>
            <w:r w:rsidRPr="00D24D84">
              <w:rPr>
                <w:rFonts w:ascii="Arial" w:eastAsia="Times New Roman" w:hAnsi="Arial" w:cs="Arial"/>
                <w:sz w:val="20"/>
                <w:szCs w:val="20"/>
              </w:rPr>
              <w:t xml:space="preserve"> = F-R</w:t>
            </w:r>
            <w:r w:rsidRPr="00D24D84">
              <w:rPr>
                <w:rFonts w:ascii="Arial" w:eastAsia="Times New Roman" w:hAnsi="Arial" w:cs="Arial"/>
                <w:sz w:val="20"/>
                <w:szCs w:val="20"/>
                <w:vertAlign w:val="subscript"/>
              </w:rPr>
              <w:t>1</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jc w:val="right"/>
              <w:rPr>
                <w:rFonts w:ascii="Arial" w:eastAsia="Times New Roman" w:hAnsi="Arial" w:cs="Arial"/>
                <w:sz w:val="20"/>
                <w:szCs w:val="20"/>
              </w:rPr>
            </w:pPr>
            <w:r w:rsidRPr="00D24D84">
              <w:rPr>
                <w:rFonts w:ascii="Arial" w:eastAsia="Times New Roman" w:hAnsi="Arial" w:cs="Arial"/>
                <w:sz w:val="20"/>
                <w:szCs w:val="20"/>
              </w:rPr>
              <w:t>-701.03</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lbf</w:t>
            </w:r>
          </w:p>
        </w:tc>
      </w:tr>
      <w:tr w:rsidR="00D24D84" w:rsidRPr="00D24D84" w:rsidTr="00D24D84">
        <w:trPr>
          <w:trHeight w:val="31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Yield stress, S</w:t>
            </w:r>
            <w:r w:rsidRPr="00D24D84">
              <w:rPr>
                <w:rFonts w:ascii="Arial" w:eastAsia="Times New Roman" w:hAnsi="Arial" w:cs="Arial"/>
                <w:sz w:val="20"/>
                <w:szCs w:val="20"/>
                <w:vertAlign w:val="subscript"/>
              </w:rPr>
              <w:t>y</w:t>
            </w:r>
            <w:r w:rsidRPr="00D24D84">
              <w:rPr>
                <w:rFonts w:ascii="Arial" w:eastAsia="Times New Roman" w:hAnsi="Arial" w:cs="Arial"/>
                <w:sz w:val="20"/>
                <w:szCs w:val="20"/>
              </w:rPr>
              <w:t xml:space="preserve"> =</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jc w:val="right"/>
              <w:rPr>
                <w:rFonts w:ascii="Arial" w:eastAsia="Times New Roman" w:hAnsi="Arial" w:cs="Arial"/>
                <w:sz w:val="20"/>
                <w:szCs w:val="20"/>
              </w:rPr>
            </w:pPr>
            <w:r w:rsidRPr="00D24D84">
              <w:rPr>
                <w:rFonts w:ascii="Arial" w:eastAsia="Times New Roman" w:hAnsi="Arial" w:cs="Arial"/>
                <w:sz w:val="20"/>
                <w:szCs w:val="20"/>
              </w:rPr>
              <w:t>30,000</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psi</w:t>
            </w:r>
          </w:p>
        </w:tc>
      </w:tr>
      <w:tr w:rsidR="00D24D84" w:rsidRPr="00D24D84" w:rsidTr="00D24D84">
        <w:trPr>
          <w:trHeight w:val="31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 xml:space="preserve">Shear stress in far bracket welds, </w:t>
            </w:r>
            <w:r w:rsidRPr="00D24D84">
              <w:rPr>
                <w:rFonts w:ascii="Symbol" w:eastAsia="Times New Roman" w:hAnsi="Symbol" w:cs="Arial"/>
                <w:sz w:val="20"/>
                <w:szCs w:val="20"/>
              </w:rPr>
              <w:t></w:t>
            </w:r>
            <w:r w:rsidRPr="00D24D84">
              <w:rPr>
                <w:rFonts w:ascii="Symbol" w:eastAsia="Times New Roman" w:hAnsi="Symbol" w:cs="Arial"/>
                <w:sz w:val="20"/>
                <w:szCs w:val="20"/>
                <w:vertAlign w:val="subscript"/>
              </w:rPr>
              <w:t></w:t>
            </w:r>
            <w:r w:rsidRPr="00D24D84">
              <w:rPr>
                <w:rFonts w:ascii="Arial" w:eastAsia="Times New Roman" w:hAnsi="Arial" w:cs="Arial"/>
                <w:sz w:val="20"/>
                <w:szCs w:val="20"/>
              </w:rPr>
              <w:t>= R</w:t>
            </w:r>
            <w:r w:rsidRPr="00D24D84">
              <w:rPr>
                <w:rFonts w:ascii="Arial" w:eastAsia="Times New Roman" w:hAnsi="Arial" w:cs="Arial"/>
                <w:sz w:val="20"/>
                <w:szCs w:val="20"/>
                <w:vertAlign w:val="subscript"/>
              </w:rPr>
              <w:t>1</w:t>
            </w:r>
            <w:r w:rsidRPr="00D24D84">
              <w:rPr>
                <w:rFonts w:ascii="Arial" w:eastAsia="Times New Roman" w:hAnsi="Arial" w:cs="Arial"/>
                <w:sz w:val="20"/>
                <w:szCs w:val="20"/>
              </w:rPr>
              <w:t>/A</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 xml:space="preserve">        3,327 </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psi</w:t>
            </w:r>
          </w:p>
        </w:tc>
      </w:tr>
      <w:tr w:rsidR="00D24D84" w:rsidRPr="00D24D84" w:rsidTr="00D24D84">
        <w:trPr>
          <w:trHeight w:val="630"/>
          <w:jc w:val="center"/>
        </w:trPr>
        <w:tc>
          <w:tcPr>
            <w:tcW w:w="3996" w:type="dxa"/>
            <w:tcBorders>
              <w:top w:val="nil"/>
              <w:left w:val="nil"/>
              <w:bottom w:val="nil"/>
              <w:right w:val="nil"/>
            </w:tcBorders>
            <w:shd w:val="clear" w:color="auto" w:fill="auto"/>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Safety factor for far bracket welds, SF</w:t>
            </w:r>
            <w:r w:rsidRPr="00D24D84">
              <w:rPr>
                <w:rFonts w:ascii="Arial" w:eastAsia="Times New Roman" w:hAnsi="Arial" w:cs="Arial"/>
                <w:sz w:val="20"/>
                <w:szCs w:val="20"/>
                <w:vertAlign w:val="subscript"/>
              </w:rPr>
              <w:t>1</w:t>
            </w:r>
            <w:r w:rsidRPr="00D24D84">
              <w:rPr>
                <w:rFonts w:ascii="Arial" w:eastAsia="Times New Roman" w:hAnsi="Arial" w:cs="Arial"/>
                <w:sz w:val="20"/>
                <w:szCs w:val="20"/>
              </w:rPr>
              <w:t xml:space="preserve"> = 0.5*S</w:t>
            </w:r>
            <w:r w:rsidRPr="00D24D84">
              <w:rPr>
                <w:rFonts w:ascii="Arial" w:eastAsia="Times New Roman" w:hAnsi="Arial" w:cs="Arial"/>
                <w:sz w:val="20"/>
                <w:szCs w:val="20"/>
                <w:vertAlign w:val="subscript"/>
              </w:rPr>
              <w:t>y</w:t>
            </w:r>
            <w:r w:rsidRPr="00D24D84">
              <w:rPr>
                <w:rFonts w:ascii="Arial" w:eastAsia="Times New Roman" w:hAnsi="Arial" w:cs="Arial"/>
                <w:sz w:val="20"/>
                <w:szCs w:val="20"/>
              </w:rPr>
              <w:t>/</w:t>
            </w:r>
            <w:r w:rsidRPr="00D24D84">
              <w:rPr>
                <w:rFonts w:ascii="Symbol" w:eastAsia="Times New Roman" w:hAnsi="Symbol" w:cs="Arial"/>
                <w:sz w:val="20"/>
                <w:szCs w:val="20"/>
              </w:rPr>
              <w:t></w:t>
            </w:r>
            <w:r w:rsidRPr="00D24D84">
              <w:rPr>
                <w:rFonts w:ascii="Arial" w:eastAsia="Times New Roman" w:hAnsi="Arial" w:cs="Arial"/>
                <w:sz w:val="20"/>
                <w:szCs w:val="20"/>
                <w:vertAlign w:val="subscript"/>
              </w:rPr>
              <w:t>1</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color w:val="FF0000"/>
                <w:sz w:val="20"/>
                <w:szCs w:val="20"/>
              </w:rPr>
            </w:pPr>
            <w:r w:rsidRPr="00D24D84">
              <w:rPr>
                <w:rFonts w:ascii="Arial" w:eastAsia="Times New Roman" w:hAnsi="Arial" w:cs="Arial"/>
                <w:color w:val="FF0000"/>
                <w:sz w:val="20"/>
                <w:szCs w:val="20"/>
              </w:rPr>
              <w:t xml:space="preserve">          4.51 </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p>
        </w:tc>
      </w:tr>
      <w:tr w:rsidR="00D24D84" w:rsidRPr="00D24D84" w:rsidTr="00D24D84">
        <w:trPr>
          <w:trHeight w:val="315"/>
          <w:jc w:val="center"/>
        </w:trPr>
        <w:tc>
          <w:tcPr>
            <w:tcW w:w="399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 xml:space="preserve">Shear stress in far bracket welds, </w:t>
            </w:r>
            <w:r w:rsidRPr="00D24D84">
              <w:rPr>
                <w:rFonts w:ascii="Symbol" w:eastAsia="Times New Roman" w:hAnsi="Symbol" w:cs="Arial"/>
                <w:sz w:val="20"/>
                <w:szCs w:val="20"/>
              </w:rPr>
              <w:t></w:t>
            </w:r>
            <w:r w:rsidRPr="00D24D84">
              <w:rPr>
                <w:rFonts w:ascii="Symbol" w:eastAsia="Times New Roman" w:hAnsi="Symbol" w:cs="Arial"/>
                <w:sz w:val="20"/>
                <w:szCs w:val="20"/>
                <w:vertAlign w:val="subscript"/>
              </w:rPr>
              <w:t></w:t>
            </w:r>
            <w:r w:rsidRPr="00D24D84">
              <w:rPr>
                <w:rFonts w:ascii="Arial" w:eastAsia="Times New Roman" w:hAnsi="Arial" w:cs="Arial"/>
                <w:sz w:val="20"/>
                <w:szCs w:val="20"/>
              </w:rPr>
              <w:t>= R</w:t>
            </w:r>
            <w:r w:rsidRPr="00D24D84">
              <w:rPr>
                <w:rFonts w:ascii="Arial" w:eastAsia="Times New Roman" w:hAnsi="Arial" w:cs="Arial"/>
                <w:sz w:val="20"/>
                <w:szCs w:val="20"/>
                <w:vertAlign w:val="subscript"/>
              </w:rPr>
              <w:t>2</w:t>
            </w:r>
            <w:r w:rsidRPr="00D24D84">
              <w:rPr>
                <w:rFonts w:ascii="Arial" w:eastAsia="Times New Roman" w:hAnsi="Arial" w:cs="Arial"/>
                <w:sz w:val="20"/>
                <w:szCs w:val="20"/>
              </w:rPr>
              <w:t>/A</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 xml:space="preserve">        2,066 </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psi</w:t>
            </w:r>
          </w:p>
        </w:tc>
      </w:tr>
      <w:tr w:rsidR="00D24D84" w:rsidRPr="00D24D84" w:rsidTr="00D24D84">
        <w:trPr>
          <w:trHeight w:val="630"/>
          <w:jc w:val="center"/>
        </w:trPr>
        <w:tc>
          <w:tcPr>
            <w:tcW w:w="3996" w:type="dxa"/>
            <w:tcBorders>
              <w:top w:val="nil"/>
              <w:left w:val="nil"/>
              <w:bottom w:val="nil"/>
              <w:right w:val="nil"/>
            </w:tcBorders>
            <w:shd w:val="clear" w:color="auto" w:fill="auto"/>
            <w:vAlign w:val="bottom"/>
            <w:hideMark/>
          </w:tcPr>
          <w:p w:rsidR="00D24D84" w:rsidRPr="00D24D84" w:rsidRDefault="00D24D84" w:rsidP="00D24D84">
            <w:pPr>
              <w:spacing w:after="0" w:line="240" w:lineRule="auto"/>
              <w:rPr>
                <w:rFonts w:ascii="Arial" w:eastAsia="Times New Roman" w:hAnsi="Arial" w:cs="Arial"/>
                <w:sz w:val="20"/>
                <w:szCs w:val="20"/>
              </w:rPr>
            </w:pPr>
            <w:r w:rsidRPr="00D24D84">
              <w:rPr>
                <w:rFonts w:ascii="Arial" w:eastAsia="Times New Roman" w:hAnsi="Arial" w:cs="Arial"/>
                <w:sz w:val="20"/>
                <w:szCs w:val="20"/>
              </w:rPr>
              <w:t>Safety factor for far bracket welds, SF</w:t>
            </w:r>
            <w:r w:rsidRPr="00D24D84">
              <w:rPr>
                <w:rFonts w:ascii="Arial" w:eastAsia="Times New Roman" w:hAnsi="Arial" w:cs="Arial"/>
                <w:sz w:val="20"/>
                <w:szCs w:val="20"/>
                <w:vertAlign w:val="subscript"/>
              </w:rPr>
              <w:t>2</w:t>
            </w:r>
            <w:r w:rsidRPr="00D24D84">
              <w:rPr>
                <w:rFonts w:ascii="Arial" w:eastAsia="Times New Roman" w:hAnsi="Arial" w:cs="Arial"/>
                <w:sz w:val="20"/>
                <w:szCs w:val="20"/>
              </w:rPr>
              <w:t xml:space="preserve"> = 0.5*S</w:t>
            </w:r>
            <w:r w:rsidRPr="00D24D84">
              <w:rPr>
                <w:rFonts w:ascii="Arial" w:eastAsia="Times New Roman" w:hAnsi="Arial" w:cs="Arial"/>
                <w:sz w:val="20"/>
                <w:szCs w:val="20"/>
                <w:vertAlign w:val="subscript"/>
              </w:rPr>
              <w:t>y</w:t>
            </w:r>
            <w:r w:rsidRPr="00D24D84">
              <w:rPr>
                <w:rFonts w:ascii="Arial" w:eastAsia="Times New Roman" w:hAnsi="Arial" w:cs="Arial"/>
                <w:sz w:val="20"/>
                <w:szCs w:val="20"/>
              </w:rPr>
              <w:t>/</w:t>
            </w:r>
            <w:r w:rsidRPr="00D24D84">
              <w:rPr>
                <w:rFonts w:ascii="Symbol" w:eastAsia="Times New Roman" w:hAnsi="Symbol" w:cs="Arial"/>
                <w:sz w:val="20"/>
                <w:szCs w:val="20"/>
              </w:rPr>
              <w:t></w:t>
            </w:r>
            <w:r w:rsidRPr="00D24D84">
              <w:rPr>
                <w:rFonts w:ascii="Arial" w:eastAsia="Times New Roman" w:hAnsi="Arial" w:cs="Arial"/>
                <w:sz w:val="20"/>
                <w:szCs w:val="20"/>
                <w:vertAlign w:val="subscript"/>
              </w:rPr>
              <w:t>2</w:t>
            </w:r>
          </w:p>
        </w:tc>
        <w:tc>
          <w:tcPr>
            <w:tcW w:w="113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color w:val="FF0000"/>
                <w:sz w:val="20"/>
                <w:szCs w:val="20"/>
              </w:rPr>
            </w:pPr>
            <w:r w:rsidRPr="00D24D84">
              <w:rPr>
                <w:rFonts w:ascii="Arial" w:eastAsia="Times New Roman" w:hAnsi="Arial" w:cs="Arial"/>
                <w:color w:val="FF0000"/>
                <w:sz w:val="20"/>
                <w:szCs w:val="20"/>
              </w:rPr>
              <w:t xml:space="preserve">          7.26 </w:t>
            </w:r>
          </w:p>
        </w:tc>
        <w:tc>
          <w:tcPr>
            <w:tcW w:w="976" w:type="dxa"/>
            <w:tcBorders>
              <w:top w:val="nil"/>
              <w:left w:val="nil"/>
              <w:bottom w:val="nil"/>
              <w:right w:val="nil"/>
            </w:tcBorders>
            <w:shd w:val="clear" w:color="auto" w:fill="auto"/>
            <w:noWrap/>
            <w:vAlign w:val="bottom"/>
            <w:hideMark/>
          </w:tcPr>
          <w:p w:rsidR="00D24D84" w:rsidRPr="00D24D84" w:rsidRDefault="00D24D84" w:rsidP="00D24D84">
            <w:pPr>
              <w:spacing w:after="0" w:line="240" w:lineRule="auto"/>
              <w:rPr>
                <w:rFonts w:ascii="Arial" w:eastAsia="Times New Roman" w:hAnsi="Arial" w:cs="Arial"/>
                <w:sz w:val="20"/>
                <w:szCs w:val="20"/>
              </w:rPr>
            </w:pPr>
          </w:p>
        </w:tc>
      </w:tr>
    </w:tbl>
    <w:p w:rsidR="009E5FCB" w:rsidRDefault="009E5FCB" w:rsidP="009E5FCB">
      <w:pPr>
        <w:spacing w:after="0" w:line="240" w:lineRule="auto"/>
        <w:ind w:firstLine="360"/>
        <w:jc w:val="both"/>
        <w:rPr>
          <w:sz w:val="24"/>
          <w:szCs w:val="24"/>
        </w:rPr>
      </w:pPr>
    </w:p>
    <w:p w:rsidR="009E5FCB" w:rsidRDefault="009E5FCB" w:rsidP="009E5FCB">
      <w:pPr>
        <w:spacing w:after="0" w:line="240" w:lineRule="auto"/>
        <w:ind w:firstLine="360"/>
        <w:jc w:val="both"/>
        <w:rPr>
          <w:sz w:val="24"/>
          <w:szCs w:val="24"/>
        </w:rPr>
      </w:pPr>
      <w:r>
        <w:rPr>
          <w:noProof/>
        </w:rPr>
        <w:drawing>
          <wp:inline distT="0" distB="0" distL="0" distR="0" wp14:anchorId="3289CC4B" wp14:editId="213BE4DE">
            <wp:extent cx="4467225" cy="41910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67225" cy="4191000"/>
                    </a:xfrm>
                    <a:prstGeom prst="rect">
                      <a:avLst/>
                    </a:prstGeom>
                  </pic:spPr>
                </pic:pic>
              </a:graphicData>
            </a:graphic>
          </wp:inline>
        </w:drawing>
      </w:r>
    </w:p>
    <w:p w:rsidR="009E5FCB" w:rsidRPr="009E5FCB" w:rsidRDefault="009E5FCB" w:rsidP="009E5FCB">
      <w:pPr>
        <w:pStyle w:val="Caption"/>
        <w:jc w:val="center"/>
        <w:rPr>
          <w:sz w:val="24"/>
          <w:szCs w:val="24"/>
        </w:rPr>
      </w:pPr>
      <w:bookmarkStart w:id="41" w:name="_Toc353189579"/>
      <w:r w:rsidRPr="009E5FCB">
        <w:rPr>
          <w:sz w:val="24"/>
          <w:szCs w:val="24"/>
        </w:rPr>
        <w:t xml:space="preserve">Figure </w:t>
      </w:r>
      <w:r w:rsidRPr="009E5FCB">
        <w:rPr>
          <w:sz w:val="24"/>
          <w:szCs w:val="24"/>
        </w:rPr>
        <w:fldChar w:fldCharType="begin"/>
      </w:r>
      <w:r w:rsidRPr="009E5FCB">
        <w:rPr>
          <w:sz w:val="24"/>
          <w:szCs w:val="24"/>
        </w:rPr>
        <w:instrText xml:space="preserve"> SEQ Figure \* ARABIC </w:instrText>
      </w:r>
      <w:r w:rsidRPr="009E5FCB">
        <w:rPr>
          <w:sz w:val="24"/>
          <w:szCs w:val="24"/>
        </w:rPr>
        <w:fldChar w:fldCharType="separate"/>
      </w:r>
      <w:r w:rsidRPr="009E5FCB">
        <w:rPr>
          <w:noProof/>
          <w:sz w:val="24"/>
          <w:szCs w:val="24"/>
        </w:rPr>
        <w:t>5</w:t>
      </w:r>
      <w:r w:rsidRPr="009E5FCB">
        <w:rPr>
          <w:sz w:val="24"/>
          <w:szCs w:val="24"/>
        </w:rPr>
        <w:fldChar w:fldCharType="end"/>
      </w:r>
      <w:r w:rsidRPr="009E5FCB">
        <w:rPr>
          <w:sz w:val="24"/>
          <w:szCs w:val="24"/>
        </w:rPr>
        <w:t xml:space="preserve"> Waveguide Support Bracket Force Diagram</w:t>
      </w:r>
      <w:bookmarkEnd w:id="41"/>
    </w:p>
    <w:p w:rsidR="009E5FCB" w:rsidRDefault="009E5FCB" w:rsidP="009E5FCB">
      <w:pPr>
        <w:spacing w:after="0" w:line="240" w:lineRule="auto"/>
        <w:ind w:firstLine="360"/>
        <w:jc w:val="both"/>
        <w:rPr>
          <w:sz w:val="24"/>
          <w:szCs w:val="24"/>
        </w:rPr>
      </w:pPr>
      <w:r>
        <w:rPr>
          <w:sz w:val="24"/>
          <w:szCs w:val="24"/>
        </w:rPr>
        <w:t xml:space="preserve">The safety factors on the chosen weld size </w:t>
      </w:r>
      <w:r w:rsidR="00A63BD8">
        <w:rPr>
          <w:sz w:val="24"/>
          <w:szCs w:val="24"/>
        </w:rPr>
        <w:t>are deemed acceptable.</w:t>
      </w:r>
    </w:p>
    <w:p w:rsidR="00676867" w:rsidRDefault="00EA2096" w:rsidP="00EA2096">
      <w:pPr>
        <w:pStyle w:val="Heading1"/>
      </w:pPr>
      <w:bookmarkStart w:id="42" w:name="_Toc353189554"/>
      <w:r>
        <w:t>3. R</w:t>
      </w:r>
      <w:r w:rsidR="0087244A">
        <w:t>eferences</w:t>
      </w:r>
      <w:bookmarkEnd w:id="42"/>
    </w:p>
    <w:p w:rsidR="0087244A" w:rsidRDefault="0087244A" w:rsidP="0087244A"/>
    <w:p w:rsidR="00D856DD" w:rsidRDefault="00D856DD" w:rsidP="002971C1">
      <w:pPr>
        <w:pStyle w:val="ListParagraph"/>
        <w:numPr>
          <w:ilvl w:val="0"/>
          <w:numId w:val="3"/>
        </w:numPr>
      </w:pPr>
      <w:r w:rsidRPr="00D856DD">
        <w:t>G. Cheng and E. F. Daly, “C100 Cryomodule Vacuum Vessel Structural Analysis,” JLAB-TN-07-081, Jefferson Lab, Newport News, VA</w:t>
      </w:r>
      <w:r>
        <w:rPr>
          <w:position w:val="-7"/>
        </w:rPr>
        <w:t>.</w:t>
      </w:r>
    </w:p>
    <w:p w:rsidR="002971C1" w:rsidRDefault="0087244A" w:rsidP="00A63BD8">
      <w:pPr>
        <w:pStyle w:val="ListParagraph"/>
        <w:numPr>
          <w:ilvl w:val="0"/>
          <w:numId w:val="3"/>
        </w:numPr>
      </w:pPr>
      <w:r>
        <w:t>G. Cheng</w:t>
      </w:r>
      <w:r w:rsidR="002971C1">
        <w:t xml:space="preserve">, </w:t>
      </w:r>
      <w:r w:rsidR="00E80932">
        <w:t>E</w:t>
      </w:r>
      <w:r w:rsidR="002971C1">
        <w:t xml:space="preserve">. </w:t>
      </w:r>
      <w:r w:rsidR="00E80932">
        <w:t>F</w:t>
      </w:r>
      <w:r w:rsidR="002971C1">
        <w:t xml:space="preserve">. </w:t>
      </w:r>
      <w:r w:rsidR="00E80932">
        <w:t>Daly</w:t>
      </w:r>
      <w:r>
        <w:t xml:space="preserve"> and </w:t>
      </w:r>
      <w:r w:rsidR="00E80932">
        <w:t>M</w:t>
      </w:r>
      <w:r>
        <w:t>.</w:t>
      </w:r>
      <w:r w:rsidR="002971C1">
        <w:t xml:space="preserve"> </w:t>
      </w:r>
      <w:r w:rsidR="00E80932">
        <w:t>Wiseman</w:t>
      </w:r>
      <w:r>
        <w:t>, “</w:t>
      </w:r>
      <w:r w:rsidR="002971C1">
        <w:t>C100 Cryomodule Vacuum Vessel Structural Analysis</w:t>
      </w:r>
      <w:r w:rsidR="00E80932">
        <w:t>-Addendum II to JLAB-TN-07-081</w:t>
      </w:r>
      <w:r w:rsidR="002971C1">
        <w:t>,” JLAB-TN-0</w:t>
      </w:r>
      <w:r w:rsidR="00E80932">
        <w:t>9</w:t>
      </w:r>
      <w:r w:rsidR="002971C1">
        <w:t>-0</w:t>
      </w:r>
      <w:r w:rsidR="00E80932">
        <w:t>29</w:t>
      </w:r>
      <w:r w:rsidR="002971C1">
        <w:t>, Jefferson Lab, Newport News, VA.</w:t>
      </w:r>
    </w:p>
    <w:sectPr w:rsidR="002971C1" w:rsidSect="00A465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4E" w:rsidRDefault="006A714E" w:rsidP="00532815">
      <w:pPr>
        <w:spacing w:after="0" w:line="240" w:lineRule="auto"/>
      </w:pPr>
      <w:r>
        <w:separator/>
      </w:r>
    </w:p>
  </w:endnote>
  <w:endnote w:type="continuationSeparator" w:id="0">
    <w:p w:rsidR="006A714E" w:rsidRDefault="006A714E" w:rsidP="0053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05528"/>
      <w:docPartObj>
        <w:docPartGallery w:val="Page Numbers (Bottom of Page)"/>
        <w:docPartUnique/>
      </w:docPartObj>
    </w:sdtPr>
    <w:sdtEndPr/>
    <w:sdtContent>
      <w:sdt>
        <w:sdtPr>
          <w:id w:val="1327305529"/>
          <w:docPartObj>
            <w:docPartGallery w:val="Page Numbers (Top of Page)"/>
            <w:docPartUnique/>
          </w:docPartObj>
        </w:sdtPr>
        <w:sdtEndPr/>
        <w:sdtContent>
          <w:p w:rsidR="009E5FCB" w:rsidRDefault="009E5FCB" w:rsidP="00532815">
            <w:pPr>
              <w:pStyle w:val="Footer"/>
              <w:pBdr>
                <w:top w:val="single" w:sz="4" w:space="1" w:color="auto"/>
              </w:pBdr>
              <w:jc w:val="center"/>
            </w:pPr>
            <w:r>
              <w:t xml:space="preserve">Page </w:t>
            </w:r>
            <w:r>
              <w:rPr>
                <w:b/>
                <w:sz w:val="24"/>
                <w:szCs w:val="24"/>
              </w:rPr>
              <w:fldChar w:fldCharType="begin"/>
            </w:r>
            <w:r>
              <w:rPr>
                <w:b/>
              </w:rPr>
              <w:instrText xml:space="preserve"> PAGE </w:instrText>
            </w:r>
            <w:r>
              <w:rPr>
                <w:b/>
                <w:sz w:val="24"/>
                <w:szCs w:val="24"/>
              </w:rPr>
              <w:fldChar w:fldCharType="separate"/>
            </w:r>
            <w:r w:rsidR="00C270CF">
              <w:rPr>
                <w:b/>
                <w:noProof/>
              </w:rPr>
              <w:t>19</w:t>
            </w:r>
            <w:r>
              <w:rPr>
                <w:b/>
                <w:sz w:val="24"/>
                <w:szCs w:val="24"/>
              </w:rPr>
              <w:fldChar w:fldCharType="end"/>
            </w:r>
            <w:r>
              <w:t xml:space="preserve"> of </w:t>
            </w:r>
            <w:r>
              <w:rPr>
                <w:b/>
                <w:sz w:val="24"/>
                <w:szCs w:val="24"/>
              </w:rPr>
              <w:fldChar w:fldCharType="begin"/>
            </w:r>
            <w:r>
              <w:rPr>
                <w:b/>
                <w:sz w:val="24"/>
                <w:szCs w:val="24"/>
              </w:rPr>
              <w:instrText xml:space="preserve"> =</w:instrText>
            </w:r>
            <w:r>
              <w:rPr>
                <w:b/>
                <w:sz w:val="24"/>
                <w:szCs w:val="24"/>
              </w:rPr>
              <w:fldChar w:fldCharType="begin"/>
            </w:r>
            <w:r>
              <w:rPr>
                <w:b/>
              </w:rPr>
              <w:instrText xml:space="preserve"> NUMPAGES  </w:instrText>
            </w:r>
            <w:r>
              <w:rPr>
                <w:b/>
                <w:sz w:val="24"/>
                <w:szCs w:val="24"/>
              </w:rPr>
              <w:fldChar w:fldCharType="separate"/>
            </w:r>
            <w:r w:rsidR="00C270CF">
              <w:rPr>
                <w:b/>
                <w:noProof/>
              </w:rPr>
              <w:instrText>22</w:instrText>
            </w:r>
            <w:r>
              <w:rPr>
                <w:b/>
                <w:sz w:val="24"/>
                <w:szCs w:val="24"/>
              </w:rPr>
              <w:fldChar w:fldCharType="end"/>
            </w:r>
            <w:r>
              <w:rPr>
                <w:b/>
                <w:sz w:val="24"/>
                <w:szCs w:val="24"/>
              </w:rPr>
              <w:instrText xml:space="preserve">-2 </w:instrText>
            </w:r>
            <w:r>
              <w:rPr>
                <w:b/>
                <w:sz w:val="24"/>
                <w:szCs w:val="24"/>
              </w:rPr>
              <w:fldChar w:fldCharType="separate"/>
            </w:r>
            <w:r w:rsidR="00C270CF">
              <w:rPr>
                <w:b/>
                <w:noProof/>
                <w:sz w:val="24"/>
                <w:szCs w:val="24"/>
              </w:rPr>
              <w:t>20</w:t>
            </w:r>
            <w:r>
              <w:rPr>
                <w:b/>
                <w:sz w:val="24"/>
                <w:szCs w:val="24"/>
              </w:rPr>
              <w:fldChar w:fldCharType="end"/>
            </w:r>
          </w:p>
        </w:sdtContent>
      </w:sdt>
    </w:sdtContent>
  </w:sdt>
  <w:p w:rsidR="009E5FCB" w:rsidRDefault="009E5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4E" w:rsidRDefault="006A714E" w:rsidP="00532815">
      <w:pPr>
        <w:spacing w:after="0" w:line="240" w:lineRule="auto"/>
      </w:pPr>
      <w:r>
        <w:separator/>
      </w:r>
    </w:p>
  </w:footnote>
  <w:footnote w:type="continuationSeparator" w:id="0">
    <w:p w:rsidR="006A714E" w:rsidRDefault="006A714E" w:rsidP="00532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CB" w:rsidRDefault="009E5FCB" w:rsidP="00EF407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CB" w:rsidRDefault="009E5FCB" w:rsidP="00EF407E">
    <w:pPr>
      <w:pStyle w:val="Header"/>
    </w:pPr>
    <w:r>
      <w:t>12 GeV Upgrade Injector Cryomodule</w:t>
    </w:r>
    <w:r>
      <w:tab/>
    </w:r>
    <w:r>
      <w:tab/>
      <w:t>Vacuum Vessel Design and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EA2"/>
    <w:multiLevelType w:val="hybridMultilevel"/>
    <w:tmpl w:val="8140D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D4E08"/>
    <w:multiLevelType w:val="hybridMultilevel"/>
    <w:tmpl w:val="8154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D3516"/>
    <w:multiLevelType w:val="multilevel"/>
    <w:tmpl w:val="A5B6DE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616F09"/>
    <w:multiLevelType w:val="hybridMultilevel"/>
    <w:tmpl w:val="56B83DDE"/>
    <w:lvl w:ilvl="0" w:tplc="63F0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C20FF"/>
    <w:multiLevelType w:val="hybridMultilevel"/>
    <w:tmpl w:val="AD087F26"/>
    <w:lvl w:ilvl="0" w:tplc="DBF01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B04DB"/>
    <w:multiLevelType w:val="multilevel"/>
    <w:tmpl w:val="E15AFA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77C17DD0"/>
    <w:multiLevelType w:val="hybridMultilevel"/>
    <w:tmpl w:val="25A0C888"/>
    <w:lvl w:ilvl="0" w:tplc="48CA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4F"/>
    <w:rsid w:val="000115EE"/>
    <w:rsid w:val="00012193"/>
    <w:rsid w:val="00013AB8"/>
    <w:rsid w:val="00014DE2"/>
    <w:rsid w:val="0002093C"/>
    <w:rsid w:val="000431EA"/>
    <w:rsid w:val="00045BAE"/>
    <w:rsid w:val="00046780"/>
    <w:rsid w:val="000522D4"/>
    <w:rsid w:val="0005309C"/>
    <w:rsid w:val="00056B74"/>
    <w:rsid w:val="000775C6"/>
    <w:rsid w:val="00077A9D"/>
    <w:rsid w:val="000879D0"/>
    <w:rsid w:val="000C60B9"/>
    <w:rsid w:val="000E3CF6"/>
    <w:rsid w:val="000E6AED"/>
    <w:rsid w:val="000F1E0F"/>
    <w:rsid w:val="000F4F40"/>
    <w:rsid w:val="0010191A"/>
    <w:rsid w:val="001030C0"/>
    <w:rsid w:val="00110A4C"/>
    <w:rsid w:val="00113C6C"/>
    <w:rsid w:val="0012012F"/>
    <w:rsid w:val="00131DFE"/>
    <w:rsid w:val="001320BA"/>
    <w:rsid w:val="00135A85"/>
    <w:rsid w:val="00136F7F"/>
    <w:rsid w:val="00137956"/>
    <w:rsid w:val="00143A3D"/>
    <w:rsid w:val="0014617E"/>
    <w:rsid w:val="00152D89"/>
    <w:rsid w:val="001548B7"/>
    <w:rsid w:val="001560D3"/>
    <w:rsid w:val="00160E35"/>
    <w:rsid w:val="001A6B9A"/>
    <w:rsid w:val="001A7868"/>
    <w:rsid w:val="001B0B7C"/>
    <w:rsid w:val="001B7477"/>
    <w:rsid w:val="001D5DB1"/>
    <w:rsid w:val="001E43DC"/>
    <w:rsid w:val="001E5D51"/>
    <w:rsid w:val="001F02D8"/>
    <w:rsid w:val="002025F3"/>
    <w:rsid w:val="002205B2"/>
    <w:rsid w:val="002971C1"/>
    <w:rsid w:val="002D0ACA"/>
    <w:rsid w:val="002D3D93"/>
    <w:rsid w:val="002D724A"/>
    <w:rsid w:val="002F6486"/>
    <w:rsid w:val="002F7D9D"/>
    <w:rsid w:val="003011EF"/>
    <w:rsid w:val="00302D25"/>
    <w:rsid w:val="00303DB3"/>
    <w:rsid w:val="00306840"/>
    <w:rsid w:val="00312B38"/>
    <w:rsid w:val="00314BB5"/>
    <w:rsid w:val="00340124"/>
    <w:rsid w:val="00341AAA"/>
    <w:rsid w:val="00364191"/>
    <w:rsid w:val="003721F0"/>
    <w:rsid w:val="00382809"/>
    <w:rsid w:val="003A4A5E"/>
    <w:rsid w:val="003B3968"/>
    <w:rsid w:val="003C29BC"/>
    <w:rsid w:val="003C4BCA"/>
    <w:rsid w:val="003E07A9"/>
    <w:rsid w:val="003F004B"/>
    <w:rsid w:val="00406070"/>
    <w:rsid w:val="0040699E"/>
    <w:rsid w:val="00407EAB"/>
    <w:rsid w:val="00424941"/>
    <w:rsid w:val="00426A39"/>
    <w:rsid w:val="00433691"/>
    <w:rsid w:val="004376C3"/>
    <w:rsid w:val="004453CF"/>
    <w:rsid w:val="0045205C"/>
    <w:rsid w:val="0045786F"/>
    <w:rsid w:val="00472303"/>
    <w:rsid w:val="00472BF0"/>
    <w:rsid w:val="0047348B"/>
    <w:rsid w:val="00481DD7"/>
    <w:rsid w:val="004858BD"/>
    <w:rsid w:val="004A5FFB"/>
    <w:rsid w:val="004C24D3"/>
    <w:rsid w:val="004C477A"/>
    <w:rsid w:val="004E0F5C"/>
    <w:rsid w:val="004F4F28"/>
    <w:rsid w:val="00523A41"/>
    <w:rsid w:val="00532815"/>
    <w:rsid w:val="00535E3D"/>
    <w:rsid w:val="005367E0"/>
    <w:rsid w:val="00537D66"/>
    <w:rsid w:val="0054633C"/>
    <w:rsid w:val="00565CF7"/>
    <w:rsid w:val="0056676F"/>
    <w:rsid w:val="00572208"/>
    <w:rsid w:val="00583039"/>
    <w:rsid w:val="0059609A"/>
    <w:rsid w:val="005A53CC"/>
    <w:rsid w:val="005B2A48"/>
    <w:rsid w:val="005B43C5"/>
    <w:rsid w:val="005B6C96"/>
    <w:rsid w:val="005D2BE7"/>
    <w:rsid w:val="005E52F5"/>
    <w:rsid w:val="005F456B"/>
    <w:rsid w:val="005F6692"/>
    <w:rsid w:val="00622362"/>
    <w:rsid w:val="00625F75"/>
    <w:rsid w:val="00626437"/>
    <w:rsid w:val="00630274"/>
    <w:rsid w:val="00632199"/>
    <w:rsid w:val="00632932"/>
    <w:rsid w:val="0065341A"/>
    <w:rsid w:val="00676867"/>
    <w:rsid w:val="0068088C"/>
    <w:rsid w:val="006A714E"/>
    <w:rsid w:val="006C0616"/>
    <w:rsid w:val="006D32C3"/>
    <w:rsid w:val="006D3CF8"/>
    <w:rsid w:val="006D4D60"/>
    <w:rsid w:val="006E6EC5"/>
    <w:rsid w:val="00707247"/>
    <w:rsid w:val="00722A81"/>
    <w:rsid w:val="007255B1"/>
    <w:rsid w:val="00726614"/>
    <w:rsid w:val="00727884"/>
    <w:rsid w:val="007376AA"/>
    <w:rsid w:val="007446F6"/>
    <w:rsid w:val="00762843"/>
    <w:rsid w:val="00764431"/>
    <w:rsid w:val="00766FD6"/>
    <w:rsid w:val="007743D5"/>
    <w:rsid w:val="00783918"/>
    <w:rsid w:val="00787123"/>
    <w:rsid w:val="00790543"/>
    <w:rsid w:val="00794EFD"/>
    <w:rsid w:val="007C5E2B"/>
    <w:rsid w:val="007C6E99"/>
    <w:rsid w:val="007D1A71"/>
    <w:rsid w:val="007D75A8"/>
    <w:rsid w:val="007F4AB2"/>
    <w:rsid w:val="008133A3"/>
    <w:rsid w:val="008151B2"/>
    <w:rsid w:val="008323DF"/>
    <w:rsid w:val="00835C9F"/>
    <w:rsid w:val="008375A5"/>
    <w:rsid w:val="00850808"/>
    <w:rsid w:val="00851DC4"/>
    <w:rsid w:val="008524CB"/>
    <w:rsid w:val="0087244A"/>
    <w:rsid w:val="008751C7"/>
    <w:rsid w:val="00886B9A"/>
    <w:rsid w:val="00886CA7"/>
    <w:rsid w:val="00893F55"/>
    <w:rsid w:val="008A1F38"/>
    <w:rsid w:val="008A4E38"/>
    <w:rsid w:val="008B6596"/>
    <w:rsid w:val="008B66BA"/>
    <w:rsid w:val="008C140B"/>
    <w:rsid w:val="008E484F"/>
    <w:rsid w:val="008F1C31"/>
    <w:rsid w:val="008F614C"/>
    <w:rsid w:val="008F6378"/>
    <w:rsid w:val="00904E5D"/>
    <w:rsid w:val="00907216"/>
    <w:rsid w:val="009106EA"/>
    <w:rsid w:val="00914B5F"/>
    <w:rsid w:val="00917234"/>
    <w:rsid w:val="00920919"/>
    <w:rsid w:val="009219CB"/>
    <w:rsid w:val="00931A4A"/>
    <w:rsid w:val="009408FB"/>
    <w:rsid w:val="00944895"/>
    <w:rsid w:val="009463A1"/>
    <w:rsid w:val="0095239E"/>
    <w:rsid w:val="00960D56"/>
    <w:rsid w:val="00962716"/>
    <w:rsid w:val="0096451C"/>
    <w:rsid w:val="0096753D"/>
    <w:rsid w:val="0097098C"/>
    <w:rsid w:val="009754F3"/>
    <w:rsid w:val="00985FAC"/>
    <w:rsid w:val="009927AF"/>
    <w:rsid w:val="00994034"/>
    <w:rsid w:val="009A39E5"/>
    <w:rsid w:val="009A3DC0"/>
    <w:rsid w:val="009B6EE3"/>
    <w:rsid w:val="009D707E"/>
    <w:rsid w:val="009E5FCB"/>
    <w:rsid w:val="009F25D9"/>
    <w:rsid w:val="009F38B9"/>
    <w:rsid w:val="00A04DF8"/>
    <w:rsid w:val="00A10532"/>
    <w:rsid w:val="00A1176B"/>
    <w:rsid w:val="00A27553"/>
    <w:rsid w:val="00A40610"/>
    <w:rsid w:val="00A42037"/>
    <w:rsid w:val="00A45CC4"/>
    <w:rsid w:val="00A46513"/>
    <w:rsid w:val="00A53305"/>
    <w:rsid w:val="00A557FC"/>
    <w:rsid w:val="00A63BD8"/>
    <w:rsid w:val="00A70DE7"/>
    <w:rsid w:val="00A74D5D"/>
    <w:rsid w:val="00A93EFF"/>
    <w:rsid w:val="00AB4217"/>
    <w:rsid w:val="00AB5EA2"/>
    <w:rsid w:val="00AC4535"/>
    <w:rsid w:val="00B01442"/>
    <w:rsid w:val="00B025BE"/>
    <w:rsid w:val="00B033D7"/>
    <w:rsid w:val="00B11509"/>
    <w:rsid w:val="00B13AE4"/>
    <w:rsid w:val="00B269A7"/>
    <w:rsid w:val="00B4782D"/>
    <w:rsid w:val="00B5604B"/>
    <w:rsid w:val="00B56EE1"/>
    <w:rsid w:val="00B66C92"/>
    <w:rsid w:val="00B71C89"/>
    <w:rsid w:val="00B71EC8"/>
    <w:rsid w:val="00B7322F"/>
    <w:rsid w:val="00B85484"/>
    <w:rsid w:val="00B8660A"/>
    <w:rsid w:val="00B922C3"/>
    <w:rsid w:val="00BA66CC"/>
    <w:rsid w:val="00BB3D28"/>
    <w:rsid w:val="00BD287C"/>
    <w:rsid w:val="00BE7EF0"/>
    <w:rsid w:val="00BF68B4"/>
    <w:rsid w:val="00C023B3"/>
    <w:rsid w:val="00C11833"/>
    <w:rsid w:val="00C25014"/>
    <w:rsid w:val="00C270CF"/>
    <w:rsid w:val="00C32E27"/>
    <w:rsid w:val="00C541C7"/>
    <w:rsid w:val="00C57434"/>
    <w:rsid w:val="00C74C68"/>
    <w:rsid w:val="00C82993"/>
    <w:rsid w:val="00C91FA2"/>
    <w:rsid w:val="00C920C0"/>
    <w:rsid w:val="00C94213"/>
    <w:rsid w:val="00C95DFF"/>
    <w:rsid w:val="00CA3E85"/>
    <w:rsid w:val="00CA61F6"/>
    <w:rsid w:val="00CD7E5A"/>
    <w:rsid w:val="00CE0038"/>
    <w:rsid w:val="00CE0FE3"/>
    <w:rsid w:val="00CF0FE2"/>
    <w:rsid w:val="00CF3DF2"/>
    <w:rsid w:val="00D01697"/>
    <w:rsid w:val="00D03766"/>
    <w:rsid w:val="00D05847"/>
    <w:rsid w:val="00D07B4E"/>
    <w:rsid w:val="00D177F2"/>
    <w:rsid w:val="00D24D84"/>
    <w:rsid w:val="00D258B8"/>
    <w:rsid w:val="00D34702"/>
    <w:rsid w:val="00D7335F"/>
    <w:rsid w:val="00D83168"/>
    <w:rsid w:val="00D856DD"/>
    <w:rsid w:val="00D94D24"/>
    <w:rsid w:val="00D9707C"/>
    <w:rsid w:val="00DA10B5"/>
    <w:rsid w:val="00DA7F46"/>
    <w:rsid w:val="00DB46F1"/>
    <w:rsid w:val="00DC355F"/>
    <w:rsid w:val="00DD4D7E"/>
    <w:rsid w:val="00DE2494"/>
    <w:rsid w:val="00DE4A71"/>
    <w:rsid w:val="00DF1D6D"/>
    <w:rsid w:val="00DF514B"/>
    <w:rsid w:val="00DF6179"/>
    <w:rsid w:val="00E14FEF"/>
    <w:rsid w:val="00E152FE"/>
    <w:rsid w:val="00E33742"/>
    <w:rsid w:val="00E3571F"/>
    <w:rsid w:val="00E41214"/>
    <w:rsid w:val="00E44FF0"/>
    <w:rsid w:val="00E56677"/>
    <w:rsid w:val="00E57558"/>
    <w:rsid w:val="00E60519"/>
    <w:rsid w:val="00E7266C"/>
    <w:rsid w:val="00E74A34"/>
    <w:rsid w:val="00E75133"/>
    <w:rsid w:val="00E80932"/>
    <w:rsid w:val="00E92335"/>
    <w:rsid w:val="00E970D0"/>
    <w:rsid w:val="00EA2096"/>
    <w:rsid w:val="00EB47E6"/>
    <w:rsid w:val="00EB5AEC"/>
    <w:rsid w:val="00EC6242"/>
    <w:rsid w:val="00EE1865"/>
    <w:rsid w:val="00EF407E"/>
    <w:rsid w:val="00F054D2"/>
    <w:rsid w:val="00F05649"/>
    <w:rsid w:val="00F25CD7"/>
    <w:rsid w:val="00F44D17"/>
    <w:rsid w:val="00F517C3"/>
    <w:rsid w:val="00F5210D"/>
    <w:rsid w:val="00F52F01"/>
    <w:rsid w:val="00F60A12"/>
    <w:rsid w:val="00F70232"/>
    <w:rsid w:val="00F77311"/>
    <w:rsid w:val="00F83D2E"/>
    <w:rsid w:val="00F85957"/>
    <w:rsid w:val="00F97B8D"/>
    <w:rsid w:val="00F97D0C"/>
    <w:rsid w:val="00FC7887"/>
    <w:rsid w:val="00FE566B"/>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2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1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07E"/>
    <w:pPr>
      <w:pBdr>
        <w:bottom w:val="single" w:sz="4" w:space="1" w:color="auto"/>
      </w:pBdr>
      <w:tabs>
        <w:tab w:val="center" w:pos="4680"/>
        <w:tab w:val="right" w:pos="9360"/>
      </w:tabs>
      <w:spacing w:after="0" w:line="240" w:lineRule="auto"/>
    </w:pPr>
  </w:style>
  <w:style w:type="character" w:customStyle="1" w:styleId="HeaderChar">
    <w:name w:val="Header Char"/>
    <w:basedOn w:val="DefaultParagraphFont"/>
    <w:link w:val="Header"/>
    <w:uiPriority w:val="99"/>
    <w:rsid w:val="00EF407E"/>
  </w:style>
  <w:style w:type="paragraph" w:styleId="Footer">
    <w:name w:val="footer"/>
    <w:basedOn w:val="Normal"/>
    <w:link w:val="FooterChar"/>
    <w:uiPriority w:val="99"/>
    <w:unhideWhenUsed/>
    <w:rsid w:val="0053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15"/>
  </w:style>
  <w:style w:type="paragraph" w:styleId="BalloonText">
    <w:name w:val="Balloon Text"/>
    <w:basedOn w:val="Normal"/>
    <w:link w:val="BalloonTextChar"/>
    <w:uiPriority w:val="99"/>
    <w:semiHidden/>
    <w:unhideWhenUsed/>
    <w:rsid w:val="0053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815"/>
    <w:rPr>
      <w:rFonts w:ascii="Tahoma" w:hAnsi="Tahoma" w:cs="Tahoma"/>
      <w:sz w:val="16"/>
      <w:szCs w:val="16"/>
    </w:rPr>
  </w:style>
  <w:style w:type="paragraph" w:styleId="ListParagraph">
    <w:name w:val="List Paragraph"/>
    <w:basedOn w:val="Normal"/>
    <w:uiPriority w:val="34"/>
    <w:qFormat/>
    <w:rsid w:val="00676867"/>
    <w:pPr>
      <w:ind w:left="720"/>
      <w:contextualSpacing/>
    </w:pPr>
  </w:style>
  <w:style w:type="character" w:customStyle="1" w:styleId="Heading1Char">
    <w:name w:val="Heading 1 Char"/>
    <w:basedOn w:val="DefaultParagraphFont"/>
    <w:link w:val="Heading1"/>
    <w:uiPriority w:val="9"/>
    <w:rsid w:val="006768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76867"/>
    <w:pPr>
      <w:outlineLvl w:val="9"/>
    </w:pPr>
  </w:style>
  <w:style w:type="paragraph" w:styleId="TOC1">
    <w:name w:val="toc 1"/>
    <w:basedOn w:val="Normal"/>
    <w:next w:val="Normal"/>
    <w:autoRedefine/>
    <w:uiPriority w:val="39"/>
    <w:unhideWhenUsed/>
    <w:rsid w:val="00676867"/>
    <w:pPr>
      <w:spacing w:after="100"/>
    </w:pPr>
  </w:style>
  <w:style w:type="character" w:styleId="Hyperlink">
    <w:name w:val="Hyperlink"/>
    <w:basedOn w:val="DefaultParagraphFont"/>
    <w:uiPriority w:val="99"/>
    <w:unhideWhenUsed/>
    <w:rsid w:val="00676867"/>
    <w:rPr>
      <w:color w:val="0000FF" w:themeColor="hyperlink"/>
      <w:u w:val="single"/>
    </w:rPr>
  </w:style>
  <w:style w:type="character" w:customStyle="1" w:styleId="Heading2Char">
    <w:name w:val="Heading 2 Char"/>
    <w:basedOn w:val="DefaultParagraphFont"/>
    <w:link w:val="Heading2"/>
    <w:uiPriority w:val="9"/>
    <w:rsid w:val="0087244A"/>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5604B"/>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431E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431EA"/>
    <w:pPr>
      <w:spacing w:before="100" w:beforeAutospacing="1" w:after="100" w:afterAutospacing="1" w:line="24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A46513"/>
    <w:pPr>
      <w:spacing w:after="100"/>
      <w:ind w:left="220"/>
    </w:pPr>
  </w:style>
  <w:style w:type="paragraph" w:styleId="TOC3">
    <w:name w:val="toc 3"/>
    <w:basedOn w:val="Normal"/>
    <w:next w:val="Normal"/>
    <w:autoRedefine/>
    <w:uiPriority w:val="39"/>
    <w:unhideWhenUsed/>
    <w:rsid w:val="00A46513"/>
    <w:pPr>
      <w:spacing w:after="100"/>
      <w:ind w:left="440"/>
    </w:pPr>
  </w:style>
  <w:style w:type="paragraph" w:styleId="TableofFigures">
    <w:name w:val="table of figures"/>
    <w:basedOn w:val="Normal"/>
    <w:next w:val="Normal"/>
    <w:uiPriority w:val="99"/>
    <w:unhideWhenUsed/>
    <w:rsid w:val="00A4651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6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2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1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07E"/>
    <w:pPr>
      <w:pBdr>
        <w:bottom w:val="single" w:sz="4" w:space="1" w:color="auto"/>
      </w:pBdr>
      <w:tabs>
        <w:tab w:val="center" w:pos="4680"/>
        <w:tab w:val="right" w:pos="9360"/>
      </w:tabs>
      <w:spacing w:after="0" w:line="240" w:lineRule="auto"/>
    </w:pPr>
  </w:style>
  <w:style w:type="character" w:customStyle="1" w:styleId="HeaderChar">
    <w:name w:val="Header Char"/>
    <w:basedOn w:val="DefaultParagraphFont"/>
    <w:link w:val="Header"/>
    <w:uiPriority w:val="99"/>
    <w:rsid w:val="00EF407E"/>
  </w:style>
  <w:style w:type="paragraph" w:styleId="Footer">
    <w:name w:val="footer"/>
    <w:basedOn w:val="Normal"/>
    <w:link w:val="FooterChar"/>
    <w:uiPriority w:val="99"/>
    <w:unhideWhenUsed/>
    <w:rsid w:val="0053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15"/>
  </w:style>
  <w:style w:type="paragraph" w:styleId="BalloonText">
    <w:name w:val="Balloon Text"/>
    <w:basedOn w:val="Normal"/>
    <w:link w:val="BalloonTextChar"/>
    <w:uiPriority w:val="99"/>
    <w:semiHidden/>
    <w:unhideWhenUsed/>
    <w:rsid w:val="0053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815"/>
    <w:rPr>
      <w:rFonts w:ascii="Tahoma" w:hAnsi="Tahoma" w:cs="Tahoma"/>
      <w:sz w:val="16"/>
      <w:szCs w:val="16"/>
    </w:rPr>
  </w:style>
  <w:style w:type="paragraph" w:styleId="ListParagraph">
    <w:name w:val="List Paragraph"/>
    <w:basedOn w:val="Normal"/>
    <w:uiPriority w:val="34"/>
    <w:qFormat/>
    <w:rsid w:val="00676867"/>
    <w:pPr>
      <w:ind w:left="720"/>
      <w:contextualSpacing/>
    </w:pPr>
  </w:style>
  <w:style w:type="character" w:customStyle="1" w:styleId="Heading1Char">
    <w:name w:val="Heading 1 Char"/>
    <w:basedOn w:val="DefaultParagraphFont"/>
    <w:link w:val="Heading1"/>
    <w:uiPriority w:val="9"/>
    <w:rsid w:val="006768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76867"/>
    <w:pPr>
      <w:outlineLvl w:val="9"/>
    </w:pPr>
  </w:style>
  <w:style w:type="paragraph" w:styleId="TOC1">
    <w:name w:val="toc 1"/>
    <w:basedOn w:val="Normal"/>
    <w:next w:val="Normal"/>
    <w:autoRedefine/>
    <w:uiPriority w:val="39"/>
    <w:unhideWhenUsed/>
    <w:rsid w:val="00676867"/>
    <w:pPr>
      <w:spacing w:after="100"/>
    </w:pPr>
  </w:style>
  <w:style w:type="character" w:styleId="Hyperlink">
    <w:name w:val="Hyperlink"/>
    <w:basedOn w:val="DefaultParagraphFont"/>
    <w:uiPriority w:val="99"/>
    <w:unhideWhenUsed/>
    <w:rsid w:val="00676867"/>
    <w:rPr>
      <w:color w:val="0000FF" w:themeColor="hyperlink"/>
      <w:u w:val="single"/>
    </w:rPr>
  </w:style>
  <w:style w:type="character" w:customStyle="1" w:styleId="Heading2Char">
    <w:name w:val="Heading 2 Char"/>
    <w:basedOn w:val="DefaultParagraphFont"/>
    <w:link w:val="Heading2"/>
    <w:uiPriority w:val="9"/>
    <w:rsid w:val="0087244A"/>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5604B"/>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431E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431EA"/>
    <w:pPr>
      <w:spacing w:before="100" w:beforeAutospacing="1" w:after="100" w:afterAutospacing="1" w:line="24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A46513"/>
    <w:pPr>
      <w:spacing w:after="100"/>
      <w:ind w:left="220"/>
    </w:pPr>
  </w:style>
  <w:style w:type="paragraph" w:styleId="TOC3">
    <w:name w:val="toc 3"/>
    <w:basedOn w:val="Normal"/>
    <w:next w:val="Normal"/>
    <w:autoRedefine/>
    <w:uiPriority w:val="39"/>
    <w:unhideWhenUsed/>
    <w:rsid w:val="00A46513"/>
    <w:pPr>
      <w:spacing w:after="100"/>
      <w:ind w:left="440"/>
    </w:pPr>
  </w:style>
  <w:style w:type="paragraph" w:styleId="TableofFigures">
    <w:name w:val="table of figures"/>
    <w:basedOn w:val="Normal"/>
    <w:next w:val="Normal"/>
    <w:uiPriority w:val="99"/>
    <w:unhideWhenUsed/>
    <w:rsid w:val="00A4651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385">
      <w:bodyDiv w:val="1"/>
      <w:marLeft w:val="0"/>
      <w:marRight w:val="0"/>
      <w:marTop w:val="0"/>
      <w:marBottom w:val="0"/>
      <w:divBdr>
        <w:top w:val="none" w:sz="0" w:space="0" w:color="auto"/>
        <w:left w:val="none" w:sz="0" w:space="0" w:color="auto"/>
        <w:bottom w:val="none" w:sz="0" w:space="0" w:color="auto"/>
        <w:right w:val="none" w:sz="0" w:space="0" w:color="auto"/>
      </w:divBdr>
    </w:div>
    <w:div w:id="34743210">
      <w:bodyDiv w:val="1"/>
      <w:marLeft w:val="0"/>
      <w:marRight w:val="0"/>
      <w:marTop w:val="0"/>
      <w:marBottom w:val="0"/>
      <w:divBdr>
        <w:top w:val="none" w:sz="0" w:space="0" w:color="auto"/>
        <w:left w:val="none" w:sz="0" w:space="0" w:color="auto"/>
        <w:bottom w:val="none" w:sz="0" w:space="0" w:color="auto"/>
        <w:right w:val="none" w:sz="0" w:space="0" w:color="auto"/>
      </w:divBdr>
    </w:div>
    <w:div w:id="72314546">
      <w:bodyDiv w:val="1"/>
      <w:marLeft w:val="0"/>
      <w:marRight w:val="0"/>
      <w:marTop w:val="0"/>
      <w:marBottom w:val="0"/>
      <w:divBdr>
        <w:top w:val="none" w:sz="0" w:space="0" w:color="auto"/>
        <w:left w:val="none" w:sz="0" w:space="0" w:color="auto"/>
        <w:bottom w:val="none" w:sz="0" w:space="0" w:color="auto"/>
        <w:right w:val="none" w:sz="0" w:space="0" w:color="auto"/>
      </w:divBdr>
    </w:div>
    <w:div w:id="168565284">
      <w:bodyDiv w:val="1"/>
      <w:marLeft w:val="0"/>
      <w:marRight w:val="0"/>
      <w:marTop w:val="0"/>
      <w:marBottom w:val="0"/>
      <w:divBdr>
        <w:top w:val="none" w:sz="0" w:space="0" w:color="auto"/>
        <w:left w:val="none" w:sz="0" w:space="0" w:color="auto"/>
        <w:bottom w:val="none" w:sz="0" w:space="0" w:color="auto"/>
        <w:right w:val="none" w:sz="0" w:space="0" w:color="auto"/>
      </w:divBdr>
    </w:div>
    <w:div w:id="179587175">
      <w:bodyDiv w:val="1"/>
      <w:marLeft w:val="0"/>
      <w:marRight w:val="0"/>
      <w:marTop w:val="0"/>
      <w:marBottom w:val="0"/>
      <w:divBdr>
        <w:top w:val="none" w:sz="0" w:space="0" w:color="auto"/>
        <w:left w:val="none" w:sz="0" w:space="0" w:color="auto"/>
        <w:bottom w:val="none" w:sz="0" w:space="0" w:color="auto"/>
        <w:right w:val="none" w:sz="0" w:space="0" w:color="auto"/>
      </w:divBdr>
    </w:div>
    <w:div w:id="398215149">
      <w:bodyDiv w:val="1"/>
      <w:marLeft w:val="0"/>
      <w:marRight w:val="0"/>
      <w:marTop w:val="0"/>
      <w:marBottom w:val="0"/>
      <w:divBdr>
        <w:top w:val="none" w:sz="0" w:space="0" w:color="auto"/>
        <w:left w:val="none" w:sz="0" w:space="0" w:color="auto"/>
        <w:bottom w:val="none" w:sz="0" w:space="0" w:color="auto"/>
        <w:right w:val="none" w:sz="0" w:space="0" w:color="auto"/>
      </w:divBdr>
    </w:div>
    <w:div w:id="490878245">
      <w:bodyDiv w:val="1"/>
      <w:marLeft w:val="0"/>
      <w:marRight w:val="0"/>
      <w:marTop w:val="0"/>
      <w:marBottom w:val="0"/>
      <w:divBdr>
        <w:top w:val="none" w:sz="0" w:space="0" w:color="auto"/>
        <w:left w:val="none" w:sz="0" w:space="0" w:color="auto"/>
        <w:bottom w:val="none" w:sz="0" w:space="0" w:color="auto"/>
        <w:right w:val="none" w:sz="0" w:space="0" w:color="auto"/>
      </w:divBdr>
    </w:div>
    <w:div w:id="544634639">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651497">
      <w:bodyDiv w:val="1"/>
      <w:marLeft w:val="0"/>
      <w:marRight w:val="0"/>
      <w:marTop w:val="0"/>
      <w:marBottom w:val="0"/>
      <w:divBdr>
        <w:top w:val="none" w:sz="0" w:space="0" w:color="auto"/>
        <w:left w:val="none" w:sz="0" w:space="0" w:color="auto"/>
        <w:bottom w:val="none" w:sz="0" w:space="0" w:color="auto"/>
        <w:right w:val="none" w:sz="0" w:space="0" w:color="auto"/>
      </w:divBdr>
    </w:div>
    <w:div w:id="591664964">
      <w:bodyDiv w:val="1"/>
      <w:marLeft w:val="0"/>
      <w:marRight w:val="0"/>
      <w:marTop w:val="0"/>
      <w:marBottom w:val="0"/>
      <w:divBdr>
        <w:top w:val="none" w:sz="0" w:space="0" w:color="auto"/>
        <w:left w:val="none" w:sz="0" w:space="0" w:color="auto"/>
        <w:bottom w:val="none" w:sz="0" w:space="0" w:color="auto"/>
        <w:right w:val="none" w:sz="0" w:space="0" w:color="auto"/>
      </w:divBdr>
    </w:div>
    <w:div w:id="750928156">
      <w:bodyDiv w:val="1"/>
      <w:marLeft w:val="0"/>
      <w:marRight w:val="0"/>
      <w:marTop w:val="0"/>
      <w:marBottom w:val="0"/>
      <w:divBdr>
        <w:top w:val="none" w:sz="0" w:space="0" w:color="auto"/>
        <w:left w:val="none" w:sz="0" w:space="0" w:color="auto"/>
        <w:bottom w:val="none" w:sz="0" w:space="0" w:color="auto"/>
        <w:right w:val="none" w:sz="0" w:space="0" w:color="auto"/>
      </w:divBdr>
    </w:div>
    <w:div w:id="1079064428">
      <w:bodyDiv w:val="1"/>
      <w:marLeft w:val="0"/>
      <w:marRight w:val="0"/>
      <w:marTop w:val="0"/>
      <w:marBottom w:val="0"/>
      <w:divBdr>
        <w:top w:val="none" w:sz="0" w:space="0" w:color="auto"/>
        <w:left w:val="none" w:sz="0" w:space="0" w:color="auto"/>
        <w:bottom w:val="none" w:sz="0" w:space="0" w:color="auto"/>
        <w:right w:val="none" w:sz="0" w:space="0" w:color="auto"/>
      </w:divBdr>
    </w:div>
    <w:div w:id="1079908482">
      <w:bodyDiv w:val="1"/>
      <w:marLeft w:val="0"/>
      <w:marRight w:val="0"/>
      <w:marTop w:val="0"/>
      <w:marBottom w:val="0"/>
      <w:divBdr>
        <w:top w:val="none" w:sz="0" w:space="0" w:color="auto"/>
        <w:left w:val="none" w:sz="0" w:space="0" w:color="auto"/>
        <w:bottom w:val="none" w:sz="0" w:space="0" w:color="auto"/>
        <w:right w:val="none" w:sz="0" w:space="0" w:color="auto"/>
      </w:divBdr>
    </w:div>
    <w:div w:id="1133058430">
      <w:bodyDiv w:val="1"/>
      <w:marLeft w:val="0"/>
      <w:marRight w:val="0"/>
      <w:marTop w:val="0"/>
      <w:marBottom w:val="0"/>
      <w:divBdr>
        <w:top w:val="none" w:sz="0" w:space="0" w:color="auto"/>
        <w:left w:val="none" w:sz="0" w:space="0" w:color="auto"/>
        <w:bottom w:val="none" w:sz="0" w:space="0" w:color="auto"/>
        <w:right w:val="none" w:sz="0" w:space="0" w:color="auto"/>
      </w:divBdr>
    </w:div>
    <w:div w:id="1151869019">
      <w:bodyDiv w:val="1"/>
      <w:marLeft w:val="0"/>
      <w:marRight w:val="0"/>
      <w:marTop w:val="0"/>
      <w:marBottom w:val="0"/>
      <w:divBdr>
        <w:top w:val="none" w:sz="0" w:space="0" w:color="auto"/>
        <w:left w:val="none" w:sz="0" w:space="0" w:color="auto"/>
        <w:bottom w:val="none" w:sz="0" w:space="0" w:color="auto"/>
        <w:right w:val="none" w:sz="0" w:space="0" w:color="auto"/>
      </w:divBdr>
    </w:div>
    <w:div w:id="1200242345">
      <w:bodyDiv w:val="1"/>
      <w:marLeft w:val="0"/>
      <w:marRight w:val="0"/>
      <w:marTop w:val="0"/>
      <w:marBottom w:val="0"/>
      <w:divBdr>
        <w:top w:val="none" w:sz="0" w:space="0" w:color="auto"/>
        <w:left w:val="none" w:sz="0" w:space="0" w:color="auto"/>
        <w:bottom w:val="none" w:sz="0" w:space="0" w:color="auto"/>
        <w:right w:val="none" w:sz="0" w:space="0" w:color="auto"/>
      </w:divBdr>
    </w:div>
    <w:div w:id="1323192305">
      <w:bodyDiv w:val="1"/>
      <w:marLeft w:val="0"/>
      <w:marRight w:val="0"/>
      <w:marTop w:val="0"/>
      <w:marBottom w:val="0"/>
      <w:divBdr>
        <w:top w:val="none" w:sz="0" w:space="0" w:color="auto"/>
        <w:left w:val="none" w:sz="0" w:space="0" w:color="auto"/>
        <w:bottom w:val="none" w:sz="0" w:space="0" w:color="auto"/>
        <w:right w:val="none" w:sz="0" w:space="0" w:color="auto"/>
      </w:divBdr>
    </w:div>
    <w:div w:id="1428111007">
      <w:bodyDiv w:val="1"/>
      <w:marLeft w:val="0"/>
      <w:marRight w:val="0"/>
      <w:marTop w:val="0"/>
      <w:marBottom w:val="0"/>
      <w:divBdr>
        <w:top w:val="none" w:sz="0" w:space="0" w:color="auto"/>
        <w:left w:val="none" w:sz="0" w:space="0" w:color="auto"/>
        <w:bottom w:val="none" w:sz="0" w:space="0" w:color="auto"/>
        <w:right w:val="none" w:sz="0" w:space="0" w:color="auto"/>
      </w:divBdr>
    </w:div>
    <w:div w:id="1705444562">
      <w:bodyDiv w:val="1"/>
      <w:marLeft w:val="0"/>
      <w:marRight w:val="0"/>
      <w:marTop w:val="0"/>
      <w:marBottom w:val="0"/>
      <w:divBdr>
        <w:top w:val="none" w:sz="0" w:space="0" w:color="auto"/>
        <w:left w:val="none" w:sz="0" w:space="0" w:color="auto"/>
        <w:bottom w:val="none" w:sz="0" w:space="0" w:color="auto"/>
        <w:right w:val="none" w:sz="0" w:space="0" w:color="auto"/>
      </w:divBdr>
    </w:div>
    <w:div w:id="1765765371">
      <w:bodyDiv w:val="1"/>
      <w:marLeft w:val="0"/>
      <w:marRight w:val="0"/>
      <w:marTop w:val="0"/>
      <w:marBottom w:val="0"/>
      <w:divBdr>
        <w:top w:val="none" w:sz="0" w:space="0" w:color="auto"/>
        <w:left w:val="none" w:sz="0" w:space="0" w:color="auto"/>
        <w:bottom w:val="none" w:sz="0" w:space="0" w:color="auto"/>
        <w:right w:val="none" w:sz="0" w:space="0" w:color="auto"/>
      </w:divBdr>
    </w:div>
    <w:div w:id="1825579961">
      <w:bodyDiv w:val="1"/>
      <w:marLeft w:val="0"/>
      <w:marRight w:val="0"/>
      <w:marTop w:val="0"/>
      <w:marBottom w:val="0"/>
      <w:divBdr>
        <w:top w:val="none" w:sz="0" w:space="0" w:color="auto"/>
        <w:left w:val="none" w:sz="0" w:space="0" w:color="auto"/>
        <w:bottom w:val="none" w:sz="0" w:space="0" w:color="auto"/>
        <w:right w:val="none" w:sz="0" w:space="0" w:color="auto"/>
      </w:divBdr>
    </w:div>
    <w:div w:id="1919635419">
      <w:bodyDiv w:val="1"/>
      <w:marLeft w:val="0"/>
      <w:marRight w:val="0"/>
      <w:marTop w:val="0"/>
      <w:marBottom w:val="0"/>
      <w:divBdr>
        <w:top w:val="none" w:sz="0" w:space="0" w:color="auto"/>
        <w:left w:val="none" w:sz="0" w:space="0" w:color="auto"/>
        <w:bottom w:val="none" w:sz="0" w:space="0" w:color="auto"/>
        <w:right w:val="none" w:sz="0" w:space="0" w:color="auto"/>
      </w:divBdr>
    </w:div>
    <w:div w:id="2050689772">
      <w:bodyDiv w:val="1"/>
      <w:marLeft w:val="0"/>
      <w:marRight w:val="0"/>
      <w:marTop w:val="0"/>
      <w:marBottom w:val="0"/>
      <w:divBdr>
        <w:top w:val="none" w:sz="0" w:space="0" w:color="auto"/>
        <w:left w:val="none" w:sz="0" w:space="0" w:color="auto"/>
        <w:bottom w:val="none" w:sz="0" w:space="0" w:color="auto"/>
        <w:right w:val="none" w:sz="0" w:space="0" w:color="auto"/>
      </w:divBdr>
    </w:div>
    <w:div w:id="20873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D06BF-4FDF-4E7C-AEAA-89EC025C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dc:creator>
  <cp:lastModifiedBy>Mathew Poelker</cp:lastModifiedBy>
  <cp:revision>2</cp:revision>
  <dcterms:created xsi:type="dcterms:W3CDTF">2018-02-22T19:40:00Z</dcterms:created>
  <dcterms:modified xsi:type="dcterms:W3CDTF">2018-02-22T19:40:00Z</dcterms:modified>
</cp:coreProperties>
</file>