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4EDEB" w14:textId="77777777" w:rsidR="003257A8" w:rsidRDefault="003257A8" w:rsidP="003065BC">
      <w:pPr>
        <w:jc w:val="both"/>
      </w:pPr>
      <w:r w:rsidRPr="00D12193">
        <w:rPr>
          <w:b/>
        </w:rPr>
        <w:t>Requester</w:t>
      </w:r>
      <w:r>
        <w:t>:  Joe Grames, John Hansknecht</w:t>
      </w:r>
    </w:p>
    <w:p w14:paraId="4506698D" w14:textId="77777777" w:rsidR="00FA4A79" w:rsidRDefault="00FA4A79" w:rsidP="003065BC">
      <w:pPr>
        <w:jc w:val="both"/>
        <w:rPr>
          <w:b/>
        </w:rPr>
      </w:pPr>
    </w:p>
    <w:p w14:paraId="7C18A183" w14:textId="77777777" w:rsidR="008466DA" w:rsidRDefault="003257A8" w:rsidP="003065BC">
      <w:pPr>
        <w:jc w:val="both"/>
      </w:pPr>
      <w:r w:rsidRPr="00D12193">
        <w:rPr>
          <w:b/>
        </w:rPr>
        <w:t>Subject</w:t>
      </w:r>
      <w:r>
        <w:t xml:space="preserve">: New high level </w:t>
      </w:r>
      <w:r w:rsidR="00D12193">
        <w:t>application to configure 4-Laser and 4-LLRF frequencies</w:t>
      </w:r>
    </w:p>
    <w:p w14:paraId="2035A4F7" w14:textId="77777777" w:rsidR="00FA4A79" w:rsidRDefault="00FA4A79" w:rsidP="003065BC">
      <w:pPr>
        <w:jc w:val="both"/>
        <w:rPr>
          <w:b/>
        </w:rPr>
      </w:pPr>
    </w:p>
    <w:p w14:paraId="0CCB7027" w14:textId="77777777" w:rsidR="00D12193" w:rsidRDefault="00D12193" w:rsidP="003065BC">
      <w:pPr>
        <w:jc w:val="both"/>
      </w:pPr>
      <w:r w:rsidRPr="00D12193">
        <w:rPr>
          <w:b/>
        </w:rPr>
        <w:t>Submitted date</w:t>
      </w:r>
      <w:r>
        <w:t>: October 4, 2016</w:t>
      </w:r>
    </w:p>
    <w:p w14:paraId="54D8E77E" w14:textId="77777777" w:rsidR="00FA4A79" w:rsidRDefault="00FA4A79" w:rsidP="003065BC">
      <w:pPr>
        <w:jc w:val="both"/>
        <w:rPr>
          <w:b/>
        </w:rPr>
      </w:pPr>
    </w:p>
    <w:p w14:paraId="4BED4639" w14:textId="240C4746" w:rsidR="00442FEC" w:rsidRDefault="00442FEC" w:rsidP="003065BC">
      <w:pPr>
        <w:jc w:val="both"/>
        <w:rPr>
          <w:b/>
        </w:rPr>
      </w:pPr>
      <w:r>
        <w:rPr>
          <w:b/>
        </w:rPr>
        <w:t>Revision: 2 (October 12, 2016)</w:t>
      </w:r>
      <w:bookmarkStart w:id="0" w:name="_GoBack"/>
      <w:bookmarkEnd w:id="0"/>
    </w:p>
    <w:p w14:paraId="68ABDB63" w14:textId="77777777" w:rsidR="00442FEC" w:rsidRDefault="00442FEC" w:rsidP="003065BC">
      <w:pPr>
        <w:jc w:val="both"/>
        <w:rPr>
          <w:b/>
        </w:rPr>
      </w:pPr>
    </w:p>
    <w:p w14:paraId="7ED51BC6" w14:textId="77777777" w:rsidR="003257A8" w:rsidRDefault="00D12193" w:rsidP="003065BC">
      <w:pPr>
        <w:jc w:val="both"/>
      </w:pPr>
      <w:r w:rsidRPr="00D12193">
        <w:rPr>
          <w:b/>
        </w:rPr>
        <w:t>Requested date</w:t>
      </w:r>
      <w:r>
        <w:t>: January 6, 2017</w:t>
      </w:r>
    </w:p>
    <w:p w14:paraId="5097797C" w14:textId="77777777" w:rsidR="003257A8" w:rsidRDefault="003257A8" w:rsidP="003065BC">
      <w:pPr>
        <w:jc w:val="both"/>
      </w:pPr>
    </w:p>
    <w:p w14:paraId="2780E189" w14:textId="77777777" w:rsidR="005B74DB" w:rsidRDefault="003257A8" w:rsidP="003065BC">
      <w:pPr>
        <w:jc w:val="both"/>
      </w:pPr>
      <w:r w:rsidRPr="003065BC">
        <w:rPr>
          <w:b/>
        </w:rPr>
        <w:t>Summary</w:t>
      </w:r>
      <w:r>
        <w:t xml:space="preserve">: </w:t>
      </w:r>
      <w:r w:rsidR="005B74DB">
        <w:t xml:space="preserve"> A new feature of 12 GeV Hall D </w:t>
      </w:r>
      <w:r>
        <w:t xml:space="preserve">operations requires </w:t>
      </w:r>
      <w:r w:rsidR="005B74DB">
        <w:t>any of the 4 beams to operate at either 499 or 249.5 MHz.</w:t>
      </w:r>
      <w:r>
        <w:t xml:space="preserve"> </w:t>
      </w:r>
      <w:r w:rsidR="005B74DB">
        <w:t xml:space="preserve">  To support this a new </w:t>
      </w:r>
      <w:r>
        <w:t xml:space="preserve">4-laser system </w:t>
      </w:r>
      <w:r w:rsidR="005B74DB">
        <w:t xml:space="preserve">was installed the can operate at both repetition rates. </w:t>
      </w:r>
      <w:r>
        <w:t xml:space="preserve"> </w:t>
      </w:r>
      <w:r w:rsidR="005B74DB">
        <w:t>To complete the project a new laser 4-LLRF</w:t>
      </w:r>
      <w:r>
        <w:t xml:space="preserve"> </w:t>
      </w:r>
      <w:r w:rsidR="005B74DB">
        <w:t>is planned for installation during Winter 2016 SAD.</w:t>
      </w:r>
    </w:p>
    <w:p w14:paraId="7203EED8" w14:textId="77777777" w:rsidR="005B74DB" w:rsidRDefault="005B74DB" w:rsidP="003065BC">
      <w:pPr>
        <w:jc w:val="both"/>
      </w:pPr>
    </w:p>
    <w:p w14:paraId="328A3171" w14:textId="227EFC8F" w:rsidR="005B74DB" w:rsidRDefault="005B74DB" w:rsidP="003065BC">
      <w:pPr>
        <w:jc w:val="both"/>
      </w:pPr>
      <w:r>
        <w:t>The purpose of this high level application is to provide a User interface to the ioc applications which control the output of the 4-laser (Frequency Division Controls, Mike Johnson) and 4-LLRF (TBD, Scott Higgins) hardware.</w:t>
      </w:r>
    </w:p>
    <w:p w14:paraId="3BB483CE" w14:textId="77777777" w:rsidR="00394D41" w:rsidRDefault="00394D41" w:rsidP="003065BC">
      <w:pPr>
        <w:jc w:val="both"/>
      </w:pPr>
    </w:p>
    <w:p w14:paraId="7D3A31B5" w14:textId="6549F9F7" w:rsidR="005647F3" w:rsidRPr="005647F3" w:rsidRDefault="005647F3" w:rsidP="003065BC">
      <w:pPr>
        <w:jc w:val="both"/>
        <w:rPr>
          <w:b/>
        </w:rPr>
      </w:pPr>
      <w:r w:rsidRPr="005647F3">
        <w:rPr>
          <w:b/>
        </w:rPr>
        <w:t>New Channels to Read 4-Laser Division Controls</w:t>
      </w:r>
    </w:p>
    <w:p w14:paraId="151E35ED" w14:textId="77777777" w:rsidR="005647F3" w:rsidRDefault="005647F3" w:rsidP="005647F3">
      <w:pPr>
        <w:widowControl w:val="0"/>
        <w:autoSpaceDE w:val="0"/>
        <w:autoSpaceDN w:val="0"/>
        <w:adjustRightInd w:val="0"/>
        <w:rPr>
          <w:rFonts w:ascii="Times" w:hAnsi="Times" w:cs="Times"/>
          <w:sz w:val="28"/>
          <w:szCs w:val="28"/>
        </w:rPr>
      </w:pPr>
    </w:p>
    <w:p w14:paraId="511CFF76" w14:textId="10EB8E1A" w:rsidR="005647F3" w:rsidRDefault="005647F3" w:rsidP="005647F3">
      <w:pPr>
        <w:widowControl w:val="0"/>
        <w:autoSpaceDE w:val="0"/>
        <w:autoSpaceDN w:val="0"/>
        <w:adjustRightInd w:val="0"/>
        <w:rPr>
          <w:rFonts w:ascii="Times" w:hAnsi="Times" w:cs="Times"/>
          <w:sz w:val="28"/>
          <w:szCs w:val="28"/>
        </w:rPr>
      </w:pPr>
      <w:r>
        <w:rPr>
          <w:rFonts w:ascii="Times" w:hAnsi="Times" w:cs="Times"/>
          <w:sz w:val="28"/>
          <w:szCs w:val="28"/>
        </w:rPr>
        <w:t xml:space="preserve">This request is to grab four more items from the memory bank locations of </w:t>
      </w:r>
      <w:r>
        <w:rPr>
          <w:rFonts w:ascii="Times" w:hAnsi="Times" w:cs="Times"/>
          <w:sz w:val="28"/>
          <w:szCs w:val="28"/>
        </w:rPr>
        <w:t>the</w:t>
      </w:r>
      <w:r>
        <w:rPr>
          <w:rFonts w:ascii="Times" w:hAnsi="Times" w:cs="Times"/>
          <w:sz w:val="28"/>
          <w:szCs w:val="28"/>
        </w:rPr>
        <w:t xml:space="preserve"> laser seed controller.  These are:</w:t>
      </w:r>
    </w:p>
    <w:p w14:paraId="29A69FE6" w14:textId="77777777" w:rsidR="005647F3" w:rsidRDefault="005647F3" w:rsidP="005647F3">
      <w:pPr>
        <w:widowControl w:val="0"/>
        <w:autoSpaceDE w:val="0"/>
        <w:autoSpaceDN w:val="0"/>
        <w:adjustRightInd w:val="0"/>
        <w:rPr>
          <w:rFonts w:ascii="Times" w:hAnsi="Times" w:cs="Times"/>
          <w:sz w:val="28"/>
          <w:szCs w:val="28"/>
        </w:rPr>
      </w:pPr>
    </w:p>
    <w:p w14:paraId="60813FEF" w14:textId="77777777" w:rsidR="005647F3" w:rsidRPr="005647F3" w:rsidRDefault="005647F3" w:rsidP="005647F3">
      <w:pPr>
        <w:pStyle w:val="ListParagraph"/>
        <w:widowControl w:val="0"/>
        <w:numPr>
          <w:ilvl w:val="0"/>
          <w:numId w:val="3"/>
        </w:numPr>
        <w:autoSpaceDE w:val="0"/>
        <w:autoSpaceDN w:val="0"/>
        <w:adjustRightInd w:val="0"/>
        <w:rPr>
          <w:rFonts w:ascii="Times" w:hAnsi="Times" w:cs="Times"/>
          <w:sz w:val="22"/>
          <w:szCs w:val="28"/>
        </w:rPr>
      </w:pPr>
      <w:r w:rsidRPr="005647F3">
        <w:rPr>
          <w:rFonts w:ascii="Times" w:hAnsi="Times" w:cs="Times"/>
          <w:sz w:val="22"/>
          <w:szCs w:val="28"/>
        </w:rPr>
        <w:t>Ask value for 500MHz seed bias:  *ADR02{CR}   reply will be $A02XXXX{CR} where XXXX is the record value.</w:t>
      </w:r>
    </w:p>
    <w:p w14:paraId="597EAD82" w14:textId="77777777" w:rsidR="005647F3" w:rsidRPr="005647F3" w:rsidRDefault="005647F3" w:rsidP="005647F3">
      <w:pPr>
        <w:pStyle w:val="ListParagraph"/>
        <w:widowControl w:val="0"/>
        <w:numPr>
          <w:ilvl w:val="0"/>
          <w:numId w:val="3"/>
        </w:numPr>
        <w:autoSpaceDE w:val="0"/>
        <w:autoSpaceDN w:val="0"/>
        <w:adjustRightInd w:val="0"/>
        <w:rPr>
          <w:rFonts w:ascii="Times" w:hAnsi="Times" w:cs="Times"/>
          <w:sz w:val="22"/>
          <w:szCs w:val="28"/>
        </w:rPr>
      </w:pPr>
      <w:r w:rsidRPr="005647F3">
        <w:rPr>
          <w:rFonts w:ascii="Times" w:hAnsi="Times" w:cs="Times"/>
          <w:sz w:val="22"/>
          <w:szCs w:val="28"/>
        </w:rPr>
        <w:t>Ask value for 500MHz pre-amp current:  *ADR04{CR}   reply will be $A04XXXX{CR} where XXXX is the record value.</w:t>
      </w:r>
    </w:p>
    <w:p w14:paraId="6BD32D77" w14:textId="77777777" w:rsidR="005647F3" w:rsidRPr="005647F3" w:rsidRDefault="005647F3" w:rsidP="005647F3">
      <w:pPr>
        <w:pStyle w:val="ListParagraph"/>
        <w:widowControl w:val="0"/>
        <w:numPr>
          <w:ilvl w:val="0"/>
          <w:numId w:val="3"/>
        </w:numPr>
        <w:autoSpaceDE w:val="0"/>
        <w:autoSpaceDN w:val="0"/>
        <w:adjustRightInd w:val="0"/>
        <w:rPr>
          <w:rFonts w:ascii="Times" w:hAnsi="Times" w:cs="Times"/>
          <w:sz w:val="22"/>
          <w:szCs w:val="28"/>
        </w:rPr>
      </w:pPr>
      <w:r w:rsidRPr="005647F3">
        <w:rPr>
          <w:rFonts w:ascii="Times" w:hAnsi="Times" w:cs="Times"/>
          <w:sz w:val="22"/>
          <w:szCs w:val="28"/>
        </w:rPr>
        <w:t>Ask value for 250MHz seed bias: *ADR10{CR}    reply will be $A10XXXX{CR} where XXXX is the record value.</w:t>
      </w:r>
    </w:p>
    <w:p w14:paraId="1F8414E2" w14:textId="77777777" w:rsidR="005647F3" w:rsidRPr="005647F3" w:rsidRDefault="005647F3" w:rsidP="005647F3">
      <w:pPr>
        <w:pStyle w:val="ListParagraph"/>
        <w:widowControl w:val="0"/>
        <w:numPr>
          <w:ilvl w:val="0"/>
          <w:numId w:val="3"/>
        </w:numPr>
        <w:autoSpaceDE w:val="0"/>
        <w:autoSpaceDN w:val="0"/>
        <w:adjustRightInd w:val="0"/>
        <w:rPr>
          <w:rFonts w:ascii="Times" w:hAnsi="Times" w:cs="Times"/>
          <w:sz w:val="22"/>
          <w:szCs w:val="28"/>
        </w:rPr>
      </w:pPr>
      <w:r w:rsidRPr="005647F3">
        <w:rPr>
          <w:rFonts w:ascii="Times" w:hAnsi="Times" w:cs="Times"/>
          <w:sz w:val="22"/>
          <w:szCs w:val="28"/>
        </w:rPr>
        <w:t>Ask value for 250MHz pre-amp current:  *ADR12{CR}   reply will be $A12XXXX{CR} where XXXX is the record value.</w:t>
      </w:r>
    </w:p>
    <w:p w14:paraId="296BDA68" w14:textId="77777777" w:rsidR="005647F3" w:rsidRDefault="005647F3" w:rsidP="005647F3">
      <w:pPr>
        <w:widowControl w:val="0"/>
        <w:autoSpaceDE w:val="0"/>
        <w:autoSpaceDN w:val="0"/>
        <w:adjustRightInd w:val="0"/>
        <w:rPr>
          <w:rFonts w:ascii="Times" w:hAnsi="Times" w:cs="Times"/>
          <w:sz w:val="28"/>
          <w:szCs w:val="28"/>
        </w:rPr>
      </w:pPr>
    </w:p>
    <w:p w14:paraId="45DA5DB6" w14:textId="2E307C53" w:rsidR="005647F3" w:rsidRPr="005647F3" w:rsidRDefault="005647F3" w:rsidP="005647F3">
      <w:pPr>
        <w:widowControl w:val="0"/>
        <w:autoSpaceDE w:val="0"/>
        <w:autoSpaceDN w:val="0"/>
        <w:adjustRightInd w:val="0"/>
        <w:rPr>
          <w:rFonts w:ascii="Times" w:hAnsi="Times" w:cs="Times"/>
          <w:sz w:val="28"/>
          <w:szCs w:val="28"/>
        </w:rPr>
      </w:pPr>
      <w:r>
        <w:rPr>
          <w:rFonts w:ascii="Times" w:hAnsi="Times" w:cs="Times"/>
          <w:sz w:val="28"/>
          <w:szCs w:val="28"/>
        </w:rPr>
        <w:t>It will suffice to read them every 10 seconds, and put them in the archiver.  They won't take up much archive space because they only change if we decide to adjust them manually, which is rare, like every 6 months.</w:t>
      </w:r>
    </w:p>
    <w:p w14:paraId="3C91F114" w14:textId="77777777" w:rsidR="005647F3" w:rsidRDefault="005647F3" w:rsidP="003065BC">
      <w:pPr>
        <w:jc w:val="both"/>
      </w:pPr>
    </w:p>
    <w:p w14:paraId="575AAD95" w14:textId="06CC320A" w:rsidR="00394D41" w:rsidRDefault="00394D41" w:rsidP="003065BC">
      <w:pPr>
        <w:jc w:val="both"/>
      </w:pPr>
      <w:r w:rsidRPr="00BC26AD">
        <w:rPr>
          <w:b/>
        </w:rPr>
        <w:t>Setting Laser/LLRF Frequency</w:t>
      </w:r>
      <w:r>
        <w:t>:</w:t>
      </w:r>
    </w:p>
    <w:p w14:paraId="4C6E66DD" w14:textId="2E1E2925" w:rsidR="00394D41" w:rsidRDefault="00FA4A79" w:rsidP="00FA4A79">
      <w:pPr>
        <w:pStyle w:val="ListParagraph"/>
        <w:numPr>
          <w:ilvl w:val="0"/>
          <w:numId w:val="1"/>
        </w:numPr>
        <w:jc w:val="both"/>
      </w:pPr>
      <w:r>
        <w:t>User S</w:t>
      </w:r>
      <w:r w:rsidR="00394D41">
        <w:t>elect laser (A,B,C,D)</w:t>
      </w:r>
      <w:r>
        <w:t xml:space="preserve"> and F</w:t>
      </w:r>
      <w:r w:rsidR="00394D41">
        <w:t>requency (</w:t>
      </w:r>
      <w:r w:rsidR="002A3764">
        <w:t>499</w:t>
      </w:r>
      <w:r w:rsidR="00394D41">
        <w:t>,2</w:t>
      </w:r>
      <w:r w:rsidR="002A3764">
        <w:t>50</w:t>
      </w:r>
      <w:r w:rsidR="00394D41">
        <w:t>)</w:t>
      </w:r>
      <w:r>
        <w:t xml:space="preserve"> by pull-down menu</w:t>
      </w:r>
    </w:p>
    <w:p w14:paraId="5F10827F" w14:textId="3B5BAD7A" w:rsidR="00394D41" w:rsidRDefault="00FA4A79" w:rsidP="00394D41">
      <w:pPr>
        <w:pStyle w:val="ListParagraph"/>
        <w:numPr>
          <w:ilvl w:val="0"/>
          <w:numId w:val="1"/>
        </w:numPr>
        <w:jc w:val="both"/>
      </w:pPr>
      <w:r>
        <w:t>User p</w:t>
      </w:r>
      <w:r w:rsidR="00394D41">
        <w:t>ress Go</w:t>
      </w:r>
      <w:r>
        <w:t>!</w:t>
      </w:r>
    </w:p>
    <w:p w14:paraId="02C11BA2" w14:textId="25A0FA22" w:rsidR="00394D41" w:rsidRDefault="00FA4A79" w:rsidP="00394D41">
      <w:pPr>
        <w:pStyle w:val="ListParagraph"/>
        <w:numPr>
          <w:ilvl w:val="0"/>
          <w:numId w:val="1"/>
        </w:numPr>
        <w:jc w:val="both"/>
      </w:pPr>
      <w:r>
        <w:t>Record “old”</w:t>
      </w:r>
      <w:r w:rsidR="00394D41">
        <w:t xml:space="preserve"> values </w:t>
      </w:r>
      <w:r>
        <w:t>for logbook entry(Laser, Frequency, Seed Current Setpoint, PreAmp Current Setpoint, Seed Power Readback, PreAmp Power Readback, Seed Temperature Readback, Amplifer Power Setpoint, Amplifier Power Readback).</w:t>
      </w:r>
    </w:p>
    <w:p w14:paraId="6F2CE6FE" w14:textId="4F0DDD75" w:rsidR="00394D41" w:rsidRDefault="00FA4A79" w:rsidP="00394D41">
      <w:pPr>
        <w:pStyle w:val="ListParagraph"/>
        <w:numPr>
          <w:ilvl w:val="0"/>
          <w:numId w:val="1"/>
        </w:numPr>
        <w:jc w:val="both"/>
      </w:pPr>
      <w:r>
        <w:t xml:space="preserve">Set </w:t>
      </w:r>
      <w:r w:rsidR="00394D41">
        <w:t xml:space="preserve">SCAM master mode </w:t>
      </w:r>
      <w:r>
        <w:t>to Beam Sync (make sure laser outputs</w:t>
      </w:r>
      <w:r w:rsidR="00394D41">
        <w:t xml:space="preserve"> are OFF)</w:t>
      </w:r>
    </w:p>
    <w:p w14:paraId="28A68EBE" w14:textId="2111A863" w:rsidR="00394D41" w:rsidRDefault="00FA4A79" w:rsidP="00394D41">
      <w:pPr>
        <w:pStyle w:val="ListParagraph"/>
        <w:numPr>
          <w:ilvl w:val="0"/>
          <w:numId w:val="1"/>
        </w:numPr>
        <w:jc w:val="both"/>
      </w:pPr>
      <w:r>
        <w:lastRenderedPageBreak/>
        <w:t>Set</w:t>
      </w:r>
      <w:r w:rsidR="00394D41">
        <w:t xml:space="preserve"> </w:t>
      </w:r>
      <w:r>
        <w:t xml:space="preserve">selected </w:t>
      </w:r>
      <w:r w:rsidR="00394D41">
        <w:t>laser amplifier</w:t>
      </w:r>
      <w:r>
        <w:t xml:space="preserve"> OFF</w:t>
      </w:r>
    </w:p>
    <w:p w14:paraId="6CED0F7E" w14:textId="0D85CC63" w:rsidR="00394D41" w:rsidRDefault="00FA4A79" w:rsidP="00394D41">
      <w:pPr>
        <w:pStyle w:val="ListParagraph"/>
        <w:numPr>
          <w:ilvl w:val="0"/>
          <w:numId w:val="1"/>
        </w:numPr>
        <w:jc w:val="both"/>
      </w:pPr>
      <w:r>
        <w:t>Read</w:t>
      </w:r>
      <w:r w:rsidR="00394D41">
        <w:t xml:space="preserve"> laser amplifier emission </w:t>
      </w:r>
      <w:r>
        <w:t>is indeed</w:t>
      </w:r>
      <w:r w:rsidR="00394D41">
        <w:t xml:space="preserve"> OFF</w:t>
      </w:r>
      <w:r w:rsidR="0087549C">
        <w:t xml:space="preserve"> before continuing.</w:t>
      </w:r>
    </w:p>
    <w:p w14:paraId="4D0809EB" w14:textId="2D46104B" w:rsidR="00394D41" w:rsidRDefault="00394D41" w:rsidP="00394D41">
      <w:pPr>
        <w:pStyle w:val="ListParagraph"/>
        <w:numPr>
          <w:ilvl w:val="0"/>
          <w:numId w:val="1"/>
        </w:numPr>
        <w:jc w:val="both"/>
      </w:pPr>
      <w:r>
        <w:t>Set selected laser LLRF to desired frequency (might be a single button)</w:t>
      </w:r>
    </w:p>
    <w:p w14:paraId="2A2FB573" w14:textId="110BD20C" w:rsidR="00394D41" w:rsidRDefault="00FA4A79" w:rsidP="00394D41">
      <w:pPr>
        <w:pStyle w:val="ListParagraph"/>
        <w:numPr>
          <w:ilvl w:val="0"/>
          <w:numId w:val="1"/>
        </w:numPr>
        <w:jc w:val="both"/>
      </w:pPr>
      <w:r>
        <w:t>Read</w:t>
      </w:r>
      <w:r w:rsidR="00394D41">
        <w:t xml:space="preserve"> </w:t>
      </w:r>
      <w:r w:rsidR="0087549C">
        <w:t>the LLRF frequency is indeed set before continuing.</w:t>
      </w:r>
    </w:p>
    <w:p w14:paraId="19C5C13D" w14:textId="0E863800" w:rsidR="002A3764" w:rsidRDefault="002A3764" w:rsidP="00394D41">
      <w:pPr>
        <w:pStyle w:val="ListParagraph"/>
        <w:numPr>
          <w:ilvl w:val="0"/>
          <w:numId w:val="1"/>
        </w:numPr>
        <w:jc w:val="both"/>
      </w:pPr>
      <w:r>
        <w:t xml:space="preserve">Set </w:t>
      </w:r>
      <w:r w:rsidR="00FA4A79">
        <w:t xml:space="preserve">nominal </w:t>
      </w:r>
      <w:r>
        <w:t>LLRF phase</w:t>
      </w:r>
      <w:r w:rsidR="0087549C">
        <w:t>.  S</w:t>
      </w:r>
      <w:r w:rsidR="00FA4A79">
        <w:t>ince each laser will have a nominal phase for 250 or 499 MHz there will be 8 values</w:t>
      </w:r>
      <w:r w:rsidR="0087549C">
        <w:t>; they can be stored in a User configuration file.</w:t>
      </w:r>
    </w:p>
    <w:p w14:paraId="60FEA404" w14:textId="568E273C" w:rsidR="0087549C" w:rsidRDefault="0087549C" w:rsidP="00394D41">
      <w:pPr>
        <w:pStyle w:val="ListParagraph"/>
        <w:numPr>
          <w:ilvl w:val="0"/>
          <w:numId w:val="1"/>
        </w:numPr>
        <w:jc w:val="both"/>
      </w:pPr>
      <w:r>
        <w:t>Read the LLRF phase is indeed set before continuing.</w:t>
      </w:r>
    </w:p>
    <w:p w14:paraId="76A9A236" w14:textId="73C8DE6C" w:rsidR="00394D41" w:rsidRDefault="00394D41" w:rsidP="002A3764">
      <w:pPr>
        <w:pStyle w:val="ListParagraph"/>
        <w:numPr>
          <w:ilvl w:val="0"/>
          <w:numId w:val="1"/>
        </w:numPr>
        <w:jc w:val="both"/>
      </w:pPr>
      <w:r>
        <w:t>Set selected laser to desired frequency</w:t>
      </w:r>
      <w:r w:rsidR="0087549C">
        <w:t xml:space="preserve">.  Each laser has a EPICS record for writing commands to the laser.  </w:t>
      </w:r>
      <w:r w:rsidR="002A3764">
        <w:t>If desired frequency is 499, issue the command *A02{CR} to the laser seed controller.  If desired frequency is 250, issue the command *A04{CR}</w:t>
      </w:r>
    </w:p>
    <w:p w14:paraId="54AE8B31" w14:textId="15DFCAF5" w:rsidR="00394D41" w:rsidRDefault="0087549C" w:rsidP="00394D41">
      <w:pPr>
        <w:pStyle w:val="ListParagraph"/>
        <w:numPr>
          <w:ilvl w:val="0"/>
          <w:numId w:val="1"/>
        </w:numPr>
        <w:jc w:val="both"/>
      </w:pPr>
      <w:r>
        <w:t>Read the laser frequency is indeed set before continuing.</w:t>
      </w:r>
    </w:p>
    <w:p w14:paraId="3CFB542A" w14:textId="6DE76670" w:rsidR="0087549C" w:rsidRDefault="0087549C" w:rsidP="00394D41">
      <w:pPr>
        <w:pStyle w:val="ListParagraph"/>
        <w:numPr>
          <w:ilvl w:val="0"/>
          <w:numId w:val="1"/>
        </w:numPr>
        <w:jc w:val="both"/>
      </w:pPr>
      <w:r>
        <w:t>Read</w:t>
      </w:r>
      <w:r w:rsidR="002A3764">
        <w:t xml:space="preserve"> that seed and pre-amp</w:t>
      </w:r>
      <w:r w:rsidR="00FF2CCD">
        <w:t xml:space="preserve"> po</w:t>
      </w:r>
      <w:r w:rsidR="00FA4A79">
        <w:t xml:space="preserve">wer are within nominal </w:t>
      </w:r>
      <w:r>
        <w:t>5% of nominal value before continuing (nominal values can be stored in a User configure file).</w:t>
      </w:r>
    </w:p>
    <w:p w14:paraId="471EB0A4" w14:textId="6911E4D5" w:rsidR="00394D41" w:rsidRDefault="0087549C" w:rsidP="00394D41">
      <w:pPr>
        <w:pStyle w:val="ListParagraph"/>
        <w:numPr>
          <w:ilvl w:val="0"/>
          <w:numId w:val="1"/>
        </w:numPr>
        <w:jc w:val="both"/>
      </w:pPr>
      <w:r>
        <w:t>Set</w:t>
      </w:r>
      <w:r w:rsidR="00394D41">
        <w:t xml:space="preserve"> laser amplifier ON</w:t>
      </w:r>
    </w:p>
    <w:p w14:paraId="603C56B9" w14:textId="0273F35E" w:rsidR="00394D41" w:rsidRDefault="0087549C" w:rsidP="00394D41">
      <w:pPr>
        <w:pStyle w:val="ListParagraph"/>
        <w:numPr>
          <w:ilvl w:val="0"/>
          <w:numId w:val="1"/>
        </w:numPr>
        <w:jc w:val="both"/>
      </w:pPr>
      <w:r>
        <w:t>Read</w:t>
      </w:r>
      <w:r w:rsidR="00394D41">
        <w:t xml:space="preserve"> laser amplifier emission </w:t>
      </w:r>
      <w:r>
        <w:t>is indeed</w:t>
      </w:r>
      <w:r w:rsidR="00394D41">
        <w:t xml:space="preserve"> ON</w:t>
      </w:r>
    </w:p>
    <w:p w14:paraId="354C12B9" w14:textId="77777777" w:rsidR="0087549C" w:rsidRDefault="00275050" w:rsidP="00394D41">
      <w:pPr>
        <w:pStyle w:val="ListParagraph"/>
        <w:numPr>
          <w:ilvl w:val="0"/>
          <w:numId w:val="1"/>
        </w:numPr>
        <w:jc w:val="both"/>
      </w:pPr>
      <w:r>
        <w:t xml:space="preserve">Set </w:t>
      </w:r>
      <w:r w:rsidR="00FF2CCD">
        <w:t xml:space="preserve">amplifier </w:t>
      </w:r>
      <w:r>
        <w:t xml:space="preserve">power to </w:t>
      </w:r>
      <w:r w:rsidR="00FA4A79">
        <w:t>nominal value</w:t>
      </w:r>
      <w:r w:rsidR="0087549C">
        <w:t xml:space="preserve"> stored in User configuration file.</w:t>
      </w:r>
    </w:p>
    <w:p w14:paraId="6CEE21E7" w14:textId="1334A22E" w:rsidR="00BC26AD" w:rsidRDefault="0087549C" w:rsidP="00394D41">
      <w:pPr>
        <w:pStyle w:val="ListParagraph"/>
        <w:numPr>
          <w:ilvl w:val="0"/>
          <w:numId w:val="1"/>
        </w:numPr>
        <w:jc w:val="both"/>
      </w:pPr>
      <w:r>
        <w:t>Read</w:t>
      </w:r>
      <w:r w:rsidR="00BC26AD">
        <w:t xml:space="preserve"> </w:t>
      </w:r>
      <w:r>
        <w:t xml:space="preserve">laser </w:t>
      </w:r>
      <w:r w:rsidR="00BC26AD">
        <w:t xml:space="preserve">amplifier power output </w:t>
      </w:r>
      <w:r>
        <w:t>indeed matches set power.</w:t>
      </w:r>
    </w:p>
    <w:p w14:paraId="147FBBFD" w14:textId="5F356C79" w:rsidR="003257A8" w:rsidRDefault="00BC26AD" w:rsidP="00FA4A79">
      <w:pPr>
        <w:pStyle w:val="ListParagraph"/>
        <w:numPr>
          <w:ilvl w:val="0"/>
          <w:numId w:val="1"/>
        </w:numPr>
        <w:jc w:val="both"/>
      </w:pPr>
      <w:r>
        <w:t xml:space="preserve">Make a logbook entry </w:t>
      </w:r>
      <w:r w:rsidR="005D7E06">
        <w:t xml:space="preserve">showing initial </w:t>
      </w:r>
      <w:r w:rsidR="0087549C">
        <w:t xml:space="preserve">(listed above) </w:t>
      </w:r>
      <w:r w:rsidR="005D7E06">
        <w:t>and final values of laser.</w:t>
      </w:r>
    </w:p>
    <w:sectPr w:rsidR="003257A8" w:rsidSect="00B737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1EAD"/>
    <w:multiLevelType w:val="hybridMultilevel"/>
    <w:tmpl w:val="1AA0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77829"/>
    <w:multiLevelType w:val="hybridMultilevel"/>
    <w:tmpl w:val="C32E5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05748"/>
    <w:multiLevelType w:val="hybridMultilevel"/>
    <w:tmpl w:val="65C8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A8"/>
    <w:rsid w:val="00275050"/>
    <w:rsid w:val="002A3764"/>
    <w:rsid w:val="003065BC"/>
    <w:rsid w:val="0032333A"/>
    <w:rsid w:val="003257A8"/>
    <w:rsid w:val="00394D41"/>
    <w:rsid w:val="003D6ACF"/>
    <w:rsid w:val="00442FEC"/>
    <w:rsid w:val="005647F3"/>
    <w:rsid w:val="005B74DB"/>
    <w:rsid w:val="005D7E06"/>
    <w:rsid w:val="00647138"/>
    <w:rsid w:val="008466DA"/>
    <w:rsid w:val="0087549C"/>
    <w:rsid w:val="00B73713"/>
    <w:rsid w:val="00BC26AD"/>
    <w:rsid w:val="00D12193"/>
    <w:rsid w:val="00F36160"/>
    <w:rsid w:val="00FA4A79"/>
    <w:rsid w:val="00F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68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Grames</dc:creator>
  <cp:lastModifiedBy>Joe Grames</cp:lastModifiedBy>
  <cp:revision>3</cp:revision>
  <dcterms:created xsi:type="dcterms:W3CDTF">2016-10-12T13:45:00Z</dcterms:created>
  <dcterms:modified xsi:type="dcterms:W3CDTF">2016-10-12T13:46:00Z</dcterms:modified>
</cp:coreProperties>
</file>