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04" w:rsidRPr="00FB313F" w:rsidRDefault="00FB313F" w:rsidP="006F7C04">
      <w:pPr>
        <w:jc w:val="center"/>
        <w:rPr>
          <w:b/>
          <w:sz w:val="32"/>
          <w:szCs w:val="32"/>
        </w:rPr>
      </w:pPr>
      <w:r w:rsidRPr="00FB313F">
        <w:rPr>
          <w:b/>
          <w:sz w:val="32"/>
          <w:szCs w:val="32"/>
        </w:rPr>
        <w:t>Essai</w:t>
      </w:r>
      <w:r w:rsidR="006F7C04">
        <w:rPr>
          <w:b/>
          <w:sz w:val="32"/>
          <w:szCs w:val="32"/>
        </w:rPr>
        <w:t xml:space="preserve"> Outillage câbles</w:t>
      </w:r>
    </w:p>
    <w:p w:rsidR="00FB313F" w:rsidRPr="00FB313F" w:rsidRDefault="00FB313F" w:rsidP="00FB313F">
      <w:pPr>
        <w:jc w:val="center"/>
        <w:rPr>
          <w:b/>
          <w:sz w:val="32"/>
          <w:szCs w:val="32"/>
        </w:rPr>
      </w:pPr>
      <w:r w:rsidRPr="00FB313F">
        <w:rPr>
          <w:b/>
          <w:sz w:val="32"/>
          <w:szCs w:val="32"/>
        </w:rPr>
        <w:t>Projet NPS</w:t>
      </w:r>
    </w:p>
    <w:p w:rsidR="00C41378" w:rsidRDefault="00C41378">
      <w:pPr>
        <w:rPr>
          <w:u w:val="single"/>
        </w:rPr>
      </w:pPr>
    </w:p>
    <w:p w:rsidR="00FB313F" w:rsidRPr="00C41378" w:rsidRDefault="00C41378">
      <w:r>
        <w:t>Les c</w:t>
      </w:r>
      <w:r w:rsidR="001D4039" w:rsidRPr="00C41378">
        <w:t xml:space="preserve">onnecteurs SAMTEC </w:t>
      </w:r>
      <w:r>
        <w:t xml:space="preserve">sont </w:t>
      </w:r>
      <w:r w:rsidR="001D4039" w:rsidRPr="00C41378">
        <w:t>branchés sur les c</w:t>
      </w:r>
      <w:r w:rsidR="006F7C04" w:rsidRPr="00C41378">
        <w:t>arte</w:t>
      </w:r>
      <w:r w:rsidR="001D4039" w:rsidRPr="00C41378">
        <w:t>s</w:t>
      </w:r>
      <w:r w:rsidR="006F7C04" w:rsidRPr="00C41378">
        <w:t xml:space="preserve"> </w:t>
      </w:r>
      <w:r>
        <w:t>« A</w:t>
      </w:r>
      <w:r w:rsidR="001D4039" w:rsidRPr="00C41378">
        <w:t>daptateur DIN41612</w:t>
      </w:r>
      <w:r>
        <w:t> »</w:t>
      </w:r>
    </w:p>
    <w:p w:rsidR="00FB313F" w:rsidRPr="007D0A1E" w:rsidRDefault="00A55232" w:rsidP="007D0A1E">
      <w:pPr>
        <w:pStyle w:val="Sansinterligne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inline distT="0" distB="0" distL="0" distR="0">
            <wp:extent cx="3240000" cy="243000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917_142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49" w:rsidRPr="006F7C04" w:rsidRDefault="007D0A1E" w:rsidP="007D0A1E">
      <w:pPr>
        <w:pStyle w:val="Sansinterligne"/>
        <w:jc w:val="center"/>
      </w:pPr>
      <w:r>
        <w:t>Branchement 2 câbles de 2x15 points</w:t>
      </w:r>
    </w:p>
    <w:p w:rsidR="00C41378" w:rsidRDefault="00C41378">
      <w:pPr>
        <w:rPr>
          <w:noProof/>
          <w:lang w:eastAsia="fr-FR"/>
        </w:rPr>
      </w:pPr>
    </w:p>
    <w:p w:rsidR="00561A76" w:rsidRDefault="00C41378" w:rsidP="00C41378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Raccordement sur la carte de tests automatique à travers 2 câbles en nappe de 64 fils.</w:t>
      </w:r>
    </w:p>
    <w:p w:rsidR="00C41378" w:rsidRDefault="00C41378" w:rsidP="00C41378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A la mise sous tension de la carte (+5V ;+12V et -12V), les afficheurs indiquent 00 et 00</w:t>
      </w:r>
    </w:p>
    <w:p w:rsidR="00C41378" w:rsidRDefault="00C41378" w:rsidP="00C41378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w:t>et la led rouge « Test HS » est allumé.</w:t>
      </w:r>
    </w:p>
    <w:p w:rsidR="00C41378" w:rsidRDefault="00C41378" w:rsidP="00C41378">
      <w:pPr>
        <w:pStyle w:val="Sansinterligne"/>
        <w:rPr>
          <w:noProof/>
          <w:lang w:eastAsia="fr-FR"/>
        </w:rPr>
      </w:pPr>
    </w:p>
    <w:p w:rsidR="00792849" w:rsidRDefault="007D0A1E" w:rsidP="007D0A1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3240000" cy="243000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916_1604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A1E" w:rsidRDefault="007D0A1E" w:rsidP="007D0A1E">
      <w:pPr>
        <w:pStyle w:val="Sansinterligne"/>
        <w:jc w:val="center"/>
      </w:pPr>
      <w:r>
        <w:t xml:space="preserve">Carte au démarrage : affichage 00 00 et </w:t>
      </w:r>
      <w:proofErr w:type="spellStart"/>
      <w:r>
        <w:t>led</w:t>
      </w:r>
      <w:proofErr w:type="spellEnd"/>
      <w:r>
        <w:t xml:space="preserve"> rouge</w:t>
      </w:r>
    </w:p>
    <w:p w:rsidR="007D0A1E" w:rsidRDefault="007D0A1E" w:rsidP="007D0A1E">
      <w:pPr>
        <w:pStyle w:val="Sansinterligne"/>
        <w:jc w:val="center"/>
      </w:pPr>
    </w:p>
    <w:p w:rsidR="00C41378" w:rsidRDefault="00C41378" w:rsidP="00C41378">
      <w:pPr>
        <w:pStyle w:val="Sansinterligne"/>
      </w:pPr>
      <w:r>
        <w:t xml:space="preserve">A l’appui du bouton « Start 1 » le balayage se fait automatiquement. La liaison fil à fil est testée individuellement ainsi que d’éventuels </w:t>
      </w:r>
      <w:proofErr w:type="spellStart"/>
      <w:r>
        <w:t>court-circuits</w:t>
      </w:r>
      <w:proofErr w:type="spellEnd"/>
      <w:r>
        <w:t>. Les compteurs s’incrémentent de 1 jusqu’à 64.</w:t>
      </w:r>
    </w:p>
    <w:p w:rsidR="004B3AF0" w:rsidRDefault="00C41378" w:rsidP="00C41378">
      <w:pPr>
        <w:pStyle w:val="Sansinterligne"/>
      </w:pPr>
      <w:r>
        <w:t xml:space="preserve">La </w:t>
      </w:r>
      <w:proofErr w:type="spellStart"/>
      <w:r>
        <w:t>Led</w:t>
      </w:r>
      <w:proofErr w:type="spellEnd"/>
      <w:r>
        <w:t xml:space="preserve"> verte « Test OK » s’allume alors.</w:t>
      </w:r>
    </w:p>
    <w:p w:rsidR="004B3AF0" w:rsidRPr="004B3AF0" w:rsidRDefault="004B3AF0" w:rsidP="004B3AF0"/>
    <w:p w:rsidR="004B3AF0" w:rsidRPr="004B3AF0" w:rsidRDefault="004B3AF0" w:rsidP="004B3AF0"/>
    <w:p w:rsidR="004B3AF0" w:rsidRPr="004B3AF0" w:rsidRDefault="004B3AF0" w:rsidP="004B3AF0"/>
    <w:p w:rsidR="00C41378" w:rsidRPr="004B3AF0" w:rsidRDefault="00C41378" w:rsidP="004B3AF0">
      <w:pPr>
        <w:jc w:val="right"/>
      </w:pPr>
    </w:p>
    <w:p w:rsidR="007D0A1E" w:rsidRDefault="007D0A1E" w:rsidP="007D0A1E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3240000" cy="243000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916_1604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A1E" w:rsidRDefault="007D0A1E" w:rsidP="007D0A1E">
      <w:pPr>
        <w:pStyle w:val="Sansinterligne"/>
        <w:jc w:val="center"/>
      </w:pPr>
      <w:r>
        <w:t xml:space="preserve">Fin du test : affichage 64 64 et </w:t>
      </w:r>
      <w:proofErr w:type="spellStart"/>
      <w:r>
        <w:t>led</w:t>
      </w:r>
      <w:proofErr w:type="spellEnd"/>
      <w:r>
        <w:t xml:space="preserve"> verte</w:t>
      </w:r>
    </w:p>
    <w:p w:rsidR="000A3BAD" w:rsidRDefault="000A3BAD" w:rsidP="007D0A1E">
      <w:pPr>
        <w:pStyle w:val="Sansinterligne"/>
        <w:jc w:val="center"/>
      </w:pPr>
    </w:p>
    <w:p w:rsidR="00476106" w:rsidRDefault="00476106" w:rsidP="007D0A1E">
      <w:pPr>
        <w:pStyle w:val="Sansinterligne"/>
        <w:jc w:val="center"/>
      </w:pPr>
    </w:p>
    <w:p w:rsidR="00C41378" w:rsidRDefault="00C41378" w:rsidP="00C41378">
      <w:pPr>
        <w:pStyle w:val="Sansinterligne"/>
      </w:pPr>
      <w:r>
        <w:t>Il existe aussi un adaptateur pour les connecteurs SAMTEC 2x8 points.</w:t>
      </w:r>
    </w:p>
    <w:p w:rsidR="00C41378" w:rsidRDefault="00C41378" w:rsidP="00C41378">
      <w:pPr>
        <w:pStyle w:val="Sansinterligne"/>
      </w:pPr>
    </w:p>
    <w:p w:rsidR="000A3BAD" w:rsidRDefault="002C0014" w:rsidP="007D0A1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3240000" cy="243000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917_1648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DD5" w:rsidRDefault="00522DD5" w:rsidP="007D0A1E">
      <w:pPr>
        <w:pStyle w:val="Sansinterligne"/>
        <w:jc w:val="center"/>
      </w:pPr>
      <w:r>
        <w:t>Branchement 4 câbles de 2x8 points</w:t>
      </w:r>
    </w:p>
    <w:p w:rsidR="00522DD5" w:rsidRDefault="00522DD5" w:rsidP="007D0A1E">
      <w:pPr>
        <w:pStyle w:val="Sansinterligne"/>
        <w:jc w:val="center"/>
      </w:pPr>
    </w:p>
    <w:p w:rsidR="00522DD5" w:rsidRDefault="00522DD5" w:rsidP="00522DD5">
      <w:pPr>
        <w:pStyle w:val="Sansinterligne"/>
      </w:pPr>
    </w:p>
    <w:sectPr w:rsidR="00522DD5" w:rsidSect="00F1200B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B6" w:rsidRDefault="008676B6" w:rsidP="005E2167">
      <w:pPr>
        <w:spacing w:after="0" w:line="240" w:lineRule="auto"/>
      </w:pPr>
      <w:r>
        <w:separator/>
      </w:r>
    </w:p>
  </w:endnote>
  <w:endnote w:type="continuationSeparator" w:id="0">
    <w:p w:rsidR="008676B6" w:rsidRDefault="008676B6" w:rsidP="005E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38" w:rsidRDefault="00885938">
    <w:pPr>
      <w:pStyle w:val="Pieddepage"/>
    </w:pPr>
    <w:r>
      <w:t>Thi NGUYEN TRUNG</w:t>
    </w:r>
    <w:r>
      <w:ptab w:relativeTo="margin" w:alignment="center" w:leader="none"/>
    </w:r>
    <w:r w:rsidRPr="00885938">
      <w:fldChar w:fldCharType="begin"/>
    </w:r>
    <w:r w:rsidRPr="00885938">
      <w:instrText>PAGE   \* MERGEFORMAT</w:instrText>
    </w:r>
    <w:r w:rsidRPr="00885938">
      <w:fldChar w:fldCharType="separate"/>
    </w:r>
    <w:r w:rsidR="002C0014">
      <w:rPr>
        <w:noProof/>
      </w:rPr>
      <w:t>2</w:t>
    </w:r>
    <w:r w:rsidRPr="00885938">
      <w:fldChar w:fldCharType="end"/>
    </w:r>
    <w:r>
      <w:ptab w:relativeTo="margin" w:alignment="right" w:leader="none"/>
    </w:r>
    <w:r w:rsidR="004B3AF0">
      <w:t>17</w:t>
    </w:r>
    <w:r>
      <w:t>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B6" w:rsidRDefault="008676B6" w:rsidP="005E2167">
      <w:pPr>
        <w:spacing w:after="0" w:line="240" w:lineRule="auto"/>
      </w:pPr>
      <w:r>
        <w:separator/>
      </w:r>
    </w:p>
  </w:footnote>
  <w:footnote w:type="continuationSeparator" w:id="0">
    <w:p w:rsidR="008676B6" w:rsidRDefault="008676B6" w:rsidP="005E2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F"/>
    <w:rsid w:val="000A3BAD"/>
    <w:rsid w:val="001D4039"/>
    <w:rsid w:val="002109C4"/>
    <w:rsid w:val="002C0014"/>
    <w:rsid w:val="003E5A18"/>
    <w:rsid w:val="00476106"/>
    <w:rsid w:val="004B3AF0"/>
    <w:rsid w:val="004E7EF9"/>
    <w:rsid w:val="00522DD5"/>
    <w:rsid w:val="00551892"/>
    <w:rsid w:val="00561A76"/>
    <w:rsid w:val="00592520"/>
    <w:rsid w:val="005D41DB"/>
    <w:rsid w:val="005E2167"/>
    <w:rsid w:val="006F7C04"/>
    <w:rsid w:val="00792849"/>
    <w:rsid w:val="007D0A1E"/>
    <w:rsid w:val="008676B6"/>
    <w:rsid w:val="00885938"/>
    <w:rsid w:val="008B61F4"/>
    <w:rsid w:val="00983D03"/>
    <w:rsid w:val="00A55232"/>
    <w:rsid w:val="00A570D3"/>
    <w:rsid w:val="00A954A5"/>
    <w:rsid w:val="00AF0616"/>
    <w:rsid w:val="00B73163"/>
    <w:rsid w:val="00C1561D"/>
    <w:rsid w:val="00C41378"/>
    <w:rsid w:val="00C7360A"/>
    <w:rsid w:val="00E1457E"/>
    <w:rsid w:val="00F1200B"/>
    <w:rsid w:val="00FA1240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47C40A-9DF9-491F-8944-FF8BEF3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313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167"/>
  </w:style>
  <w:style w:type="paragraph" w:styleId="Pieddepage">
    <w:name w:val="footer"/>
    <w:basedOn w:val="Normal"/>
    <w:link w:val="PieddepageCar"/>
    <w:uiPriority w:val="99"/>
    <w:unhideWhenUsed/>
    <w:rsid w:val="005E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167"/>
  </w:style>
  <w:style w:type="paragraph" w:styleId="Textedebulles">
    <w:name w:val="Balloon Text"/>
    <w:basedOn w:val="Normal"/>
    <w:link w:val="TextedebullesCar"/>
    <w:uiPriority w:val="99"/>
    <w:semiHidden/>
    <w:unhideWhenUsed/>
    <w:rsid w:val="002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I.P.N.Orsay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Thi</dc:creator>
  <cp:keywords/>
  <dc:description/>
  <cp:lastModifiedBy>Nguyen Trung Thi</cp:lastModifiedBy>
  <cp:revision>27</cp:revision>
  <cp:lastPrinted>2019-09-11T14:03:00Z</cp:lastPrinted>
  <dcterms:created xsi:type="dcterms:W3CDTF">2019-09-11T13:06:00Z</dcterms:created>
  <dcterms:modified xsi:type="dcterms:W3CDTF">2019-09-17T14:52:00Z</dcterms:modified>
</cp:coreProperties>
</file>