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878B4" w14:textId="77777777" w:rsidR="00767198" w:rsidRDefault="00767198" w:rsidP="00767198">
      <w:pPr>
        <w:pStyle w:val="NoSpacing"/>
      </w:pPr>
    </w:p>
    <w:p w14:paraId="6D5B7365" w14:textId="44AEC7BC" w:rsidR="00767198" w:rsidRDefault="00767198" w:rsidP="00767198">
      <w:pPr>
        <w:pStyle w:val="NoSpacing"/>
        <w:jc w:val="right"/>
        <w:rPr>
          <w:sz w:val="23"/>
          <w:szCs w:val="23"/>
        </w:rPr>
      </w:pPr>
      <w:r>
        <w:t xml:space="preserve"> </w:t>
      </w:r>
      <w:r>
        <w:rPr>
          <w:sz w:val="23"/>
          <w:szCs w:val="23"/>
        </w:rPr>
        <w:t>Date: March 2</w:t>
      </w:r>
      <w:r w:rsidR="00DA1AF8">
        <w:rPr>
          <w:sz w:val="23"/>
          <w:szCs w:val="23"/>
        </w:rPr>
        <w:t>5</w:t>
      </w:r>
      <w:bookmarkStart w:id="0" w:name="_GoBack"/>
      <w:bookmarkEnd w:id="0"/>
      <w:r>
        <w:rPr>
          <w:sz w:val="23"/>
          <w:szCs w:val="23"/>
        </w:rPr>
        <w:t xml:space="preserve">, 2020 </w:t>
      </w:r>
    </w:p>
    <w:p w14:paraId="0C0545B0" w14:textId="77777777" w:rsidR="00767198" w:rsidRDefault="00767198" w:rsidP="00767198">
      <w:pPr>
        <w:pStyle w:val="NoSpacing"/>
        <w:rPr>
          <w:sz w:val="36"/>
          <w:szCs w:val="36"/>
        </w:rPr>
      </w:pPr>
    </w:p>
    <w:p w14:paraId="6866DA02" w14:textId="787A8F59" w:rsidR="00767198" w:rsidRDefault="00767198" w:rsidP="00767198">
      <w:pPr>
        <w:pStyle w:val="NoSpacing"/>
        <w:jc w:val="center"/>
        <w:rPr>
          <w:sz w:val="36"/>
          <w:szCs w:val="36"/>
        </w:rPr>
      </w:pPr>
      <w:r>
        <w:rPr>
          <w:sz w:val="36"/>
          <w:szCs w:val="36"/>
        </w:rPr>
        <w:t xml:space="preserve">For Proposal for </w:t>
      </w:r>
      <w:proofErr w:type="spellStart"/>
      <w:r>
        <w:rPr>
          <w:sz w:val="36"/>
          <w:szCs w:val="36"/>
        </w:rPr>
        <w:t>JLab</w:t>
      </w:r>
      <w:proofErr w:type="spellEnd"/>
      <w:r>
        <w:rPr>
          <w:sz w:val="36"/>
          <w:szCs w:val="36"/>
        </w:rPr>
        <w:t xml:space="preserve"> PAC48</w:t>
      </w:r>
    </w:p>
    <w:p w14:paraId="4B402F4A" w14:textId="77777777" w:rsidR="00767198" w:rsidRDefault="00767198" w:rsidP="00767198">
      <w:pPr>
        <w:pStyle w:val="NoSpacing"/>
        <w:rPr>
          <w:i/>
          <w:iCs/>
          <w:sz w:val="36"/>
          <w:szCs w:val="36"/>
        </w:rPr>
      </w:pPr>
    </w:p>
    <w:p w14:paraId="4CC6635B" w14:textId="10DA457E" w:rsidR="00767198" w:rsidRDefault="00767198" w:rsidP="00767198">
      <w:pPr>
        <w:pStyle w:val="NoSpacing"/>
        <w:jc w:val="center"/>
        <w:rPr>
          <w:sz w:val="36"/>
          <w:szCs w:val="36"/>
        </w:rPr>
      </w:pPr>
      <w:r>
        <w:rPr>
          <w:i/>
          <w:iCs/>
          <w:sz w:val="36"/>
          <w:szCs w:val="36"/>
        </w:rPr>
        <w:t>Strange Hadron Spectroscopy with Secondary KL Beam in Hall D</w:t>
      </w:r>
    </w:p>
    <w:p w14:paraId="4EB985E0" w14:textId="77777777" w:rsidR="00767198" w:rsidRDefault="00767198" w:rsidP="00767198">
      <w:pPr>
        <w:pStyle w:val="NoSpacing"/>
        <w:rPr>
          <w:b/>
          <w:bCs/>
          <w:sz w:val="28"/>
          <w:szCs w:val="28"/>
        </w:rPr>
      </w:pPr>
    </w:p>
    <w:p w14:paraId="71DE71B9" w14:textId="20A8A581" w:rsidR="00767198" w:rsidRDefault="00767198" w:rsidP="00767198">
      <w:pPr>
        <w:pStyle w:val="NoSpacing"/>
        <w:jc w:val="center"/>
        <w:rPr>
          <w:sz w:val="28"/>
          <w:szCs w:val="28"/>
        </w:rPr>
      </w:pPr>
      <w:r>
        <w:rPr>
          <w:b/>
          <w:bCs/>
          <w:sz w:val="28"/>
          <w:szCs w:val="28"/>
        </w:rPr>
        <w:t>List of New Equipment and of Changes in Existing Setup Required</w:t>
      </w:r>
    </w:p>
    <w:p w14:paraId="6046E04E" w14:textId="77777777" w:rsidR="00767198" w:rsidRDefault="00767198" w:rsidP="00767198">
      <w:pPr>
        <w:pStyle w:val="NoSpacing"/>
      </w:pPr>
    </w:p>
    <w:p w14:paraId="7DBDB3F9" w14:textId="708237E8" w:rsidR="00767198" w:rsidRPr="00A6203A" w:rsidRDefault="00A6203A" w:rsidP="00A6203A">
      <w:pPr>
        <w:pStyle w:val="NoSpacing"/>
        <w:jc w:val="both"/>
        <w:rPr>
          <w:rFonts w:cstheme="minorHAnsi"/>
          <w:color w:val="222222"/>
          <w:shd w:val="clear" w:color="auto" w:fill="FFFFFF"/>
        </w:rPr>
      </w:pPr>
      <w:r w:rsidRPr="00A6203A">
        <w:rPr>
          <w:rFonts w:cstheme="minorHAnsi"/>
          <w:color w:val="222222"/>
          <w:shd w:val="clear" w:color="auto" w:fill="FFFFFF"/>
        </w:rPr>
        <w:t>CEBAF and the Hall D transport</w:t>
      </w:r>
      <w:r w:rsidRPr="00A6203A">
        <w:rPr>
          <w:rFonts w:cstheme="minorHAnsi"/>
          <w:color w:val="222222"/>
        </w:rPr>
        <w:t xml:space="preserve"> </w:t>
      </w:r>
      <w:r w:rsidRPr="00A6203A">
        <w:rPr>
          <w:rFonts w:cstheme="minorHAnsi"/>
          <w:color w:val="222222"/>
          <w:shd w:val="clear" w:color="auto" w:fill="FFFFFF"/>
        </w:rPr>
        <w:t>line do not require any upgrades or additional equipment beyond that</w:t>
      </w:r>
      <w:r w:rsidRPr="00A6203A">
        <w:rPr>
          <w:rFonts w:cstheme="minorHAnsi"/>
          <w:color w:val="222222"/>
        </w:rPr>
        <w:t xml:space="preserve"> </w:t>
      </w:r>
      <w:r w:rsidRPr="00A6203A">
        <w:rPr>
          <w:rFonts w:cstheme="minorHAnsi"/>
          <w:color w:val="222222"/>
          <w:shd w:val="clear" w:color="auto" w:fill="FFFFFF"/>
        </w:rPr>
        <w:t>planned for the tagger enclosure and CPS.</w:t>
      </w:r>
      <w:r w:rsidRPr="00A6203A">
        <w:rPr>
          <w:rFonts w:cstheme="minorHAnsi"/>
          <w:color w:val="222222"/>
          <w:shd w:val="clear" w:color="auto" w:fill="FFFFFF"/>
        </w:rPr>
        <w:t xml:space="preserve"> </w:t>
      </w:r>
      <w:r w:rsidR="00767198" w:rsidRPr="00A6203A">
        <w:rPr>
          <w:rFonts w:cstheme="minorHAnsi"/>
        </w:rPr>
        <w:t xml:space="preserve">The following major changes to existing equipment are summarized below. </w:t>
      </w:r>
    </w:p>
    <w:p w14:paraId="276A9960" w14:textId="77777777" w:rsidR="00767198" w:rsidRDefault="00767198" w:rsidP="00767198">
      <w:pPr>
        <w:pStyle w:val="NoSpacing"/>
        <w:rPr>
          <w:b/>
          <w:bCs/>
        </w:rPr>
      </w:pPr>
    </w:p>
    <w:p w14:paraId="4CEEEEE4" w14:textId="07D98415" w:rsidR="00767198" w:rsidRPr="00767198" w:rsidRDefault="00767198" w:rsidP="00767198">
      <w:pPr>
        <w:pStyle w:val="NoSpacing"/>
        <w:rPr>
          <w:b/>
          <w:bCs/>
        </w:rPr>
      </w:pPr>
      <w:r>
        <w:rPr>
          <w:b/>
          <w:bCs/>
        </w:rPr>
        <w:t>New equipment</w:t>
      </w:r>
    </w:p>
    <w:p w14:paraId="054F731A" w14:textId="356050E1" w:rsidR="00767198" w:rsidRPr="00767198" w:rsidRDefault="00767198" w:rsidP="00767198">
      <w:pPr>
        <w:pStyle w:val="NoSpacing"/>
        <w:numPr>
          <w:ilvl w:val="0"/>
          <w:numId w:val="2"/>
        </w:numPr>
        <w:jc w:val="both"/>
      </w:pPr>
      <w:r w:rsidRPr="00767198">
        <w:t>Compact Photon Source (</w:t>
      </w:r>
      <w:r w:rsidRPr="00767198">
        <w:rPr>
          <w:b/>
          <w:bCs/>
        </w:rPr>
        <w:t>CPS</w:t>
      </w:r>
      <w:r w:rsidRPr="00767198">
        <w:t xml:space="preserve">) is used to produce the high-intensity photon beam. The CPS contains a 10% RL radiator, a magnet, an electron beam dump, and a block of tungsten shielding. It will be installed in the Tagger Hall, downstream of the tagger magnet. A similar CPS is being designed for Halls A/C by the CPS Collaboration. The estimated cost is </w:t>
      </w:r>
      <w:r w:rsidRPr="00767198">
        <w:rPr>
          <w:b/>
          <w:bCs/>
        </w:rPr>
        <w:t>$2.7M</w:t>
      </w:r>
      <w:r w:rsidRPr="00767198">
        <w:t xml:space="preserve">. </w:t>
      </w:r>
    </w:p>
    <w:p w14:paraId="53FF70DB" w14:textId="5BBDE045" w:rsidR="00767198" w:rsidRPr="00767198" w:rsidRDefault="00767198" w:rsidP="00767198">
      <w:pPr>
        <w:pStyle w:val="NoSpacing"/>
        <w:numPr>
          <w:ilvl w:val="0"/>
          <w:numId w:val="2"/>
        </w:numPr>
        <w:jc w:val="both"/>
      </w:pPr>
      <w:r w:rsidRPr="00767198">
        <w:t>Kaon Production Target (</w:t>
      </w:r>
      <w:r w:rsidRPr="00767198">
        <w:rPr>
          <w:b/>
          <w:bCs/>
        </w:rPr>
        <w:t>KPT</w:t>
      </w:r>
      <w:r w:rsidRPr="00767198">
        <w:t xml:space="preserve">) is used to produce kaons in interactions of the photon beam with a Be target. It contains a 40 cm long Be target and a shielding block. It will be installed in the collimator cave. The estimated cost is </w:t>
      </w:r>
      <w:r w:rsidRPr="00767198">
        <w:rPr>
          <w:b/>
          <w:bCs/>
        </w:rPr>
        <w:t>$</w:t>
      </w:r>
      <w:r>
        <w:rPr>
          <w:b/>
          <w:bCs/>
        </w:rPr>
        <w:t>134k</w:t>
      </w:r>
      <w:r w:rsidRPr="00767198">
        <w:t xml:space="preserve">. </w:t>
      </w:r>
    </w:p>
    <w:p w14:paraId="0999552F" w14:textId="682AE191" w:rsidR="00767198" w:rsidRPr="00767198" w:rsidRDefault="00767198" w:rsidP="00767198">
      <w:pPr>
        <w:pStyle w:val="NoSpacing"/>
        <w:numPr>
          <w:ilvl w:val="0"/>
          <w:numId w:val="2"/>
        </w:numPr>
        <w:jc w:val="both"/>
      </w:pPr>
      <w:r w:rsidRPr="00767198">
        <w:t>The Kaon Flux Monitor (</w:t>
      </w:r>
      <w:r w:rsidRPr="00767198">
        <w:rPr>
          <w:b/>
          <w:bCs/>
        </w:rPr>
        <w:t>KFM</w:t>
      </w:r>
      <w:r w:rsidRPr="00767198">
        <w:t xml:space="preserve">) is used to measure the flux of kaons. It consists of a superconducting magnet and a set of detectors. It will be installed in Hall D, downstream of the Pair Spectrometer magnet. The estimated cost is </w:t>
      </w:r>
      <w:r w:rsidRPr="00767198">
        <w:rPr>
          <w:b/>
          <w:bCs/>
        </w:rPr>
        <w:t>$7</w:t>
      </w:r>
      <w:r>
        <w:rPr>
          <w:b/>
          <w:bCs/>
        </w:rPr>
        <w:t>00k</w:t>
      </w:r>
      <w:r w:rsidRPr="00767198">
        <w:rPr>
          <w:b/>
          <w:bCs/>
        </w:rPr>
        <w:t xml:space="preserve"> </w:t>
      </w:r>
      <w:r w:rsidRPr="00767198">
        <w:t xml:space="preserve">and the construction labor including power supply and </w:t>
      </w:r>
      <w:proofErr w:type="spellStart"/>
      <w:r w:rsidRPr="00767198">
        <w:t>cryo</w:t>
      </w:r>
      <w:proofErr w:type="spellEnd"/>
      <w:r w:rsidRPr="00767198">
        <w:t xml:space="preserve"> system are expected to be the responsibility of the York Univ. group. </w:t>
      </w:r>
    </w:p>
    <w:p w14:paraId="5A659476" w14:textId="1DD6BD38" w:rsidR="00767198" w:rsidRPr="00767198" w:rsidRDefault="00767198" w:rsidP="00767198">
      <w:pPr>
        <w:pStyle w:val="NoSpacing"/>
        <w:numPr>
          <w:ilvl w:val="0"/>
          <w:numId w:val="2"/>
        </w:numPr>
        <w:jc w:val="both"/>
      </w:pPr>
      <w:r w:rsidRPr="00767198">
        <w:t xml:space="preserve">New liquid hydrogen target cell, 6 cm diameter and 40 cm long, to replace the existing 2 cm diameter cell. It will include minor other modifications to the existing system. The estimated cost is </w:t>
      </w:r>
      <w:r w:rsidRPr="00767198">
        <w:rPr>
          <w:b/>
          <w:bCs/>
        </w:rPr>
        <w:t>$30k</w:t>
      </w:r>
      <w:r w:rsidRPr="00767198">
        <w:t xml:space="preserve">. </w:t>
      </w:r>
    </w:p>
    <w:p w14:paraId="05FD490A" w14:textId="7A613BC4" w:rsidR="00767198" w:rsidRPr="00767198" w:rsidRDefault="00767198" w:rsidP="00767198">
      <w:pPr>
        <w:pStyle w:val="NoSpacing"/>
        <w:numPr>
          <w:ilvl w:val="0"/>
          <w:numId w:val="2"/>
        </w:numPr>
        <w:jc w:val="both"/>
      </w:pPr>
      <w:r w:rsidRPr="00767198">
        <w:t xml:space="preserve">New beamline pipes between the collimator cave and the </w:t>
      </w:r>
      <w:proofErr w:type="spellStart"/>
      <w:r w:rsidRPr="00767198">
        <w:t>GlueX</w:t>
      </w:r>
      <w:proofErr w:type="spellEnd"/>
      <w:r w:rsidRPr="00767198">
        <w:t xml:space="preserve"> solenoid. The estimated cost is </w:t>
      </w:r>
      <w:r w:rsidRPr="00767198">
        <w:rPr>
          <w:b/>
          <w:bCs/>
        </w:rPr>
        <w:t>$20k</w:t>
      </w:r>
      <w:r w:rsidRPr="00767198">
        <w:t xml:space="preserve">. </w:t>
      </w:r>
    </w:p>
    <w:p w14:paraId="60E7B3C3" w14:textId="76B02F82" w:rsidR="00767198" w:rsidRPr="00767198" w:rsidRDefault="00767198" w:rsidP="00767198">
      <w:pPr>
        <w:pStyle w:val="NoSpacing"/>
        <w:numPr>
          <w:ilvl w:val="0"/>
          <w:numId w:val="2"/>
        </w:numPr>
        <w:jc w:val="both"/>
      </w:pPr>
      <w:r w:rsidRPr="00767198">
        <w:t xml:space="preserve">In order to build up a beamline delivery system for the secondary KL beam, a rough estimate is for about </w:t>
      </w:r>
      <w:r w:rsidRPr="00FF6117">
        <w:rPr>
          <w:b/>
          <w:bCs/>
        </w:rPr>
        <w:t>$10k</w:t>
      </w:r>
      <w:r w:rsidRPr="00767198">
        <w:t xml:space="preserve"> the pulse picking system and about </w:t>
      </w:r>
      <w:r w:rsidRPr="00767198">
        <w:rPr>
          <w:b/>
          <w:bCs/>
        </w:rPr>
        <w:t xml:space="preserve">$50k </w:t>
      </w:r>
      <w:r w:rsidRPr="00767198">
        <w:t xml:space="preserve">for the laser amplifier. </w:t>
      </w:r>
    </w:p>
    <w:p w14:paraId="77FC3237" w14:textId="19DB7A42" w:rsidR="00767198" w:rsidRPr="00FF6117" w:rsidRDefault="00FF6117" w:rsidP="00FF6117">
      <w:pPr>
        <w:pStyle w:val="NoSpacing"/>
        <w:numPr>
          <w:ilvl w:val="0"/>
          <w:numId w:val="2"/>
        </w:numPr>
        <w:jc w:val="both"/>
        <w:rPr>
          <w:color w:val="000000" w:themeColor="text1"/>
        </w:rPr>
      </w:pPr>
      <w:r w:rsidRPr="00FF6117">
        <w:rPr>
          <w:color w:val="000000" w:themeColor="text1"/>
        </w:rPr>
        <w:t xml:space="preserve">To develop an injector beam delivery system for the secondary KL beam, a rough estimate is about </w:t>
      </w:r>
      <w:r w:rsidRPr="00FF6117">
        <w:rPr>
          <w:b/>
          <w:bCs/>
          <w:color w:val="000000" w:themeColor="text1"/>
        </w:rPr>
        <w:t>$20k</w:t>
      </w:r>
      <w:r w:rsidRPr="00FF6117">
        <w:rPr>
          <w:color w:val="000000" w:themeColor="text1"/>
        </w:rPr>
        <w:t xml:space="preserve"> for a low-frequency pulse picking system, about </w:t>
      </w:r>
      <w:r w:rsidRPr="00FF6117">
        <w:rPr>
          <w:b/>
          <w:bCs/>
          <w:color w:val="000000" w:themeColor="text1"/>
        </w:rPr>
        <w:t>$15k</w:t>
      </w:r>
      <w:r w:rsidRPr="00FF6117">
        <w:rPr>
          <w:color w:val="000000" w:themeColor="text1"/>
        </w:rPr>
        <w:t xml:space="preserve"> for high-power laser optics, about </w:t>
      </w:r>
      <w:r w:rsidRPr="00FF6117">
        <w:rPr>
          <w:b/>
          <w:bCs/>
          <w:color w:val="000000" w:themeColor="text1"/>
        </w:rPr>
        <w:t>$35k</w:t>
      </w:r>
      <w:r w:rsidRPr="00FF6117">
        <w:rPr>
          <w:color w:val="000000" w:themeColor="text1"/>
        </w:rPr>
        <w:t xml:space="preserve"> for a high-power laser amplifier, and about </w:t>
      </w:r>
      <w:r w:rsidRPr="00FF6117">
        <w:rPr>
          <w:b/>
          <w:bCs/>
          <w:color w:val="000000" w:themeColor="text1"/>
        </w:rPr>
        <w:t>$35k</w:t>
      </w:r>
      <w:r w:rsidRPr="00FF6117">
        <w:rPr>
          <w:color w:val="000000" w:themeColor="text1"/>
        </w:rPr>
        <w:t xml:space="preserve"> for a spare high-power laser amplifier since these have been known to fail during use and procurement has long lead time (3-6 months).</w:t>
      </w:r>
    </w:p>
    <w:p w14:paraId="7418F0FF" w14:textId="77777777" w:rsidR="00767198" w:rsidRPr="00767198" w:rsidRDefault="00767198" w:rsidP="00767198">
      <w:pPr>
        <w:pStyle w:val="NoSpacing"/>
      </w:pPr>
    </w:p>
    <w:p w14:paraId="7BE265F0" w14:textId="6BF366E4" w:rsidR="00767198" w:rsidRPr="00767198" w:rsidRDefault="00767198" w:rsidP="00767198">
      <w:pPr>
        <w:pStyle w:val="NoSpacing"/>
      </w:pPr>
      <w:r w:rsidRPr="00767198">
        <w:rPr>
          <w:b/>
          <w:bCs/>
        </w:rPr>
        <w:t xml:space="preserve">Modifications to the existing setup and the installation scope </w:t>
      </w:r>
    </w:p>
    <w:p w14:paraId="376D9968" w14:textId="77777777" w:rsidR="00767198" w:rsidRPr="00767198" w:rsidRDefault="00767198" w:rsidP="00767198">
      <w:pPr>
        <w:pStyle w:val="NoSpacing"/>
        <w:jc w:val="both"/>
      </w:pPr>
      <w:r w:rsidRPr="00767198">
        <w:rPr>
          <w:b/>
          <w:bCs/>
        </w:rPr>
        <w:t xml:space="preserve">Tagger Hall. </w:t>
      </w:r>
      <w:r w:rsidRPr="00767198">
        <w:t xml:space="preserve">Installation of the CPS downstream of the tagger magnet. Removal of the electronics and other radiation sensitive equipment from the Tagger Hall. Estimated labor is 11 </w:t>
      </w:r>
      <w:proofErr w:type="spellStart"/>
      <w:r w:rsidRPr="00767198">
        <w:t>wks</w:t>
      </w:r>
      <w:proofErr w:type="spellEnd"/>
      <w:r w:rsidRPr="00767198">
        <w:t xml:space="preserve"> of 3 MT (0.75 FTE). </w:t>
      </w:r>
    </w:p>
    <w:p w14:paraId="2C88F928" w14:textId="77777777" w:rsidR="00767198" w:rsidRDefault="00767198" w:rsidP="00767198">
      <w:pPr>
        <w:pStyle w:val="NoSpacing"/>
        <w:jc w:val="both"/>
        <w:rPr>
          <w:b/>
          <w:bCs/>
        </w:rPr>
      </w:pPr>
    </w:p>
    <w:p w14:paraId="02A2EFF2" w14:textId="38F1BA68" w:rsidR="00767198" w:rsidRPr="00767198" w:rsidRDefault="00767198" w:rsidP="00767198">
      <w:pPr>
        <w:pStyle w:val="NoSpacing"/>
        <w:jc w:val="both"/>
      </w:pPr>
      <w:r w:rsidRPr="00767198">
        <w:rPr>
          <w:b/>
          <w:bCs/>
        </w:rPr>
        <w:t>Collimator Cave</w:t>
      </w:r>
      <w:r w:rsidRPr="00767198">
        <w:t xml:space="preserve">. Removal of all the equipment. Installation of the KPT and of two concrete walls. Re-installation of the permanent magnet in a new place. Estimated labor is 23 </w:t>
      </w:r>
      <w:proofErr w:type="spellStart"/>
      <w:r w:rsidRPr="00767198">
        <w:t>wks</w:t>
      </w:r>
      <w:proofErr w:type="spellEnd"/>
      <w:r w:rsidRPr="00767198">
        <w:t xml:space="preserve"> of 3 MT (1.6 FTE). </w:t>
      </w:r>
    </w:p>
    <w:p w14:paraId="17257812" w14:textId="77777777" w:rsidR="00767198" w:rsidRDefault="00767198" w:rsidP="00767198">
      <w:pPr>
        <w:pStyle w:val="NoSpacing"/>
        <w:jc w:val="both"/>
        <w:rPr>
          <w:b/>
          <w:bCs/>
        </w:rPr>
      </w:pPr>
    </w:p>
    <w:p w14:paraId="7F2EF00D" w14:textId="137C14CC" w:rsidR="00767198" w:rsidRDefault="00767198" w:rsidP="00767198">
      <w:pPr>
        <w:pStyle w:val="NoSpacing"/>
        <w:jc w:val="both"/>
      </w:pPr>
      <w:r w:rsidRPr="00767198">
        <w:rPr>
          <w:b/>
          <w:bCs/>
        </w:rPr>
        <w:lastRenderedPageBreak/>
        <w:t>Hall D</w:t>
      </w:r>
      <w:r w:rsidRPr="00767198">
        <w:t xml:space="preserve">. Replacement of the beam line pipes from the collimator cave to the LH2 target. Removal of the Pair spectrometer detectors. Installation of the KFM. Additional costs for accommodation of the Hall-D infrastructure to a KFM need were evaluated to be about </w:t>
      </w:r>
      <w:r w:rsidRPr="00767198">
        <w:rPr>
          <w:b/>
          <w:bCs/>
        </w:rPr>
        <w:t xml:space="preserve">$5k </w:t>
      </w:r>
      <w:r w:rsidRPr="00767198">
        <w:t xml:space="preserve">for the cooling system and </w:t>
      </w:r>
      <w:r w:rsidRPr="00767198">
        <w:rPr>
          <w:b/>
          <w:bCs/>
        </w:rPr>
        <w:t xml:space="preserve">$3k </w:t>
      </w:r>
      <w:r w:rsidRPr="00767198">
        <w:t xml:space="preserve">for electrical infrastructure. This costs as well as the costs of mounting the FM in the Hall-D are expected to be covered by </w:t>
      </w:r>
      <w:proofErr w:type="spellStart"/>
      <w:r w:rsidRPr="00767198">
        <w:t>JLab</w:t>
      </w:r>
      <w:proofErr w:type="spellEnd"/>
      <w:r w:rsidRPr="00767198">
        <w:t xml:space="preserve">. Modifications to the LH2 target. Estimated labor is 16 </w:t>
      </w:r>
      <w:proofErr w:type="spellStart"/>
      <w:r w:rsidRPr="00767198">
        <w:t>wks</w:t>
      </w:r>
      <w:proofErr w:type="spellEnd"/>
      <w:r w:rsidRPr="00767198">
        <w:t xml:space="preserve"> of 3 MT (1 FTE).</w:t>
      </w:r>
    </w:p>
    <w:p w14:paraId="1A3689D0" w14:textId="7D84DCEA" w:rsidR="00767198" w:rsidRDefault="00767198" w:rsidP="00767198">
      <w:pPr>
        <w:pStyle w:val="NoSpacing"/>
        <w:jc w:val="both"/>
      </w:pPr>
    </w:p>
    <w:p w14:paraId="3B4FB00F" w14:textId="77777777" w:rsidR="00FF6117" w:rsidRPr="00907F51" w:rsidRDefault="00FF6117" w:rsidP="00FF6117">
      <w:pPr>
        <w:pStyle w:val="NoSpacing"/>
        <w:jc w:val="both"/>
      </w:pPr>
      <w:r w:rsidRPr="00FF6117">
        <w:rPr>
          <w:b/>
          <w:bCs/>
        </w:rPr>
        <w:t>Injector</w:t>
      </w:r>
      <w:r>
        <w:t xml:space="preserve">. </w:t>
      </w:r>
      <w:r>
        <w:t>Lower laser rep rate to proposed 8-16 MHz rates. This includes installation of a high-power amplifier to support high bunch charges at reduced repetition rates with lower risk of amplifier failure, installation of high-power laser optics, and gain switching improvements to provide short pulses for required gain switching. Estimated labor is about 6-8 weeks of RF engineering labor (0.15-0.20 FTE) and about 2 weeks of designer time (0.05 FTE). Accelerator and injector physics labor is covered under CEBAF RSR operations accounts to support an approved experiment.</w:t>
      </w:r>
    </w:p>
    <w:p w14:paraId="7C8CEBA7" w14:textId="77777777" w:rsidR="00FF6117" w:rsidRDefault="00FF6117" w:rsidP="00767198">
      <w:pPr>
        <w:pStyle w:val="NoSpacing"/>
        <w:jc w:val="both"/>
      </w:pPr>
    </w:p>
    <w:p w14:paraId="3D432DA2" w14:textId="77777777" w:rsidR="00767198" w:rsidRPr="00767198" w:rsidRDefault="00767198" w:rsidP="00767198">
      <w:pPr>
        <w:autoSpaceDE w:val="0"/>
        <w:autoSpaceDN w:val="0"/>
        <w:adjustRightInd w:val="0"/>
        <w:spacing w:after="0" w:line="240" w:lineRule="auto"/>
        <w:rPr>
          <w:rFonts w:ascii="Calibri" w:hAnsi="Calibri" w:cs="Calibri"/>
          <w:color w:val="000000"/>
        </w:rPr>
      </w:pPr>
      <w:r w:rsidRPr="00767198">
        <w:rPr>
          <w:rFonts w:ascii="Calibri" w:hAnsi="Calibri" w:cs="Calibri"/>
          <w:b/>
          <w:bCs/>
          <w:color w:val="000000"/>
        </w:rPr>
        <w:t xml:space="preserve">Total costs and labor </w:t>
      </w:r>
    </w:p>
    <w:p w14:paraId="553A86F4" w14:textId="00129ED8" w:rsidR="00767198" w:rsidRPr="00767198" w:rsidRDefault="00767198" w:rsidP="00FF6117">
      <w:pPr>
        <w:autoSpaceDE w:val="0"/>
        <w:autoSpaceDN w:val="0"/>
        <w:adjustRightInd w:val="0"/>
        <w:spacing w:after="0" w:line="240" w:lineRule="auto"/>
        <w:jc w:val="both"/>
        <w:rPr>
          <w:rFonts w:ascii="Calibri" w:hAnsi="Calibri" w:cs="Calibri"/>
          <w:color w:val="000000"/>
        </w:rPr>
      </w:pPr>
      <w:r w:rsidRPr="00767198">
        <w:rPr>
          <w:rFonts w:ascii="Calibri" w:hAnsi="Calibri" w:cs="Calibri"/>
          <w:color w:val="000000"/>
        </w:rPr>
        <w:t>Engineering and design: 0.7 FTE ME</w:t>
      </w:r>
      <w:r w:rsidR="00FF6117">
        <w:rPr>
          <w:rFonts w:ascii="Calibri" w:hAnsi="Calibri" w:cs="Calibri"/>
          <w:color w:val="000000"/>
        </w:rPr>
        <w:t>, 0.15-0.20 FTE RF engineer,</w:t>
      </w:r>
      <w:r w:rsidRPr="00767198">
        <w:rPr>
          <w:rFonts w:ascii="Calibri" w:hAnsi="Calibri" w:cs="Calibri"/>
          <w:color w:val="000000"/>
        </w:rPr>
        <w:t xml:space="preserve"> and 1.9</w:t>
      </w:r>
      <w:r w:rsidR="00FF6117">
        <w:rPr>
          <w:rFonts w:ascii="Calibri" w:hAnsi="Calibri" w:cs="Calibri"/>
          <w:color w:val="000000"/>
        </w:rPr>
        <w:t>5</w:t>
      </w:r>
      <w:r w:rsidRPr="00767198">
        <w:rPr>
          <w:rFonts w:ascii="Calibri" w:hAnsi="Calibri" w:cs="Calibri"/>
          <w:color w:val="000000"/>
        </w:rPr>
        <w:t xml:space="preserve"> FTE MD </w:t>
      </w:r>
    </w:p>
    <w:p w14:paraId="41581615" w14:textId="0205AC34" w:rsidR="00767198" w:rsidRPr="00767198" w:rsidRDefault="00767198" w:rsidP="00FF6117">
      <w:pPr>
        <w:autoSpaceDE w:val="0"/>
        <w:autoSpaceDN w:val="0"/>
        <w:adjustRightInd w:val="0"/>
        <w:spacing w:after="0" w:line="240" w:lineRule="auto"/>
        <w:jc w:val="both"/>
        <w:rPr>
          <w:rFonts w:ascii="Calibri" w:hAnsi="Calibri" w:cs="Calibri"/>
          <w:color w:val="000000"/>
        </w:rPr>
      </w:pPr>
      <w:r w:rsidRPr="00767198">
        <w:rPr>
          <w:rFonts w:ascii="Calibri" w:hAnsi="Calibri" w:cs="Calibri"/>
          <w:color w:val="000000"/>
        </w:rPr>
        <w:t>Construction on new equipment: $</w:t>
      </w:r>
      <w:r w:rsidR="00FF6117">
        <w:rPr>
          <w:rFonts w:ascii="Calibri" w:hAnsi="Calibri" w:cs="Calibri"/>
          <w:color w:val="000000"/>
        </w:rPr>
        <w:t>3</w:t>
      </w:r>
      <w:r w:rsidRPr="00767198">
        <w:rPr>
          <w:rFonts w:ascii="Calibri" w:hAnsi="Calibri" w:cs="Calibri"/>
          <w:color w:val="000000"/>
        </w:rPr>
        <w:t xml:space="preserve">M </w:t>
      </w:r>
      <w:proofErr w:type="gramStart"/>
      <w:r w:rsidR="00FF6117">
        <w:rPr>
          <w:rFonts w:ascii="Calibri" w:hAnsi="Calibri" w:cs="Calibri"/>
          <w:color w:val="000000"/>
        </w:rPr>
        <w:t xml:space="preserve">+ </w:t>
      </w:r>
      <w:r w:rsidR="00FF6117" w:rsidRPr="00FF6117">
        <w:rPr>
          <w:rFonts w:ascii="Calibri" w:hAnsi="Calibri" w:cs="Calibri"/>
          <w:color w:val="FF0000"/>
        </w:rPr>
        <w:t>??</w:t>
      </w:r>
      <w:proofErr w:type="gramEnd"/>
    </w:p>
    <w:p w14:paraId="6B53FC7E" w14:textId="6AA27685" w:rsidR="00767198" w:rsidRDefault="00767198" w:rsidP="00FF6117">
      <w:pPr>
        <w:autoSpaceDE w:val="0"/>
        <w:autoSpaceDN w:val="0"/>
        <w:adjustRightInd w:val="0"/>
        <w:spacing w:after="0" w:line="240" w:lineRule="auto"/>
        <w:jc w:val="both"/>
        <w:rPr>
          <w:rFonts w:ascii="Calibri" w:hAnsi="Calibri" w:cs="Calibri"/>
          <w:color w:val="000000"/>
        </w:rPr>
      </w:pPr>
      <w:r w:rsidRPr="00767198">
        <w:rPr>
          <w:rFonts w:ascii="Calibri" w:hAnsi="Calibri" w:cs="Calibri"/>
          <w:color w:val="000000"/>
        </w:rPr>
        <w:t xml:space="preserve">Installation: 3.35 FTE labor and </w:t>
      </w:r>
      <w:r w:rsidRPr="00767198">
        <w:rPr>
          <w:rFonts w:ascii="Calibri" w:hAnsi="Calibri" w:cs="Calibri"/>
          <w:b/>
          <w:bCs/>
          <w:color w:val="FF0000"/>
        </w:rPr>
        <w:t>??</w:t>
      </w:r>
      <w:r w:rsidRPr="00767198">
        <w:rPr>
          <w:rFonts w:ascii="Calibri" w:hAnsi="Calibri" w:cs="Calibri"/>
          <w:b/>
          <w:bCs/>
          <w:color w:val="000000"/>
        </w:rPr>
        <w:t xml:space="preserve"> </w:t>
      </w:r>
      <w:r w:rsidRPr="00767198">
        <w:rPr>
          <w:rFonts w:ascii="Calibri" w:hAnsi="Calibri" w:cs="Calibri"/>
          <w:color w:val="000000"/>
        </w:rPr>
        <w:t>materials. The estimates installation time for a 3(</w:t>
      </w:r>
      <w:r w:rsidRPr="00767198">
        <w:rPr>
          <w:rFonts w:ascii="Calibri" w:hAnsi="Calibri" w:cs="Calibri"/>
          <w:color w:val="FF0000"/>
        </w:rPr>
        <w:t>?</w:t>
      </w:r>
      <w:r w:rsidRPr="00767198">
        <w:rPr>
          <w:rFonts w:ascii="Calibri" w:hAnsi="Calibri" w:cs="Calibri"/>
          <w:color w:val="000000"/>
        </w:rPr>
        <w:t xml:space="preserve">) MT crew is 12 months. </w:t>
      </w:r>
    </w:p>
    <w:p w14:paraId="75A9AF72" w14:textId="77777777" w:rsidR="00FC7DEB" w:rsidRPr="00767198" w:rsidRDefault="00FC7DEB" w:rsidP="00767198">
      <w:pPr>
        <w:autoSpaceDE w:val="0"/>
        <w:autoSpaceDN w:val="0"/>
        <w:adjustRightInd w:val="0"/>
        <w:spacing w:after="0" w:line="240" w:lineRule="auto"/>
        <w:rPr>
          <w:rFonts w:ascii="Calibri" w:hAnsi="Calibri" w:cs="Calibri"/>
          <w:color w:val="000000"/>
        </w:rPr>
      </w:pPr>
    </w:p>
    <w:p w14:paraId="0DF78F53" w14:textId="728B7207" w:rsidR="00767198" w:rsidRDefault="00767198" w:rsidP="00767198">
      <w:pPr>
        <w:pStyle w:val="NoSpacing"/>
        <w:jc w:val="both"/>
        <w:rPr>
          <w:rFonts w:ascii="Calibri" w:hAnsi="Calibri" w:cs="Calibri"/>
          <w:color w:val="000000"/>
        </w:rPr>
      </w:pPr>
      <w:r w:rsidRPr="00767198">
        <w:rPr>
          <w:rFonts w:ascii="Calibri" w:hAnsi="Calibri" w:cs="Calibri"/>
          <w:color w:val="000000"/>
        </w:rPr>
        <w:t xml:space="preserve">The total cost of the project is estimated to be on the order of </w:t>
      </w:r>
      <w:r w:rsidRPr="00767198">
        <w:rPr>
          <w:rFonts w:ascii="Calibri" w:hAnsi="Calibri" w:cs="Calibri"/>
          <w:b/>
          <w:bCs/>
          <w:color w:val="000000"/>
        </w:rPr>
        <w:t>$</w:t>
      </w:r>
      <w:r w:rsidR="00FC7DEB">
        <w:rPr>
          <w:rFonts w:ascii="Calibri" w:hAnsi="Calibri" w:cs="Calibri"/>
          <w:b/>
          <w:bCs/>
          <w:color w:val="000000"/>
        </w:rPr>
        <w:t>3</w:t>
      </w:r>
      <w:r w:rsidRPr="00767198">
        <w:rPr>
          <w:rFonts w:ascii="Calibri" w:hAnsi="Calibri" w:cs="Calibri"/>
          <w:b/>
          <w:bCs/>
          <w:color w:val="000000"/>
        </w:rPr>
        <w:t xml:space="preserve">M </w:t>
      </w:r>
      <w:r w:rsidRPr="00767198">
        <w:rPr>
          <w:rFonts w:ascii="Calibri" w:hAnsi="Calibri" w:cs="Calibri"/>
          <w:color w:val="000000"/>
        </w:rPr>
        <w:t xml:space="preserve">plus </w:t>
      </w:r>
      <w:r w:rsidRPr="00767198">
        <w:rPr>
          <w:rFonts w:ascii="Calibri" w:hAnsi="Calibri" w:cs="Calibri"/>
          <w:b/>
          <w:bCs/>
          <w:color w:val="000000"/>
        </w:rPr>
        <w:t xml:space="preserve">$700k </w:t>
      </w:r>
      <w:r w:rsidRPr="00767198">
        <w:rPr>
          <w:rFonts w:ascii="Calibri" w:hAnsi="Calibri" w:cs="Calibri"/>
          <w:color w:val="000000"/>
        </w:rPr>
        <w:t>which is UK responsibility.</w:t>
      </w:r>
    </w:p>
    <w:p w14:paraId="6DECE532" w14:textId="342191B2" w:rsidR="00FC7DEB" w:rsidRDefault="00FC7DEB" w:rsidP="00767198">
      <w:pPr>
        <w:pStyle w:val="NoSpacing"/>
        <w:jc w:val="both"/>
        <w:rPr>
          <w:rFonts w:ascii="Calibri" w:hAnsi="Calibri" w:cs="Calibri"/>
          <w:color w:val="000000"/>
        </w:rPr>
      </w:pPr>
    </w:p>
    <w:p w14:paraId="1628D7FF" w14:textId="77777777" w:rsidR="00FC7DEB" w:rsidRPr="00FC7DEB" w:rsidRDefault="00FC7DEB" w:rsidP="00FC7DEB">
      <w:pPr>
        <w:autoSpaceDE w:val="0"/>
        <w:autoSpaceDN w:val="0"/>
        <w:adjustRightInd w:val="0"/>
        <w:spacing w:after="0" w:line="240" w:lineRule="auto"/>
        <w:rPr>
          <w:rFonts w:ascii="Calibri" w:hAnsi="Calibri" w:cs="Calibri"/>
          <w:color w:val="000000"/>
        </w:rPr>
      </w:pPr>
      <w:r w:rsidRPr="00FC7DEB">
        <w:rPr>
          <w:rFonts w:ascii="Calibri" w:hAnsi="Calibri" w:cs="Calibri"/>
          <w:b/>
          <w:bCs/>
          <w:color w:val="000000"/>
        </w:rPr>
        <w:t xml:space="preserve">Description of the items </w:t>
      </w:r>
    </w:p>
    <w:p w14:paraId="37F3202A" w14:textId="77777777" w:rsidR="00FC7DEB" w:rsidRPr="00FC7DEB" w:rsidRDefault="00FC7DEB" w:rsidP="00FC7DEB">
      <w:pPr>
        <w:autoSpaceDE w:val="0"/>
        <w:autoSpaceDN w:val="0"/>
        <w:adjustRightInd w:val="0"/>
        <w:spacing w:after="0" w:line="240" w:lineRule="auto"/>
        <w:rPr>
          <w:rFonts w:ascii="Calibri" w:hAnsi="Calibri" w:cs="Calibri"/>
          <w:color w:val="000000"/>
        </w:rPr>
      </w:pPr>
      <w:r w:rsidRPr="00FC7DEB">
        <w:rPr>
          <w:rFonts w:ascii="Calibri" w:hAnsi="Calibri" w:cs="Calibri"/>
          <w:b/>
          <w:bCs/>
          <w:color w:val="000000"/>
        </w:rPr>
        <w:t xml:space="preserve">CPS </w:t>
      </w:r>
    </w:p>
    <w:p w14:paraId="68979282" w14:textId="77777777" w:rsidR="00FC7DEB" w:rsidRDefault="00FC7DEB" w:rsidP="00FC7DEB">
      <w:pPr>
        <w:autoSpaceDE w:val="0"/>
        <w:autoSpaceDN w:val="0"/>
        <w:adjustRightInd w:val="0"/>
        <w:spacing w:after="0" w:line="240" w:lineRule="auto"/>
        <w:jc w:val="both"/>
        <w:rPr>
          <w:rFonts w:ascii="Calibri" w:hAnsi="Calibri" w:cs="Calibri"/>
          <w:color w:val="000000"/>
        </w:rPr>
      </w:pPr>
      <w:r w:rsidRPr="00FC7DEB">
        <w:rPr>
          <w:rFonts w:ascii="Calibri" w:hAnsi="Calibri" w:cs="Calibri"/>
          <w:color w:val="000000"/>
        </w:rPr>
        <w:t xml:space="preserve">– The high intensity photon beam will be produced by a CPS, very similar to the one designed by the </w:t>
      </w:r>
      <w:proofErr w:type="spellStart"/>
      <w:r w:rsidRPr="00FC7DEB">
        <w:rPr>
          <w:rFonts w:ascii="Calibri" w:hAnsi="Calibri" w:cs="Calibri"/>
          <w:color w:val="000000"/>
        </w:rPr>
        <w:t>JLab</w:t>
      </w:r>
      <w:proofErr w:type="spellEnd"/>
      <w:r w:rsidRPr="00FC7DEB">
        <w:rPr>
          <w:rFonts w:ascii="Calibri" w:hAnsi="Calibri" w:cs="Calibri"/>
          <w:color w:val="000000"/>
        </w:rPr>
        <w:t xml:space="preserve"> </w:t>
      </w:r>
    </w:p>
    <w:p w14:paraId="11584C2D" w14:textId="53AB2AD8" w:rsidR="00FC7DEB" w:rsidRPr="00FC7DEB" w:rsidRDefault="00FC7DEB" w:rsidP="00FC7DEB">
      <w:pPr>
        <w:autoSpaceDE w:val="0"/>
        <w:autoSpaceDN w:val="0"/>
        <w:adjustRightInd w:val="0"/>
        <w:spacing w:after="0" w:line="240" w:lineRule="auto"/>
        <w:ind w:firstLine="720"/>
        <w:jc w:val="both"/>
        <w:rPr>
          <w:rFonts w:ascii="Calibri" w:hAnsi="Calibri" w:cs="Calibri"/>
          <w:color w:val="000000"/>
        </w:rPr>
      </w:pPr>
      <w:r w:rsidRPr="00FC7DEB">
        <w:rPr>
          <w:rFonts w:ascii="Calibri" w:hAnsi="Calibri" w:cs="Calibri"/>
          <w:color w:val="000000"/>
        </w:rPr>
        <w:t xml:space="preserve">CPS Collaboration Working Group for Halls C/A. </w:t>
      </w:r>
    </w:p>
    <w:p w14:paraId="38D88296" w14:textId="77777777" w:rsidR="00FC7DEB" w:rsidRDefault="00FC7DEB" w:rsidP="00FC7DEB">
      <w:pPr>
        <w:autoSpaceDE w:val="0"/>
        <w:autoSpaceDN w:val="0"/>
        <w:adjustRightInd w:val="0"/>
        <w:spacing w:after="0" w:line="240" w:lineRule="auto"/>
        <w:jc w:val="both"/>
        <w:rPr>
          <w:rFonts w:ascii="Calibri" w:hAnsi="Calibri" w:cs="Calibri"/>
          <w:color w:val="000000"/>
        </w:rPr>
      </w:pPr>
      <w:r w:rsidRPr="00FC7DEB">
        <w:rPr>
          <w:rFonts w:ascii="Calibri" w:hAnsi="Calibri" w:cs="Calibri"/>
          <w:color w:val="000000"/>
        </w:rPr>
        <w:t xml:space="preserve">– The CPS will be located downstream of the tagger magnet. The tagger alcove has more space than that </w:t>
      </w:r>
    </w:p>
    <w:p w14:paraId="2C84AE62" w14:textId="77777777" w:rsidR="00FC7DEB" w:rsidRDefault="00FC7DEB" w:rsidP="00FC7DEB">
      <w:pPr>
        <w:autoSpaceDE w:val="0"/>
        <w:autoSpaceDN w:val="0"/>
        <w:adjustRightInd w:val="0"/>
        <w:spacing w:after="0" w:line="240" w:lineRule="auto"/>
        <w:ind w:firstLine="720"/>
        <w:jc w:val="both"/>
        <w:rPr>
          <w:rFonts w:ascii="Calibri" w:hAnsi="Calibri" w:cs="Calibri"/>
          <w:color w:val="000000"/>
        </w:rPr>
      </w:pPr>
      <w:r w:rsidRPr="00FC7DEB">
        <w:rPr>
          <w:rFonts w:ascii="Calibri" w:hAnsi="Calibri" w:cs="Calibri"/>
          <w:color w:val="000000"/>
        </w:rPr>
        <w:t xml:space="preserve">available in Halls C/A, so positioning and shielding placement are simplified. The floor in the area </w:t>
      </w:r>
    </w:p>
    <w:p w14:paraId="036F165F" w14:textId="651688A2" w:rsidR="00FC7DEB" w:rsidRPr="00FC7DEB" w:rsidRDefault="00FC7DEB" w:rsidP="00FC7DEB">
      <w:pPr>
        <w:autoSpaceDE w:val="0"/>
        <w:autoSpaceDN w:val="0"/>
        <w:adjustRightInd w:val="0"/>
        <w:spacing w:after="0" w:line="240" w:lineRule="auto"/>
        <w:ind w:firstLine="720"/>
        <w:jc w:val="both"/>
        <w:rPr>
          <w:rFonts w:ascii="Calibri" w:hAnsi="Calibri" w:cs="Calibri"/>
          <w:color w:val="000000"/>
        </w:rPr>
      </w:pPr>
      <w:r w:rsidRPr="00FC7DEB">
        <w:rPr>
          <w:rFonts w:ascii="Calibri" w:hAnsi="Calibri" w:cs="Calibri"/>
          <w:color w:val="000000"/>
        </w:rPr>
        <w:t xml:space="preserve">can hold a 100 t CPS. Different length/field magnet. Shielding may differ. </w:t>
      </w:r>
    </w:p>
    <w:p w14:paraId="40379BDA" w14:textId="77777777" w:rsidR="00FC7DEB" w:rsidRDefault="00FC7DEB" w:rsidP="00FC7DEB">
      <w:pPr>
        <w:autoSpaceDE w:val="0"/>
        <w:autoSpaceDN w:val="0"/>
        <w:adjustRightInd w:val="0"/>
        <w:spacing w:after="0" w:line="240" w:lineRule="auto"/>
        <w:jc w:val="both"/>
        <w:rPr>
          <w:rFonts w:ascii="Calibri" w:hAnsi="Calibri" w:cs="Calibri"/>
          <w:color w:val="000000"/>
        </w:rPr>
      </w:pPr>
      <w:r w:rsidRPr="00FC7DEB">
        <w:rPr>
          <w:rFonts w:ascii="Calibri" w:hAnsi="Calibri" w:cs="Calibri"/>
          <w:color w:val="000000"/>
        </w:rPr>
        <w:t xml:space="preserve">– A 30 kW CPS has been designed for Halls C/A. The CPS Collaboration Working Group intends to provide </w:t>
      </w:r>
    </w:p>
    <w:p w14:paraId="10035615" w14:textId="79229EEB" w:rsidR="00FC7DEB" w:rsidRPr="00FC7DEB" w:rsidRDefault="00FC7DEB" w:rsidP="00FC7DEB">
      <w:pPr>
        <w:autoSpaceDE w:val="0"/>
        <w:autoSpaceDN w:val="0"/>
        <w:adjustRightInd w:val="0"/>
        <w:spacing w:after="0" w:line="240" w:lineRule="auto"/>
        <w:ind w:firstLine="720"/>
        <w:jc w:val="both"/>
        <w:rPr>
          <w:rFonts w:ascii="Calibri" w:hAnsi="Calibri" w:cs="Calibri"/>
          <w:color w:val="000000"/>
        </w:rPr>
      </w:pPr>
      <w:r w:rsidRPr="00FC7DEB">
        <w:rPr>
          <w:rFonts w:ascii="Calibri" w:hAnsi="Calibri" w:cs="Calibri"/>
          <w:color w:val="000000"/>
        </w:rPr>
        <w:t>the design for a 60</w:t>
      </w:r>
      <w:r>
        <w:rPr>
          <w:rFonts w:ascii="Calibri" w:hAnsi="Calibri" w:cs="Calibri"/>
          <w:color w:val="000000"/>
        </w:rPr>
        <w:t>-</w:t>
      </w:r>
      <w:r w:rsidRPr="00FC7DEB">
        <w:rPr>
          <w:rFonts w:ascii="Calibri" w:hAnsi="Calibri" w:cs="Calibri"/>
          <w:color w:val="000000"/>
        </w:rPr>
        <w:t xml:space="preserve">kW device for Hall D. </w:t>
      </w:r>
    </w:p>
    <w:p w14:paraId="582E48CE" w14:textId="77777777" w:rsidR="00FC7DEB" w:rsidRDefault="00FC7DEB" w:rsidP="00FC7DEB">
      <w:pPr>
        <w:autoSpaceDE w:val="0"/>
        <w:autoSpaceDN w:val="0"/>
        <w:adjustRightInd w:val="0"/>
        <w:spacing w:after="0" w:line="240" w:lineRule="auto"/>
        <w:jc w:val="both"/>
        <w:rPr>
          <w:rFonts w:ascii="Calibri" w:hAnsi="Calibri" w:cs="Calibri"/>
          <w:color w:val="000000"/>
        </w:rPr>
      </w:pPr>
      <w:r w:rsidRPr="00FC7DEB">
        <w:rPr>
          <w:rFonts w:ascii="Calibri" w:hAnsi="Calibri" w:cs="Calibri"/>
          <w:color w:val="000000"/>
        </w:rPr>
        <w:t xml:space="preserve">– The beam power can reach 60 kW (the beam current less than 5 </w:t>
      </w:r>
      <w:r w:rsidRPr="00FC7DEB">
        <w:rPr>
          <w:rFonts w:ascii="Symbol" w:hAnsi="Symbol" w:cs="Calibri"/>
          <w:color w:val="000000"/>
        </w:rPr>
        <w:t></w:t>
      </w:r>
      <w:r w:rsidRPr="00FC7DEB">
        <w:rPr>
          <w:rFonts w:ascii="Calibri" w:hAnsi="Calibri" w:cs="Calibri"/>
          <w:color w:val="000000"/>
        </w:rPr>
        <w:t xml:space="preserve">A at 12 GeV). The ceiling shielding of </w:t>
      </w:r>
    </w:p>
    <w:p w14:paraId="198EBF3A" w14:textId="77777777" w:rsidR="00FC7DEB" w:rsidRDefault="00FC7DEB" w:rsidP="00FC7DEB">
      <w:pPr>
        <w:autoSpaceDE w:val="0"/>
        <w:autoSpaceDN w:val="0"/>
        <w:adjustRightInd w:val="0"/>
        <w:spacing w:after="0" w:line="240" w:lineRule="auto"/>
        <w:ind w:firstLine="720"/>
        <w:jc w:val="both"/>
        <w:rPr>
          <w:rFonts w:ascii="Calibri" w:hAnsi="Calibri" w:cs="Calibri"/>
          <w:color w:val="000000"/>
        </w:rPr>
      </w:pPr>
      <w:r w:rsidRPr="00FC7DEB">
        <w:rPr>
          <w:rFonts w:ascii="Calibri" w:hAnsi="Calibri" w:cs="Calibri"/>
          <w:color w:val="000000"/>
        </w:rPr>
        <w:t xml:space="preserve">the Tagger hall above the CPS position is the same as it is above the existing 60 kW dump. No </w:t>
      </w:r>
    </w:p>
    <w:p w14:paraId="4F4680C1" w14:textId="02ABF2D0" w:rsidR="00FC7DEB" w:rsidRPr="00FC7DEB" w:rsidRDefault="00FC7DEB" w:rsidP="00FC7DEB">
      <w:pPr>
        <w:autoSpaceDE w:val="0"/>
        <w:autoSpaceDN w:val="0"/>
        <w:adjustRightInd w:val="0"/>
        <w:spacing w:after="0" w:line="240" w:lineRule="auto"/>
        <w:ind w:left="720"/>
        <w:jc w:val="both"/>
        <w:rPr>
          <w:rFonts w:ascii="Calibri" w:hAnsi="Calibri" w:cs="Calibri"/>
          <w:color w:val="000000"/>
        </w:rPr>
      </w:pPr>
      <w:r w:rsidRPr="00FC7DEB">
        <w:rPr>
          <w:rFonts w:ascii="Calibri" w:hAnsi="Calibri" w:cs="Calibri"/>
          <w:color w:val="000000"/>
        </w:rPr>
        <w:t xml:space="preserve">radiation increase at the site boundary is expected with respect to 60 kW operations using the existing dump. </w:t>
      </w:r>
    </w:p>
    <w:p w14:paraId="13CAAF0E" w14:textId="77777777" w:rsidR="00FC7DEB" w:rsidRDefault="00FC7DEB" w:rsidP="00FC7DEB">
      <w:pPr>
        <w:autoSpaceDE w:val="0"/>
        <w:autoSpaceDN w:val="0"/>
        <w:adjustRightInd w:val="0"/>
        <w:spacing w:after="0" w:line="240" w:lineRule="auto"/>
        <w:jc w:val="both"/>
        <w:rPr>
          <w:rFonts w:ascii="Calibri" w:hAnsi="Calibri" w:cs="Calibri"/>
          <w:color w:val="000000"/>
        </w:rPr>
      </w:pPr>
      <w:r w:rsidRPr="00FC7DEB">
        <w:rPr>
          <w:rFonts w:ascii="Calibri" w:hAnsi="Calibri" w:cs="Calibri"/>
          <w:color w:val="000000"/>
        </w:rPr>
        <w:t xml:space="preserve">– If one uses a 2nd raster system for Hall D to compensate for the initial 1 mm raster, this can be an </w:t>
      </w:r>
    </w:p>
    <w:p w14:paraId="06DF2E1D" w14:textId="144AC740" w:rsidR="00FC7DEB" w:rsidRDefault="00FC7DEB" w:rsidP="00FC7DEB">
      <w:pPr>
        <w:autoSpaceDE w:val="0"/>
        <w:autoSpaceDN w:val="0"/>
        <w:adjustRightInd w:val="0"/>
        <w:spacing w:after="0" w:line="240" w:lineRule="auto"/>
        <w:ind w:firstLine="720"/>
        <w:jc w:val="both"/>
        <w:rPr>
          <w:rFonts w:ascii="Calibri" w:hAnsi="Calibri" w:cs="Calibri"/>
          <w:color w:val="000000"/>
        </w:rPr>
      </w:pPr>
      <w:r w:rsidRPr="00FC7DEB">
        <w:rPr>
          <w:rFonts w:ascii="Calibri" w:hAnsi="Calibri" w:cs="Calibri"/>
          <w:color w:val="000000"/>
        </w:rPr>
        <w:t>equivalent essential design.</w:t>
      </w:r>
    </w:p>
    <w:p w14:paraId="58D8AE91" w14:textId="0BADC892" w:rsidR="00FC7DEB" w:rsidRDefault="00FC7DEB" w:rsidP="00FC7DEB">
      <w:pPr>
        <w:pStyle w:val="NoSpacing"/>
      </w:pPr>
    </w:p>
    <w:p w14:paraId="650164A2" w14:textId="77777777" w:rsidR="00FC7DEB" w:rsidRPr="00FC7DEB" w:rsidRDefault="00FC7DEB" w:rsidP="00FC7DEB">
      <w:pPr>
        <w:pStyle w:val="NoSpacing"/>
      </w:pPr>
      <w:r w:rsidRPr="00FC7DEB">
        <w:rPr>
          <w:b/>
          <w:bCs/>
        </w:rPr>
        <w:t xml:space="preserve">KPT </w:t>
      </w:r>
    </w:p>
    <w:p w14:paraId="2E0664D9" w14:textId="77777777" w:rsidR="00FC7DEB" w:rsidRDefault="00FC7DEB" w:rsidP="00FC7DEB">
      <w:pPr>
        <w:pStyle w:val="NoSpacing"/>
        <w:jc w:val="both"/>
      </w:pPr>
      <w:r w:rsidRPr="00FC7DEB">
        <w:t xml:space="preserve">– Modifications of the beamline from the beginning of the collimator cave to the cryogenic target, which </w:t>
      </w:r>
    </w:p>
    <w:p w14:paraId="2C7CCD05" w14:textId="77777777" w:rsidR="00FC7DEB" w:rsidRDefault="00FC7DEB" w:rsidP="00FC7DEB">
      <w:pPr>
        <w:pStyle w:val="NoSpacing"/>
        <w:ind w:firstLine="720"/>
        <w:jc w:val="both"/>
      </w:pPr>
      <w:r w:rsidRPr="00FC7DEB">
        <w:t xml:space="preserve">includes the Be-target assembly, shielding, etc. The scenario is to use smaller pieces of shielding </w:t>
      </w:r>
    </w:p>
    <w:p w14:paraId="7003E5C8" w14:textId="4657AC61" w:rsidR="00FC7DEB" w:rsidRPr="00FC7DEB" w:rsidRDefault="00FC7DEB" w:rsidP="00FC7DEB">
      <w:pPr>
        <w:pStyle w:val="NoSpacing"/>
        <w:ind w:left="720"/>
        <w:jc w:val="both"/>
      </w:pPr>
      <w:r w:rsidRPr="00FC7DEB">
        <w:t xml:space="preserve">and keeping (but moving) the current sweep magnet and not removing Pair Spectrometer magnet. All else is removed from the collimator enclosure and the upstream platform. Materials and equipment: </w:t>
      </w:r>
      <w:r w:rsidRPr="00FC7DEB">
        <w:rPr>
          <w:b/>
          <w:bCs/>
        </w:rPr>
        <w:t>$1</w:t>
      </w:r>
      <w:r>
        <w:rPr>
          <w:b/>
          <w:bCs/>
        </w:rPr>
        <w:t>34k</w:t>
      </w:r>
      <w:r w:rsidRPr="00FC7DEB">
        <w:t xml:space="preserve">. A breakdown of the hardware as follows. </w:t>
      </w:r>
    </w:p>
    <w:p w14:paraId="60932909" w14:textId="26E8EBEC" w:rsidR="00FC7DEB" w:rsidRPr="00FC7DEB" w:rsidRDefault="00FC7DEB" w:rsidP="00FC7DEB">
      <w:pPr>
        <w:pStyle w:val="NoSpacing"/>
        <w:jc w:val="both"/>
      </w:pPr>
      <w:r w:rsidRPr="00FC7DEB">
        <w:t>– Beryllium</w:t>
      </w:r>
      <w:r w:rsidR="007F709B">
        <w:t xml:space="preserve"> </w:t>
      </w:r>
      <w:r w:rsidRPr="00FC7DEB">
        <w:t xml:space="preserve">target 6 cm diameter and 40 cm long: </w:t>
      </w:r>
      <w:r w:rsidRPr="00FC7DEB">
        <w:rPr>
          <w:b/>
          <w:bCs/>
        </w:rPr>
        <w:t>$11k</w:t>
      </w:r>
      <w:r w:rsidR="007F709B">
        <w:rPr>
          <w:b/>
          <w:bCs/>
        </w:rPr>
        <w:t>.</w:t>
      </w:r>
    </w:p>
    <w:p w14:paraId="76D680A1" w14:textId="65D0CFB6" w:rsidR="007F709B" w:rsidRDefault="007F709B" w:rsidP="007F709B">
      <w:pPr>
        <w:pStyle w:val="NoSpacing"/>
        <w:jc w:val="both"/>
      </w:pPr>
      <w:r w:rsidRPr="00FC7DEB">
        <w:t xml:space="preserve">– </w:t>
      </w:r>
      <w:r>
        <w:t xml:space="preserve">Tungsten plug 16 cm diameter and 10 cm long: </w:t>
      </w:r>
      <w:r w:rsidRPr="007F709B">
        <w:rPr>
          <w:b/>
          <w:bCs/>
        </w:rPr>
        <w:t>$123k</w:t>
      </w:r>
      <w:r>
        <w:t xml:space="preserve">. </w:t>
      </w:r>
    </w:p>
    <w:p w14:paraId="089A1B8F" w14:textId="157CFBD9" w:rsidR="00FC7DEB" w:rsidRPr="00FC7DEB" w:rsidRDefault="00FC7DEB" w:rsidP="00FC7DEB">
      <w:pPr>
        <w:pStyle w:val="NoSpacing"/>
        <w:jc w:val="both"/>
      </w:pPr>
      <w:r w:rsidRPr="00FC7DEB">
        <w:t xml:space="preserve">– Lead sheets - use existing 2" sheets in lead shed: </w:t>
      </w:r>
      <w:r w:rsidRPr="00FC7DEB">
        <w:rPr>
          <w:b/>
          <w:bCs/>
        </w:rPr>
        <w:t xml:space="preserve">$6k </w:t>
      </w:r>
      <w:r w:rsidRPr="00FC7DEB">
        <w:t xml:space="preserve">to cut to size and paint. </w:t>
      </w:r>
    </w:p>
    <w:p w14:paraId="1B1FF5E6" w14:textId="77777777" w:rsidR="00FC7DEB" w:rsidRPr="00FC7DEB" w:rsidRDefault="00FC7DEB" w:rsidP="00FC7DEB">
      <w:pPr>
        <w:pStyle w:val="NoSpacing"/>
        <w:jc w:val="both"/>
      </w:pPr>
      <w:r w:rsidRPr="00FC7DEB">
        <w:t xml:space="preserve">– Borated poly sheets (5 %): </w:t>
      </w:r>
      <w:r w:rsidRPr="00FC7DEB">
        <w:rPr>
          <w:b/>
          <w:bCs/>
        </w:rPr>
        <w:t>$8k</w:t>
      </w:r>
      <w:r w:rsidRPr="00FC7DEB">
        <w:t xml:space="preserve">. </w:t>
      </w:r>
    </w:p>
    <w:p w14:paraId="34292DD4" w14:textId="77777777" w:rsidR="00FC7DEB" w:rsidRPr="00FC7DEB" w:rsidRDefault="00FC7DEB" w:rsidP="00FC7DEB">
      <w:pPr>
        <w:pStyle w:val="NoSpacing"/>
        <w:jc w:val="both"/>
      </w:pPr>
      <w:r w:rsidRPr="00FC7DEB">
        <w:t xml:space="preserve">– Target rail/support system for moving in and out of beamline: </w:t>
      </w:r>
      <w:r w:rsidRPr="00FC7DEB">
        <w:rPr>
          <w:b/>
          <w:bCs/>
        </w:rPr>
        <w:t>$20K</w:t>
      </w:r>
      <w:r w:rsidRPr="00FC7DEB">
        <w:t xml:space="preserve">. </w:t>
      </w:r>
    </w:p>
    <w:p w14:paraId="7589B61F" w14:textId="77777777" w:rsidR="00FC7DEB" w:rsidRDefault="00FC7DEB" w:rsidP="00FC7DEB">
      <w:pPr>
        <w:pStyle w:val="NoSpacing"/>
        <w:jc w:val="both"/>
      </w:pPr>
      <w:r w:rsidRPr="00FC7DEB">
        <w:lastRenderedPageBreak/>
        <w:t xml:space="preserve">– Vacuum beam line and valves: </w:t>
      </w:r>
      <w:r w:rsidRPr="00FC7DEB">
        <w:rPr>
          <w:b/>
          <w:bCs/>
        </w:rPr>
        <w:t xml:space="preserve">$16K </w:t>
      </w:r>
      <w:r w:rsidRPr="00FC7DEB">
        <w:t xml:space="preserve">(assumes current gauging and pumps reused, 10E-6 torr vacuum </w:t>
      </w:r>
    </w:p>
    <w:p w14:paraId="083BF489" w14:textId="7833C7ED" w:rsidR="00FC7DEB" w:rsidRPr="00FC7DEB" w:rsidRDefault="00FC7DEB" w:rsidP="00FC7DEB">
      <w:pPr>
        <w:pStyle w:val="NoSpacing"/>
        <w:ind w:firstLine="720"/>
        <w:jc w:val="both"/>
      </w:pPr>
      <w:r w:rsidRPr="00FC7DEB">
        <w:t xml:space="preserve">requirement). </w:t>
      </w:r>
    </w:p>
    <w:p w14:paraId="5E6975BC" w14:textId="77777777" w:rsidR="00FC7DEB" w:rsidRDefault="00FC7DEB" w:rsidP="00FC7DEB">
      <w:pPr>
        <w:pStyle w:val="NoSpacing"/>
        <w:jc w:val="both"/>
      </w:pPr>
      <w:r w:rsidRPr="00FC7DEB">
        <w:t xml:space="preserve">– Concrete shielding Labyrinth: </w:t>
      </w:r>
      <w:r w:rsidRPr="00FC7DEB">
        <w:rPr>
          <w:b/>
          <w:bCs/>
        </w:rPr>
        <w:t xml:space="preserve">$20k </w:t>
      </w:r>
      <w:r w:rsidRPr="00FC7DEB">
        <w:t>(</w:t>
      </w:r>
      <w:r w:rsidRPr="00FC7DEB">
        <w:rPr>
          <w:b/>
          <w:bCs/>
        </w:rPr>
        <w:t xml:space="preserve">$10k </w:t>
      </w:r>
      <w:r w:rsidRPr="00FC7DEB">
        <w:t>if we use small blocks plus support wall (</w:t>
      </w:r>
      <w:r w:rsidRPr="00FC7DEB">
        <w:rPr>
          <w:b/>
          <w:bCs/>
        </w:rPr>
        <w:t>$4k</w:t>
      </w:r>
      <w:r w:rsidRPr="00FC7DEB">
        <w:t xml:space="preserve">) but more labor </w:t>
      </w:r>
    </w:p>
    <w:p w14:paraId="2ABCAA16" w14:textId="4C1F0E03" w:rsidR="00FC7DEB" w:rsidRPr="00FC7DEB" w:rsidRDefault="00FC7DEB" w:rsidP="00FC7DEB">
      <w:pPr>
        <w:pStyle w:val="NoSpacing"/>
        <w:ind w:firstLine="720"/>
        <w:jc w:val="both"/>
      </w:pPr>
      <w:r w:rsidRPr="00FC7DEB">
        <w:t xml:space="preserve">required). </w:t>
      </w:r>
    </w:p>
    <w:p w14:paraId="22D5DE3E" w14:textId="77777777" w:rsidR="00FC7DEB" w:rsidRPr="00FC7DEB" w:rsidRDefault="00FC7DEB" w:rsidP="00FC7DEB">
      <w:pPr>
        <w:pStyle w:val="NoSpacing"/>
        <w:jc w:val="both"/>
      </w:pPr>
      <w:r w:rsidRPr="00FC7DEB">
        <w:t xml:space="preserve">– Water Cooling for target: </w:t>
      </w:r>
      <w:r w:rsidRPr="00FC7DEB">
        <w:rPr>
          <w:b/>
          <w:bCs/>
        </w:rPr>
        <w:t>$20k</w:t>
      </w:r>
      <w:r w:rsidRPr="00FC7DEB">
        <w:t xml:space="preserve">. </w:t>
      </w:r>
    </w:p>
    <w:p w14:paraId="01BBB89C" w14:textId="77777777" w:rsidR="00FC7DEB" w:rsidRPr="00FC7DEB" w:rsidRDefault="00FC7DEB" w:rsidP="00FC7DEB">
      <w:pPr>
        <w:pStyle w:val="NoSpacing"/>
        <w:jc w:val="both"/>
      </w:pPr>
      <w:r w:rsidRPr="00FC7DEB">
        <w:t xml:space="preserve">– New concrete/steel collimator on US platform: </w:t>
      </w:r>
      <w:r w:rsidRPr="00FC7DEB">
        <w:rPr>
          <w:b/>
          <w:bCs/>
        </w:rPr>
        <w:t>$6k</w:t>
      </w:r>
      <w:r w:rsidRPr="00FC7DEB">
        <w:t xml:space="preserve">. </w:t>
      </w:r>
    </w:p>
    <w:p w14:paraId="19A5E21C" w14:textId="77777777" w:rsidR="00FC7DEB" w:rsidRPr="00FC7DEB" w:rsidRDefault="00FC7DEB" w:rsidP="00FC7DEB">
      <w:pPr>
        <w:pStyle w:val="NoSpacing"/>
        <w:jc w:val="both"/>
      </w:pPr>
      <w:r w:rsidRPr="00FC7DEB">
        <w:t xml:space="preserve">– Reinforcement beams for US platform: </w:t>
      </w:r>
      <w:r w:rsidRPr="00FC7DEB">
        <w:rPr>
          <w:b/>
          <w:bCs/>
        </w:rPr>
        <w:t>$5k</w:t>
      </w:r>
      <w:r w:rsidRPr="00FC7DEB">
        <w:t xml:space="preserve">. </w:t>
      </w:r>
    </w:p>
    <w:p w14:paraId="24F43EFD" w14:textId="0ED695AD" w:rsidR="00FC7DEB" w:rsidRDefault="00FC7DEB" w:rsidP="00FC7DEB">
      <w:pPr>
        <w:pStyle w:val="NoSpacing"/>
        <w:jc w:val="both"/>
      </w:pPr>
      <w:r w:rsidRPr="00FC7DEB">
        <w:t xml:space="preserve">– New collimator stands: </w:t>
      </w:r>
      <w:r w:rsidRPr="00FC7DEB">
        <w:rPr>
          <w:b/>
          <w:bCs/>
        </w:rPr>
        <w:t>$6k</w:t>
      </w:r>
      <w:r w:rsidRPr="00FC7DEB">
        <w:t>.</w:t>
      </w:r>
    </w:p>
    <w:p w14:paraId="5D1C4D1B" w14:textId="77777777" w:rsidR="007F709B" w:rsidRDefault="007F709B" w:rsidP="00FC7DEB">
      <w:pPr>
        <w:pStyle w:val="NoSpacing"/>
        <w:jc w:val="both"/>
      </w:pPr>
    </w:p>
    <w:p w14:paraId="7108921B" w14:textId="77777777" w:rsidR="007F709B" w:rsidRPr="007F709B" w:rsidRDefault="007F709B" w:rsidP="007F709B">
      <w:pPr>
        <w:pStyle w:val="NoSpacing"/>
      </w:pPr>
      <w:r w:rsidRPr="007F709B">
        <w:t xml:space="preserve">The </w:t>
      </w:r>
      <w:r w:rsidRPr="00A6203A">
        <w:rPr>
          <w:b/>
          <w:bCs/>
        </w:rPr>
        <w:t xml:space="preserve">manpower </w:t>
      </w:r>
      <w:r w:rsidRPr="007F709B">
        <w:t xml:space="preserve">for design and installation are </w:t>
      </w:r>
    </w:p>
    <w:p w14:paraId="70DA1B67" w14:textId="77777777" w:rsidR="007F709B" w:rsidRPr="007F709B" w:rsidRDefault="007F709B" w:rsidP="007F709B">
      <w:pPr>
        <w:pStyle w:val="NoSpacing"/>
      </w:pPr>
      <w:r w:rsidRPr="007F709B">
        <w:t xml:space="preserve">– Remove existing equipment from beamline - Technician Labor - 0.5 FTE year, 52 calendar days. </w:t>
      </w:r>
    </w:p>
    <w:p w14:paraId="7A5A3986" w14:textId="77777777" w:rsidR="007F709B" w:rsidRPr="007F709B" w:rsidRDefault="007F709B" w:rsidP="007F709B">
      <w:pPr>
        <w:pStyle w:val="NoSpacing"/>
      </w:pPr>
      <w:r w:rsidRPr="007F709B">
        <w:t xml:space="preserve">– Install new equipment - Technician Labor - 1.1 FTE year, 110 calendar days. </w:t>
      </w:r>
    </w:p>
    <w:p w14:paraId="725DB44D" w14:textId="77777777" w:rsidR="007F709B" w:rsidRPr="007F709B" w:rsidRDefault="007F709B" w:rsidP="007F709B">
      <w:pPr>
        <w:pStyle w:val="NoSpacing"/>
      </w:pPr>
      <w:r w:rsidRPr="007F709B">
        <w:t xml:space="preserve">– Engineering - 0.52 FTE year, 1.3 years (assumes 1 engineer working 40 % for a 1.3 years). </w:t>
      </w:r>
    </w:p>
    <w:p w14:paraId="28E22B29" w14:textId="079E92E0" w:rsidR="007F709B" w:rsidRDefault="007F709B" w:rsidP="007F709B">
      <w:pPr>
        <w:pStyle w:val="NoSpacing"/>
      </w:pPr>
      <w:r w:rsidRPr="007F709B">
        <w:t xml:space="preserve">– Designer - 1.38 FTE year, 1.3 years (assumes one designer working 75 % for a 1.3 years and a </w:t>
      </w:r>
    </w:p>
    <w:p w14:paraId="7C9FCD7E" w14:textId="7565F85D" w:rsidR="007F709B" w:rsidRDefault="007F709B" w:rsidP="007F709B">
      <w:pPr>
        <w:pStyle w:val="NoSpacing"/>
        <w:ind w:firstLine="720"/>
      </w:pPr>
      <w:r w:rsidRPr="007F709B">
        <w:t xml:space="preserve">second designer 40 % for a year. </w:t>
      </w:r>
    </w:p>
    <w:p w14:paraId="0CDADBB3" w14:textId="77777777" w:rsidR="001D5CC5" w:rsidRDefault="00E565CD" w:rsidP="001D5CC5">
      <w:pPr>
        <w:pStyle w:val="NoSpacing"/>
        <w:rPr>
          <w:rFonts w:ascii="Calibri" w:hAnsi="Calibri" w:cs="Calibri"/>
          <w:color w:val="000000"/>
        </w:rPr>
      </w:pPr>
      <w:r w:rsidRPr="007F709B">
        <w:t xml:space="preserve">– </w:t>
      </w:r>
      <w:r>
        <w:t>Scientist check out of reinstalled equipment and electronics is not included in FTE,</w:t>
      </w:r>
      <w:r w:rsidR="001D5CC5">
        <w:t xml:space="preserve"> </w:t>
      </w:r>
      <w:r w:rsidR="007F709B" w:rsidRPr="007F709B">
        <w:rPr>
          <w:rFonts w:ascii="Calibri" w:hAnsi="Calibri" w:cs="Calibri"/>
          <w:color w:val="000000"/>
        </w:rPr>
        <w:t xml:space="preserve">equipment cost or </w:t>
      </w:r>
    </w:p>
    <w:p w14:paraId="7D5FD668" w14:textId="74C6E20C" w:rsidR="007F709B" w:rsidRDefault="007F709B" w:rsidP="001D5CC5">
      <w:pPr>
        <w:pStyle w:val="NoSpacing"/>
        <w:ind w:firstLine="720"/>
      </w:pPr>
      <w:r w:rsidRPr="007F709B">
        <w:rPr>
          <w:rFonts w:ascii="Calibri" w:hAnsi="Calibri" w:cs="Calibri"/>
          <w:color w:val="000000"/>
        </w:rPr>
        <w:t>calendar time. This should be added.</w:t>
      </w:r>
    </w:p>
    <w:p w14:paraId="3F9EFE9F" w14:textId="6F7AF3CB" w:rsidR="00FC7DEB" w:rsidRDefault="00FC7DEB" w:rsidP="00FC7DEB">
      <w:pPr>
        <w:pStyle w:val="NoSpacing"/>
        <w:jc w:val="both"/>
      </w:pPr>
    </w:p>
    <w:p w14:paraId="1FFDC20A" w14:textId="77777777" w:rsidR="007F709B" w:rsidRPr="007F709B" w:rsidRDefault="007F709B" w:rsidP="00E565CD">
      <w:pPr>
        <w:pStyle w:val="NoSpacing"/>
        <w:jc w:val="both"/>
      </w:pPr>
      <w:r w:rsidRPr="007F709B">
        <w:rPr>
          <w:b/>
          <w:bCs/>
        </w:rPr>
        <w:t>Assuming</w:t>
      </w:r>
      <w:r w:rsidRPr="007F709B">
        <w:t xml:space="preserve"> there is a complete design of CPS and hardware package delivered to </w:t>
      </w:r>
      <w:proofErr w:type="spellStart"/>
      <w:r w:rsidRPr="007F709B">
        <w:t>JLab</w:t>
      </w:r>
      <w:proofErr w:type="spellEnd"/>
      <w:r w:rsidRPr="007F709B">
        <w:t xml:space="preserve">, a designer and engineer would have to work with the CPS collaboration to work it into the existing space. A rough estimate would be: </w:t>
      </w:r>
    </w:p>
    <w:p w14:paraId="6509AA2F" w14:textId="77777777" w:rsidR="007F709B" w:rsidRPr="007F709B" w:rsidRDefault="007F709B" w:rsidP="00E565CD">
      <w:pPr>
        <w:pStyle w:val="NoSpacing"/>
        <w:jc w:val="both"/>
      </w:pPr>
      <w:r w:rsidRPr="00E565CD">
        <w:rPr>
          <w:i/>
          <w:iCs/>
        </w:rPr>
        <w:t>Design time</w:t>
      </w:r>
      <w:r w:rsidRPr="007F709B">
        <w:t xml:space="preserve">: - 1 designer 25% for 12 months - 0.25 FTE </w:t>
      </w:r>
    </w:p>
    <w:p w14:paraId="3ED2C1E3" w14:textId="77777777" w:rsidR="007F709B" w:rsidRPr="007F709B" w:rsidRDefault="007F709B" w:rsidP="00E565CD">
      <w:pPr>
        <w:pStyle w:val="NoSpacing"/>
        <w:jc w:val="both"/>
      </w:pPr>
      <w:r w:rsidRPr="00E565CD">
        <w:rPr>
          <w:i/>
          <w:iCs/>
        </w:rPr>
        <w:t>Engineering time</w:t>
      </w:r>
      <w:r w:rsidRPr="007F709B">
        <w:t xml:space="preserve">: - 1 Engineer 10% for 12 months - 0.1 FTE </w:t>
      </w:r>
    </w:p>
    <w:p w14:paraId="5AE7944D" w14:textId="16A1E8E6" w:rsidR="007F709B" w:rsidRDefault="007F709B" w:rsidP="00E565CD">
      <w:pPr>
        <w:pStyle w:val="NoSpacing"/>
        <w:jc w:val="both"/>
      </w:pPr>
      <w:r w:rsidRPr="00E565CD">
        <w:rPr>
          <w:i/>
          <w:iCs/>
        </w:rPr>
        <w:t>Removal and Installation Time</w:t>
      </w:r>
      <w:r w:rsidRPr="007F709B">
        <w:t>: - 3 Techs 100% for 2.5 months - 0.6 FTE</w:t>
      </w:r>
    </w:p>
    <w:p w14:paraId="5C707547" w14:textId="615007B2" w:rsidR="00E565CD" w:rsidRDefault="00E565CD" w:rsidP="00E565CD">
      <w:pPr>
        <w:pStyle w:val="NoSpacing"/>
        <w:jc w:val="both"/>
      </w:pPr>
    </w:p>
    <w:p w14:paraId="7D643627" w14:textId="77777777" w:rsidR="00E565CD" w:rsidRPr="00E565CD" w:rsidRDefault="00E565CD" w:rsidP="00E565CD">
      <w:pPr>
        <w:autoSpaceDE w:val="0"/>
        <w:autoSpaceDN w:val="0"/>
        <w:adjustRightInd w:val="0"/>
        <w:spacing w:after="0" w:line="240" w:lineRule="auto"/>
        <w:rPr>
          <w:rFonts w:ascii="Calibri" w:hAnsi="Calibri" w:cs="Calibri"/>
          <w:color w:val="000000"/>
        </w:rPr>
      </w:pPr>
      <w:r w:rsidRPr="00E565CD">
        <w:rPr>
          <w:rFonts w:ascii="Calibri" w:hAnsi="Calibri" w:cs="Calibri"/>
          <w:b/>
          <w:bCs/>
          <w:color w:val="000000"/>
        </w:rPr>
        <w:t xml:space="preserve">KFM </w:t>
      </w:r>
    </w:p>
    <w:p w14:paraId="37A9A1DB" w14:textId="77777777" w:rsidR="00E565CD" w:rsidRDefault="00E565CD" w:rsidP="00E565CD">
      <w:pPr>
        <w:autoSpaceDE w:val="0"/>
        <w:autoSpaceDN w:val="0"/>
        <w:adjustRightInd w:val="0"/>
        <w:spacing w:after="19" w:line="240" w:lineRule="auto"/>
        <w:jc w:val="both"/>
        <w:rPr>
          <w:rFonts w:ascii="Calibri" w:hAnsi="Calibri" w:cs="Calibri"/>
          <w:color w:val="000000"/>
        </w:rPr>
      </w:pPr>
      <w:r w:rsidRPr="00E565CD">
        <w:rPr>
          <w:rFonts w:ascii="Calibri" w:hAnsi="Calibri" w:cs="Calibri"/>
          <w:color w:val="000000"/>
        </w:rPr>
        <w:t xml:space="preserve">– KFM is being designed by the York Univ. team and will cost about </w:t>
      </w:r>
      <w:r w:rsidRPr="00E565CD">
        <w:rPr>
          <w:rFonts w:ascii="Calibri" w:hAnsi="Calibri" w:cs="Calibri"/>
          <w:b/>
          <w:bCs/>
          <w:color w:val="000000"/>
        </w:rPr>
        <w:t>$700k</w:t>
      </w:r>
      <w:r w:rsidRPr="00E565CD">
        <w:rPr>
          <w:rFonts w:ascii="Calibri" w:hAnsi="Calibri" w:cs="Calibri"/>
          <w:color w:val="000000"/>
        </w:rPr>
        <w:t xml:space="preserve">. In case of the approval of the </w:t>
      </w:r>
    </w:p>
    <w:p w14:paraId="4E786160" w14:textId="77777777" w:rsidR="00E565CD" w:rsidRDefault="00E565CD" w:rsidP="00E565CD">
      <w:pPr>
        <w:autoSpaceDE w:val="0"/>
        <w:autoSpaceDN w:val="0"/>
        <w:adjustRightInd w:val="0"/>
        <w:spacing w:after="19" w:line="240" w:lineRule="auto"/>
        <w:ind w:firstLine="720"/>
        <w:jc w:val="both"/>
        <w:rPr>
          <w:rFonts w:ascii="Calibri" w:hAnsi="Calibri" w:cs="Calibri"/>
          <w:color w:val="000000"/>
        </w:rPr>
      </w:pPr>
      <w:r w:rsidRPr="00E565CD">
        <w:rPr>
          <w:rFonts w:ascii="Calibri" w:hAnsi="Calibri" w:cs="Calibri"/>
          <w:color w:val="000000"/>
        </w:rPr>
        <w:t xml:space="preserve">proposal at the current PAC meeting, the York team will apply for a grant to build this device using </w:t>
      </w:r>
    </w:p>
    <w:p w14:paraId="087E625E" w14:textId="01B316A5" w:rsidR="00E565CD" w:rsidRPr="00E565CD" w:rsidRDefault="00E565CD" w:rsidP="00E565CD">
      <w:pPr>
        <w:autoSpaceDE w:val="0"/>
        <w:autoSpaceDN w:val="0"/>
        <w:adjustRightInd w:val="0"/>
        <w:spacing w:after="19" w:line="240" w:lineRule="auto"/>
        <w:ind w:firstLine="720"/>
        <w:jc w:val="both"/>
        <w:rPr>
          <w:rFonts w:ascii="Calibri" w:hAnsi="Calibri" w:cs="Calibri"/>
          <w:color w:val="000000"/>
        </w:rPr>
      </w:pPr>
      <w:r w:rsidRPr="00E565CD">
        <w:rPr>
          <w:rFonts w:ascii="Calibri" w:hAnsi="Calibri" w:cs="Calibri"/>
          <w:color w:val="000000"/>
        </w:rPr>
        <w:t xml:space="preserve">UK financial support. </w:t>
      </w:r>
    </w:p>
    <w:p w14:paraId="73906EB6" w14:textId="77777777" w:rsidR="00E565CD" w:rsidRPr="00E565CD" w:rsidRDefault="00E565CD" w:rsidP="00E565CD">
      <w:pPr>
        <w:autoSpaceDE w:val="0"/>
        <w:autoSpaceDN w:val="0"/>
        <w:adjustRightInd w:val="0"/>
        <w:spacing w:after="19" w:line="240" w:lineRule="auto"/>
        <w:jc w:val="both"/>
        <w:rPr>
          <w:rFonts w:ascii="Calibri" w:hAnsi="Calibri" w:cs="Calibri"/>
          <w:color w:val="000000"/>
        </w:rPr>
      </w:pPr>
      <w:r w:rsidRPr="00E565CD">
        <w:rPr>
          <w:rFonts w:ascii="Calibri" w:hAnsi="Calibri" w:cs="Calibri"/>
          <w:color w:val="000000"/>
        </w:rPr>
        <w:t xml:space="preserve">– Additional charge is for Flux monitor cooling system: </w:t>
      </w:r>
      <w:r w:rsidRPr="00E565CD">
        <w:rPr>
          <w:rFonts w:ascii="Calibri" w:hAnsi="Calibri" w:cs="Calibri"/>
          <w:b/>
          <w:bCs/>
          <w:color w:val="000000"/>
        </w:rPr>
        <w:t xml:space="preserve">$5k </w:t>
      </w:r>
      <w:r w:rsidRPr="00E565CD">
        <w:rPr>
          <w:rFonts w:ascii="Calibri" w:hAnsi="Calibri" w:cs="Calibri"/>
          <w:color w:val="000000"/>
        </w:rPr>
        <w:t xml:space="preserve">and electrical power infrastructure: </w:t>
      </w:r>
      <w:r w:rsidRPr="00E565CD">
        <w:rPr>
          <w:rFonts w:ascii="Calibri" w:hAnsi="Calibri" w:cs="Calibri"/>
          <w:b/>
          <w:bCs/>
          <w:color w:val="000000"/>
        </w:rPr>
        <w:t>$3k</w:t>
      </w:r>
      <w:r w:rsidRPr="00E565CD">
        <w:rPr>
          <w:rFonts w:ascii="Calibri" w:hAnsi="Calibri" w:cs="Calibri"/>
          <w:color w:val="000000"/>
        </w:rPr>
        <w:t xml:space="preserve">. </w:t>
      </w:r>
    </w:p>
    <w:p w14:paraId="5CA88C8A" w14:textId="77777777" w:rsidR="00E565CD" w:rsidRDefault="00E565CD" w:rsidP="00E565CD">
      <w:pPr>
        <w:autoSpaceDE w:val="0"/>
        <w:autoSpaceDN w:val="0"/>
        <w:adjustRightInd w:val="0"/>
        <w:spacing w:after="19" w:line="240" w:lineRule="auto"/>
        <w:jc w:val="both"/>
        <w:rPr>
          <w:rFonts w:ascii="Calibri" w:hAnsi="Calibri" w:cs="Calibri"/>
          <w:color w:val="000000"/>
        </w:rPr>
      </w:pPr>
      <w:r w:rsidRPr="00E565CD">
        <w:rPr>
          <w:rFonts w:ascii="Calibri" w:hAnsi="Calibri" w:cs="Calibri"/>
          <w:color w:val="000000"/>
        </w:rPr>
        <w:t xml:space="preserve">– The KFM will be located downstream the Pair Spectrometer magnet and upstream pair spectrometer </w:t>
      </w:r>
    </w:p>
    <w:p w14:paraId="06F42FA9" w14:textId="7B3C8ADF" w:rsidR="00E565CD" w:rsidRPr="00E565CD" w:rsidRDefault="00E565CD" w:rsidP="00E565CD">
      <w:pPr>
        <w:autoSpaceDE w:val="0"/>
        <w:autoSpaceDN w:val="0"/>
        <w:adjustRightInd w:val="0"/>
        <w:spacing w:after="19" w:line="240" w:lineRule="auto"/>
        <w:ind w:firstLine="720"/>
        <w:jc w:val="both"/>
        <w:rPr>
          <w:rFonts w:ascii="Calibri" w:hAnsi="Calibri" w:cs="Calibri"/>
          <w:color w:val="000000"/>
        </w:rPr>
      </w:pPr>
      <w:r w:rsidRPr="00E565CD">
        <w:rPr>
          <w:rFonts w:ascii="Calibri" w:hAnsi="Calibri" w:cs="Calibri"/>
          <w:color w:val="000000"/>
        </w:rPr>
        <w:t xml:space="preserve">shielding wall. Its weight is 1.1 t and it does permit legs for the flux monitor stand. </w:t>
      </w:r>
    </w:p>
    <w:p w14:paraId="60D51D77" w14:textId="77777777" w:rsidR="00E565CD" w:rsidRPr="00E565CD" w:rsidRDefault="00E565CD" w:rsidP="00E565CD">
      <w:pPr>
        <w:autoSpaceDE w:val="0"/>
        <w:autoSpaceDN w:val="0"/>
        <w:adjustRightInd w:val="0"/>
        <w:spacing w:after="19" w:line="240" w:lineRule="auto"/>
        <w:jc w:val="both"/>
        <w:rPr>
          <w:rFonts w:ascii="Calibri" w:hAnsi="Calibri" w:cs="Calibri"/>
          <w:color w:val="000000"/>
        </w:rPr>
      </w:pPr>
      <w:r w:rsidRPr="00E565CD">
        <w:rPr>
          <w:rFonts w:ascii="Calibri" w:hAnsi="Calibri" w:cs="Calibri"/>
          <w:color w:val="000000"/>
        </w:rPr>
        <w:t xml:space="preserve">– Assume KFM delivered to </w:t>
      </w:r>
      <w:proofErr w:type="spellStart"/>
      <w:r w:rsidRPr="00E565CD">
        <w:rPr>
          <w:rFonts w:ascii="Calibri" w:hAnsi="Calibri" w:cs="Calibri"/>
          <w:color w:val="000000"/>
        </w:rPr>
        <w:t>JLab</w:t>
      </w:r>
      <w:proofErr w:type="spellEnd"/>
      <w:r w:rsidRPr="00E565CD">
        <w:rPr>
          <w:rFonts w:ascii="Calibri" w:hAnsi="Calibri" w:cs="Calibri"/>
          <w:color w:val="000000"/>
        </w:rPr>
        <w:t xml:space="preserve"> ready for install and only power and cooling needed. </w:t>
      </w:r>
    </w:p>
    <w:p w14:paraId="6AD84B79" w14:textId="77777777" w:rsidR="00E565CD" w:rsidRPr="00E565CD" w:rsidRDefault="00E565CD" w:rsidP="00E565CD">
      <w:pPr>
        <w:autoSpaceDE w:val="0"/>
        <w:autoSpaceDN w:val="0"/>
        <w:adjustRightInd w:val="0"/>
        <w:spacing w:after="19" w:line="240" w:lineRule="auto"/>
        <w:jc w:val="both"/>
        <w:rPr>
          <w:rFonts w:ascii="Calibri" w:hAnsi="Calibri" w:cs="Calibri"/>
          <w:color w:val="000000"/>
        </w:rPr>
      </w:pPr>
      <w:r w:rsidRPr="00E565CD">
        <w:rPr>
          <w:rFonts w:ascii="Calibri" w:hAnsi="Calibri" w:cs="Calibri"/>
          <w:color w:val="000000"/>
        </w:rPr>
        <w:t xml:space="preserve">– Assume all </w:t>
      </w:r>
      <w:proofErr w:type="spellStart"/>
      <w:r w:rsidRPr="00E565CD">
        <w:rPr>
          <w:rFonts w:ascii="Calibri" w:hAnsi="Calibri" w:cs="Calibri"/>
          <w:color w:val="000000"/>
        </w:rPr>
        <w:t>JLab</w:t>
      </w:r>
      <w:proofErr w:type="spellEnd"/>
      <w:r w:rsidRPr="00E565CD">
        <w:rPr>
          <w:rFonts w:ascii="Calibri" w:hAnsi="Calibri" w:cs="Calibri"/>
          <w:color w:val="000000"/>
        </w:rPr>
        <w:t xml:space="preserve"> labor and use existing tools for the job. </w:t>
      </w:r>
    </w:p>
    <w:p w14:paraId="06D45AB8" w14:textId="77777777" w:rsidR="00E565CD" w:rsidRPr="00E565CD" w:rsidRDefault="00E565CD" w:rsidP="00E565CD">
      <w:pPr>
        <w:autoSpaceDE w:val="0"/>
        <w:autoSpaceDN w:val="0"/>
        <w:adjustRightInd w:val="0"/>
        <w:spacing w:after="19" w:line="240" w:lineRule="auto"/>
        <w:jc w:val="both"/>
        <w:rPr>
          <w:rFonts w:ascii="Calibri" w:hAnsi="Calibri" w:cs="Calibri"/>
          <w:color w:val="000000"/>
        </w:rPr>
      </w:pPr>
      <w:r w:rsidRPr="00E565CD">
        <w:rPr>
          <w:rFonts w:ascii="Calibri" w:hAnsi="Calibri" w:cs="Calibri"/>
          <w:color w:val="000000"/>
        </w:rPr>
        <w:t xml:space="preserve">– Assume 5 day/1 shift work week. </w:t>
      </w:r>
    </w:p>
    <w:p w14:paraId="61266980" w14:textId="77777777" w:rsidR="00E565CD" w:rsidRDefault="00E565CD" w:rsidP="00E565CD">
      <w:pPr>
        <w:autoSpaceDE w:val="0"/>
        <w:autoSpaceDN w:val="0"/>
        <w:adjustRightInd w:val="0"/>
        <w:spacing w:after="0" w:line="240" w:lineRule="auto"/>
        <w:jc w:val="both"/>
        <w:rPr>
          <w:rFonts w:ascii="Calibri" w:hAnsi="Calibri" w:cs="Calibri"/>
          <w:color w:val="000000"/>
        </w:rPr>
      </w:pPr>
      <w:r w:rsidRPr="00E565CD">
        <w:rPr>
          <w:rFonts w:ascii="Calibri" w:hAnsi="Calibri" w:cs="Calibri"/>
          <w:color w:val="000000"/>
        </w:rPr>
        <w:t xml:space="preserve">– Also, the assumption is that all new equipment is in hand when the installation begins. Engineering time </w:t>
      </w:r>
    </w:p>
    <w:p w14:paraId="1BA8FEC4" w14:textId="4C11C7AF" w:rsidR="00E565CD" w:rsidRPr="00E565CD" w:rsidRDefault="00E565CD" w:rsidP="00E565CD">
      <w:pPr>
        <w:autoSpaceDE w:val="0"/>
        <w:autoSpaceDN w:val="0"/>
        <w:adjustRightInd w:val="0"/>
        <w:spacing w:after="0" w:line="240" w:lineRule="auto"/>
        <w:ind w:firstLine="720"/>
        <w:jc w:val="both"/>
        <w:rPr>
          <w:rFonts w:ascii="Calibri" w:hAnsi="Calibri" w:cs="Calibri"/>
          <w:color w:val="000000"/>
        </w:rPr>
      </w:pPr>
      <w:r w:rsidRPr="00E565CD">
        <w:rPr>
          <w:rFonts w:ascii="Calibri" w:hAnsi="Calibri" w:cs="Calibri"/>
          <w:color w:val="000000"/>
        </w:rPr>
        <w:t xml:space="preserve">assumes requirements are known at the start of the design. </w:t>
      </w:r>
    </w:p>
    <w:p w14:paraId="56442EE0" w14:textId="77777777" w:rsidR="00E565CD" w:rsidRPr="00FC7DEB" w:rsidRDefault="00E565CD" w:rsidP="00E565CD">
      <w:pPr>
        <w:pStyle w:val="NoSpacing"/>
        <w:jc w:val="both"/>
      </w:pPr>
    </w:p>
    <w:sectPr w:rsidR="00E565CD" w:rsidRPr="00FC7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B336D"/>
    <w:multiLevelType w:val="hybridMultilevel"/>
    <w:tmpl w:val="60AC364A"/>
    <w:lvl w:ilvl="0" w:tplc="7054B9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1C3F7"/>
    <w:multiLevelType w:val="hybridMultilevel"/>
    <w:tmpl w:val="E2939E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1E32BA9"/>
    <w:multiLevelType w:val="hybridMultilevel"/>
    <w:tmpl w:val="9EEAE95E"/>
    <w:lvl w:ilvl="0" w:tplc="9EEA09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98"/>
    <w:rsid w:val="001D5CC5"/>
    <w:rsid w:val="00214DAE"/>
    <w:rsid w:val="00767198"/>
    <w:rsid w:val="007F709B"/>
    <w:rsid w:val="00A6203A"/>
    <w:rsid w:val="00DA1AF8"/>
    <w:rsid w:val="00E565CD"/>
    <w:rsid w:val="00FC7DEB"/>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72F6"/>
  <w15:chartTrackingRefBased/>
  <w15:docId w15:val="{B506E328-4BF8-4D09-AD38-730A8579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19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67198"/>
    <w:pPr>
      <w:spacing w:after="0" w:line="240" w:lineRule="auto"/>
    </w:pPr>
  </w:style>
  <w:style w:type="paragraph" w:styleId="BalloonText">
    <w:name w:val="Balloon Text"/>
    <w:basedOn w:val="Normal"/>
    <w:link w:val="BalloonTextChar"/>
    <w:uiPriority w:val="99"/>
    <w:semiHidden/>
    <w:unhideWhenUsed/>
    <w:rsid w:val="00FF6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Strakovsky</dc:creator>
  <cp:keywords/>
  <dc:description/>
  <cp:lastModifiedBy>Igor Strakovsky</cp:lastModifiedBy>
  <cp:revision>4</cp:revision>
  <dcterms:created xsi:type="dcterms:W3CDTF">2020-03-21T15:43:00Z</dcterms:created>
  <dcterms:modified xsi:type="dcterms:W3CDTF">2020-03-25T18:28:00Z</dcterms:modified>
</cp:coreProperties>
</file>